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15B5" w14:textId="46D3F7D9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00</w:t>
      </w:r>
      <w:r w:rsidR="004E5A51">
        <w:rPr>
          <w:rFonts w:ascii="Arial" w:hAnsi="Arial" w:cs="Arial"/>
          <w:b/>
          <w:sz w:val="24"/>
          <w:szCs w:val="24"/>
        </w:rPr>
        <w:t>3</w:t>
      </w:r>
      <w:r w:rsidR="00901F4B">
        <w:rPr>
          <w:rFonts w:ascii="Arial" w:hAnsi="Arial" w:cs="Arial"/>
          <w:b/>
          <w:sz w:val="24"/>
          <w:szCs w:val="24"/>
        </w:rPr>
        <w:t>-2023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38088BED" w14:textId="7E15D228" w:rsidR="00CF7C6A" w:rsidRPr="00803010" w:rsidRDefault="00416DB0" w:rsidP="005058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4E5A51">
        <w:rPr>
          <w:rFonts w:ascii="Arial" w:hAnsi="Arial" w:cs="Arial"/>
          <w:b/>
          <w:bCs/>
          <w:sz w:val="24"/>
          <w:szCs w:val="24"/>
        </w:rPr>
        <w:t>HM CIRURGICA LTDA</w:t>
      </w:r>
      <w:r w:rsidR="00F54F76">
        <w:rPr>
          <w:rFonts w:ascii="Arial" w:hAnsi="Arial" w:cs="Arial"/>
          <w:b/>
          <w:bCs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 xml:space="preserve">, cadastrada no CNPJ </w:t>
      </w:r>
      <w:r w:rsidR="0045735A">
        <w:rPr>
          <w:rFonts w:ascii="Arial" w:hAnsi="Arial" w:cs="Arial"/>
          <w:sz w:val="24"/>
          <w:szCs w:val="24"/>
        </w:rPr>
        <w:t>30.981.531/0001-73</w:t>
      </w:r>
      <w:r w:rsidR="002A4107">
        <w:rPr>
          <w:rFonts w:ascii="Arial" w:hAnsi="Arial" w:cs="Arial"/>
          <w:sz w:val="24"/>
          <w:szCs w:val="24"/>
        </w:rPr>
        <w:t>,</w:t>
      </w:r>
      <w:r w:rsidR="007216F5" w:rsidRPr="007216F5">
        <w:rPr>
          <w:rFonts w:ascii="Arial" w:hAnsi="Arial" w:cs="Arial"/>
          <w:sz w:val="24"/>
          <w:szCs w:val="24"/>
        </w:rPr>
        <w:t xml:space="preserve"> com sede na </w:t>
      </w:r>
      <w:r w:rsidR="00F54F76">
        <w:rPr>
          <w:rFonts w:ascii="Arial" w:hAnsi="Arial" w:cs="Arial"/>
          <w:sz w:val="24"/>
          <w:szCs w:val="24"/>
        </w:rPr>
        <w:t xml:space="preserve">Rua </w:t>
      </w:r>
      <w:r w:rsidR="0045735A">
        <w:rPr>
          <w:rFonts w:ascii="Arial" w:hAnsi="Arial" w:cs="Arial"/>
          <w:sz w:val="24"/>
          <w:szCs w:val="24"/>
        </w:rPr>
        <w:t>Q Acso 90</w:t>
      </w:r>
      <w:r w:rsidR="007216F5" w:rsidRPr="007216F5">
        <w:rPr>
          <w:rFonts w:ascii="Arial" w:hAnsi="Arial" w:cs="Arial"/>
          <w:sz w:val="24"/>
          <w:szCs w:val="24"/>
        </w:rPr>
        <w:t xml:space="preserve">, </w:t>
      </w:r>
      <w:r w:rsidR="0045735A">
        <w:rPr>
          <w:rFonts w:ascii="Arial" w:hAnsi="Arial" w:cs="Arial"/>
          <w:sz w:val="24"/>
          <w:szCs w:val="24"/>
        </w:rPr>
        <w:t>Alameda 11 quadra 03,lote 05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582DA5">
        <w:rPr>
          <w:rFonts w:ascii="Arial" w:hAnsi="Arial" w:cs="Arial"/>
          <w:sz w:val="24"/>
          <w:szCs w:val="24"/>
        </w:rPr>
        <w:t>Plano Diretor Sul</w:t>
      </w:r>
      <w:r w:rsidR="007216F5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F54F76">
        <w:rPr>
          <w:rFonts w:ascii="Arial" w:hAnsi="Arial" w:cs="Arial"/>
          <w:sz w:val="24"/>
          <w:szCs w:val="24"/>
        </w:rPr>
        <w:t xml:space="preserve"> CEP </w:t>
      </w:r>
      <w:r w:rsidR="00582DA5">
        <w:rPr>
          <w:rFonts w:ascii="Arial" w:hAnsi="Arial" w:cs="Arial"/>
          <w:sz w:val="24"/>
          <w:szCs w:val="24"/>
        </w:rPr>
        <w:t>77.000-00</w:t>
      </w:r>
      <w:r w:rsidR="00F54F76">
        <w:rPr>
          <w:rFonts w:ascii="Arial" w:hAnsi="Arial" w:cs="Arial"/>
          <w:sz w:val="24"/>
          <w:szCs w:val="24"/>
        </w:rPr>
        <w:t>,</w:t>
      </w:r>
      <w:r w:rsidR="007216F5" w:rsidRPr="007216F5">
        <w:rPr>
          <w:rFonts w:ascii="Arial" w:hAnsi="Arial" w:cs="Arial"/>
          <w:sz w:val="24"/>
          <w:szCs w:val="24"/>
        </w:rPr>
        <w:t xml:space="preserve"> no Município de </w:t>
      </w:r>
      <w:r w:rsidR="00582DA5">
        <w:rPr>
          <w:rFonts w:ascii="Arial" w:hAnsi="Arial" w:cs="Arial"/>
          <w:sz w:val="24"/>
          <w:szCs w:val="24"/>
        </w:rPr>
        <w:t>Palmas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-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582DA5">
        <w:rPr>
          <w:rFonts w:ascii="Arial" w:hAnsi="Arial" w:cs="Arial"/>
          <w:sz w:val="24"/>
          <w:szCs w:val="24"/>
        </w:rPr>
        <w:t>TO</w:t>
      </w:r>
      <w:r w:rsidR="007216F5" w:rsidRPr="007216F5">
        <w:rPr>
          <w:rFonts w:ascii="Arial" w:hAnsi="Arial" w:cs="Arial"/>
          <w:sz w:val="24"/>
          <w:szCs w:val="24"/>
        </w:rPr>
        <w:t xml:space="preserve">, neste ato representada por seu proprietário </w:t>
      </w:r>
      <w:r w:rsidR="00582DA5">
        <w:rPr>
          <w:rFonts w:ascii="Arial" w:hAnsi="Arial" w:cs="Arial"/>
          <w:sz w:val="24"/>
          <w:szCs w:val="24"/>
        </w:rPr>
        <w:t>a</w:t>
      </w:r>
      <w:r w:rsidR="007216F5" w:rsidRPr="007216F5">
        <w:rPr>
          <w:rFonts w:ascii="Arial" w:hAnsi="Arial" w:cs="Arial"/>
          <w:sz w:val="24"/>
          <w:szCs w:val="24"/>
        </w:rPr>
        <w:t xml:space="preserve"> Sr</w:t>
      </w:r>
      <w:r w:rsidR="00582DA5">
        <w:rPr>
          <w:rFonts w:ascii="Arial" w:hAnsi="Arial" w:cs="Arial"/>
          <w:sz w:val="24"/>
          <w:szCs w:val="24"/>
        </w:rPr>
        <w:t>a</w:t>
      </w:r>
      <w:r w:rsidR="007216F5" w:rsidRPr="007216F5">
        <w:rPr>
          <w:rFonts w:ascii="Arial" w:hAnsi="Arial" w:cs="Arial"/>
          <w:sz w:val="24"/>
          <w:szCs w:val="24"/>
        </w:rPr>
        <w:t>.</w:t>
      </w:r>
      <w:r w:rsidR="00F54F76">
        <w:rPr>
          <w:rFonts w:ascii="Arial" w:hAnsi="Arial" w:cs="Arial"/>
          <w:sz w:val="24"/>
          <w:szCs w:val="24"/>
        </w:rPr>
        <w:t xml:space="preserve"> </w:t>
      </w:r>
      <w:r w:rsidR="00582DA5" w:rsidRPr="00582DA5">
        <w:rPr>
          <w:rFonts w:ascii="Arial" w:hAnsi="Arial" w:cs="Arial"/>
          <w:b/>
          <w:bCs/>
          <w:sz w:val="24"/>
          <w:szCs w:val="24"/>
        </w:rPr>
        <w:t>RAFAELA SANTOS GREGORIO</w:t>
      </w:r>
      <w:r w:rsidR="007216F5" w:rsidRPr="007216F5">
        <w:rPr>
          <w:rFonts w:ascii="Arial" w:hAnsi="Arial" w:cs="Arial"/>
          <w:sz w:val="24"/>
          <w:szCs w:val="24"/>
        </w:rPr>
        <w:t>, portador do RG Nº</w:t>
      </w:r>
      <w:r w:rsidR="00582DA5">
        <w:rPr>
          <w:rFonts w:ascii="Arial" w:hAnsi="Arial" w:cs="Arial"/>
          <w:sz w:val="24"/>
          <w:szCs w:val="24"/>
        </w:rPr>
        <w:t xml:space="preserve"> 04753373552</w:t>
      </w:r>
      <w:r w:rsidR="007216F5" w:rsidRPr="007216F5">
        <w:rPr>
          <w:rFonts w:ascii="Arial" w:hAnsi="Arial" w:cs="Arial"/>
          <w:sz w:val="24"/>
          <w:szCs w:val="24"/>
        </w:rPr>
        <w:t xml:space="preserve"> e CPF </w:t>
      </w:r>
      <w:r w:rsidR="00582DA5">
        <w:rPr>
          <w:rFonts w:ascii="Arial" w:hAnsi="Arial" w:cs="Arial"/>
          <w:sz w:val="24"/>
          <w:szCs w:val="24"/>
        </w:rPr>
        <w:t>336.604.448-98</w:t>
      </w:r>
      <w:r w:rsidR="008C0340">
        <w:rPr>
          <w:rFonts w:ascii="Arial" w:hAnsi="Arial" w:cs="Arial"/>
          <w:sz w:val="24"/>
          <w:szCs w:val="24"/>
        </w:rPr>
        <w:t>.</w:t>
      </w:r>
    </w:p>
    <w:p w14:paraId="7C9113F3" w14:textId="77777777" w:rsidR="00505842" w:rsidRDefault="00505842" w:rsidP="007216F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9A8E24D" w14:textId="22760D80" w:rsidR="00CF7C6A" w:rsidRPr="00F11D2B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CF7C6A"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="00CF7C6A" w:rsidRPr="00F11D2B">
        <w:rPr>
          <w:rFonts w:ascii="Arial" w:hAnsi="Arial" w:cs="Arial"/>
          <w:b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CF7C6A"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="00CF7C6A"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="00505842">
        <w:rPr>
          <w:rFonts w:ascii="Arial" w:hAnsi="Arial" w:cs="Arial"/>
          <w:sz w:val="24"/>
          <w:szCs w:val="24"/>
        </w:rPr>
        <w:t>pela Sr</w:t>
      </w:r>
      <w:r w:rsidR="002A4107">
        <w:rPr>
          <w:rFonts w:ascii="Arial" w:hAnsi="Arial" w:cs="Arial"/>
          <w:sz w:val="24"/>
          <w:szCs w:val="24"/>
        </w:rPr>
        <w:t>a</w:t>
      </w:r>
      <w:r w:rsidR="00CF7C6A" w:rsidRPr="00FA348C">
        <w:rPr>
          <w:rFonts w:ascii="Arial" w:hAnsi="Arial" w:cs="Arial"/>
          <w:sz w:val="24"/>
          <w:szCs w:val="24"/>
        </w:rPr>
        <w:t>.</w:t>
      </w:r>
      <w:r w:rsidR="00505842">
        <w:rPr>
          <w:rFonts w:ascii="Arial" w:hAnsi="Arial" w:cs="Arial"/>
          <w:sz w:val="24"/>
          <w:szCs w:val="24"/>
        </w:rPr>
        <w:t xml:space="preserve"> </w:t>
      </w:r>
      <w:r w:rsidR="002A4107" w:rsidRPr="002A4107">
        <w:rPr>
          <w:rFonts w:ascii="Arial" w:hAnsi="Arial" w:cs="Arial"/>
          <w:b/>
          <w:bCs/>
          <w:sz w:val="24"/>
          <w:szCs w:val="24"/>
        </w:rPr>
        <w:t>Gisele Aparecida da Silva Pires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Público, Matrícula </w:t>
      </w:r>
      <w:r w:rsidR="002A4107">
        <w:rPr>
          <w:rFonts w:ascii="Arial" w:hAnsi="Arial" w:cs="Arial"/>
          <w:sz w:val="24"/>
          <w:szCs w:val="24"/>
        </w:rPr>
        <w:t>2888</w:t>
      </w:r>
      <w:r w:rsidR="00CF7C6A">
        <w:rPr>
          <w:rFonts w:ascii="Arial" w:hAnsi="Arial" w:cs="Arial"/>
          <w:sz w:val="24"/>
          <w:szCs w:val="24"/>
        </w:rPr>
        <w:t>,</w:t>
      </w:r>
      <w:r w:rsidR="00CF7C6A" w:rsidRPr="00FA348C">
        <w:rPr>
          <w:rFonts w:ascii="Arial" w:hAnsi="Arial" w:cs="Arial"/>
          <w:sz w:val="24"/>
          <w:szCs w:val="24"/>
        </w:rPr>
        <w:t xml:space="preserve"> 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 w:rsidR="00CF7C6A"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="00CF7C6A"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0</w:t>
      </w:r>
      <w:r w:rsidR="002A4107">
        <w:rPr>
          <w:rFonts w:ascii="Arial" w:hAnsi="Arial" w:cs="Arial"/>
          <w:b/>
          <w:sz w:val="24"/>
          <w:szCs w:val="24"/>
        </w:rPr>
        <w:t>51</w:t>
      </w:r>
      <w:r w:rsidR="00CF7C6A" w:rsidRPr="00FA348C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  <w:r w:rsidR="00CF7C6A"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="00CF7C6A" w:rsidRPr="00FA348C">
        <w:rPr>
          <w:rFonts w:ascii="Arial" w:hAnsi="Arial" w:cs="Arial"/>
          <w:b/>
          <w:sz w:val="24"/>
          <w:szCs w:val="24"/>
        </w:rPr>
        <w:t>NOTIFICAR</w:t>
      </w:r>
      <w:r w:rsidR="00CF7C6A"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6A41F2C" w14:textId="54710B46" w:rsidR="00E82BB6" w:rsidRDefault="00CF7C6A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85CFB"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Pr="00FA348C">
        <w:rPr>
          <w:rFonts w:ascii="Arial" w:hAnsi="Arial" w:cs="Arial"/>
          <w:sz w:val="24"/>
          <w:szCs w:val="24"/>
        </w:rPr>
        <w:t xml:space="preserve">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 w:rsidR="00582DA5">
        <w:rPr>
          <w:rFonts w:ascii="Arial" w:hAnsi="Arial" w:cs="Arial"/>
          <w:b/>
          <w:w w:val="98"/>
          <w:sz w:val="24"/>
          <w:szCs w:val="24"/>
        </w:rPr>
        <w:t>55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582DA5">
        <w:rPr>
          <w:rFonts w:ascii="Arial" w:hAnsi="Arial" w:cs="Arial"/>
          <w:b/>
          <w:w w:val="98"/>
          <w:sz w:val="24"/>
          <w:szCs w:val="24"/>
        </w:rPr>
        <w:t>2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 </w:t>
      </w:r>
      <w:r w:rsidR="00582DA5">
        <w:rPr>
          <w:rFonts w:ascii="Arial" w:hAnsi="Arial" w:cs="Arial"/>
          <w:b/>
          <w:sz w:val="24"/>
          <w:szCs w:val="24"/>
        </w:rPr>
        <w:t>145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582DA5">
        <w:rPr>
          <w:rFonts w:ascii="Arial" w:hAnsi="Arial" w:cs="Arial"/>
          <w:b/>
          <w:sz w:val="24"/>
          <w:szCs w:val="24"/>
        </w:rPr>
        <w:t>2</w:t>
      </w:r>
      <w:r w:rsidR="000A647E">
        <w:rPr>
          <w:rFonts w:ascii="Arial" w:hAnsi="Arial" w:cs="Arial"/>
          <w:b/>
          <w:sz w:val="24"/>
          <w:szCs w:val="24"/>
        </w:rPr>
        <w:t>,</w:t>
      </w:r>
      <w:r w:rsidR="009C7891">
        <w:rPr>
          <w:rFonts w:ascii="Arial" w:hAnsi="Arial" w:cs="Arial"/>
          <w:sz w:val="24"/>
          <w:szCs w:val="24"/>
        </w:rPr>
        <w:t xml:space="preserve"> que ocorreu no dia </w:t>
      </w:r>
      <w:r w:rsidR="00582DA5">
        <w:rPr>
          <w:rFonts w:ascii="Arial" w:hAnsi="Arial" w:cs="Arial"/>
          <w:sz w:val="24"/>
          <w:szCs w:val="24"/>
        </w:rPr>
        <w:t>27</w:t>
      </w:r>
      <w:r w:rsidR="009C7891">
        <w:rPr>
          <w:rFonts w:ascii="Arial" w:hAnsi="Arial" w:cs="Arial"/>
          <w:sz w:val="24"/>
          <w:szCs w:val="24"/>
        </w:rPr>
        <w:t xml:space="preserve"> de </w:t>
      </w:r>
      <w:r w:rsidR="00582DA5">
        <w:rPr>
          <w:rFonts w:ascii="Arial" w:hAnsi="Arial" w:cs="Arial"/>
          <w:sz w:val="24"/>
          <w:szCs w:val="24"/>
        </w:rPr>
        <w:t>Outubro</w:t>
      </w:r>
      <w:r w:rsidR="00FB0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9C7891">
        <w:rPr>
          <w:rFonts w:ascii="Arial" w:hAnsi="Arial" w:cs="Arial"/>
          <w:sz w:val="24"/>
          <w:szCs w:val="24"/>
        </w:rPr>
        <w:t xml:space="preserve"> 202</w:t>
      </w:r>
      <w:r w:rsidR="00582DA5">
        <w:rPr>
          <w:rFonts w:ascii="Arial" w:hAnsi="Arial" w:cs="Arial"/>
          <w:sz w:val="24"/>
          <w:szCs w:val="24"/>
        </w:rPr>
        <w:t>2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582DA5" w:rsidRPr="00582DA5">
        <w:rPr>
          <w:rFonts w:ascii="Arial" w:hAnsi="Arial" w:cs="Arial"/>
          <w:b/>
          <w:bCs/>
          <w:sz w:val="24"/>
          <w:szCs w:val="24"/>
        </w:rPr>
        <w:t>Registro de preços para futura e eventual aquisição de Medicamentos para atender as necessidades da Secretaria Municipal de Saúde e Saneamento de Marcelândia – MT, conforme abaixo descrito e proposta do Pregão Eletrônico nº 055/2022</w:t>
      </w:r>
      <w:r w:rsidR="00582DA5">
        <w:rPr>
          <w:rFonts w:ascii="Arial" w:hAnsi="Arial" w:cs="Arial"/>
          <w:b/>
          <w:bCs/>
          <w:sz w:val="24"/>
          <w:szCs w:val="24"/>
        </w:rPr>
        <w:t>.</w:t>
      </w:r>
    </w:p>
    <w:p w14:paraId="5EF516E7" w14:textId="77777777" w:rsidR="00582DA5" w:rsidRDefault="00582DA5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695A81" w14:textId="40C5179E" w:rsidR="00563F17" w:rsidRDefault="00563F17" w:rsidP="00CF74F9">
      <w:pPr>
        <w:rPr>
          <w:rFonts w:ascii="Arial" w:hAnsi="Arial" w:cs="Arial"/>
          <w:b/>
          <w:sz w:val="24"/>
          <w:szCs w:val="24"/>
        </w:rPr>
      </w:pPr>
      <w:r w:rsidRPr="00CF74F9">
        <w:rPr>
          <w:rFonts w:ascii="Arial" w:hAnsi="Arial" w:cs="Arial"/>
          <w:b/>
          <w:sz w:val="24"/>
          <w:szCs w:val="24"/>
        </w:rPr>
        <w:t>CONFORME A CLÁUSULA SEGUNDA</w:t>
      </w:r>
      <w:r w:rsidR="00CF74F9" w:rsidRPr="00CF74F9">
        <w:rPr>
          <w:rFonts w:ascii="Arial" w:hAnsi="Arial" w:cs="Arial"/>
          <w:b/>
          <w:sz w:val="24"/>
          <w:szCs w:val="24"/>
        </w:rPr>
        <w:t xml:space="preserve"> </w:t>
      </w:r>
      <w:r w:rsidRPr="00CF74F9">
        <w:rPr>
          <w:rFonts w:ascii="Arial" w:hAnsi="Arial" w:cs="Arial"/>
          <w:b/>
          <w:sz w:val="24"/>
          <w:szCs w:val="24"/>
        </w:rPr>
        <w:t>DA</w:t>
      </w:r>
      <w:r w:rsidR="00FB348C">
        <w:rPr>
          <w:rFonts w:ascii="Arial" w:hAnsi="Arial" w:cs="Arial"/>
          <w:b/>
          <w:sz w:val="24"/>
          <w:szCs w:val="24"/>
        </w:rPr>
        <w:t xml:space="preserve"> </w:t>
      </w:r>
      <w:r w:rsidR="00CF74F9" w:rsidRPr="00CF74F9">
        <w:rPr>
          <w:rFonts w:ascii="Arial" w:hAnsi="Arial" w:cs="Arial"/>
          <w:b/>
          <w:sz w:val="24"/>
          <w:szCs w:val="24"/>
        </w:rPr>
        <w:t>ATA DE REGISTRO DE PREÇO.</w:t>
      </w:r>
    </w:p>
    <w:p w14:paraId="7508067B" w14:textId="77777777" w:rsidR="00CF74F9" w:rsidRPr="00CF74F9" w:rsidRDefault="00CF74F9" w:rsidP="00CF74F9">
      <w:pPr>
        <w:jc w:val="center"/>
        <w:rPr>
          <w:rFonts w:ascii="Arial" w:hAnsi="Arial" w:cs="Arial"/>
          <w:b/>
          <w:sz w:val="24"/>
          <w:szCs w:val="24"/>
        </w:rPr>
      </w:pPr>
    </w:p>
    <w:p w14:paraId="6260205A" w14:textId="1CC60DB1" w:rsidR="00CF74F9" w:rsidRPr="00D506D9" w:rsidRDefault="00CF74F9" w:rsidP="00CF74F9">
      <w:pPr>
        <w:jc w:val="both"/>
        <w:rPr>
          <w:rFonts w:ascii="Arial" w:hAnsi="Arial" w:cs="Arial"/>
          <w:w w:val="98"/>
          <w:sz w:val="24"/>
          <w:szCs w:val="24"/>
        </w:rPr>
      </w:pPr>
      <w:r w:rsidRPr="00E05EB9">
        <w:rPr>
          <w:rFonts w:ascii="Arial" w:hAnsi="Arial" w:cs="Arial"/>
          <w:b/>
          <w:w w:val="98"/>
          <w:sz w:val="24"/>
          <w:szCs w:val="24"/>
        </w:rPr>
        <w:t>2.2</w:t>
      </w:r>
      <w:r w:rsidRPr="00D506D9">
        <w:rPr>
          <w:rFonts w:ascii="Arial" w:hAnsi="Arial" w:cs="Arial"/>
          <w:w w:val="98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764A753B" w14:textId="77777777" w:rsidR="00563F17" w:rsidRDefault="00563F17" w:rsidP="00CF74F9"/>
    <w:p w14:paraId="03944800" w14:textId="77777777" w:rsidR="00FE3B00" w:rsidRPr="00563F17" w:rsidRDefault="00FE3B00" w:rsidP="003F43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344286" w14:textId="0FBFAD83" w:rsidR="00624719" w:rsidRPr="00624719" w:rsidRDefault="00624719" w:rsidP="00624719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CONFORME A </w:t>
      </w:r>
      <w:r w:rsidRPr="00624719">
        <w:rPr>
          <w:rFonts w:ascii="Arial" w:hAnsi="Arial" w:cs="Arial"/>
          <w:b/>
          <w:bCs/>
          <w:i/>
          <w:sz w:val="24"/>
          <w:szCs w:val="24"/>
        </w:rPr>
        <w:t>CLÁUSULA DÉCIMA TERCEIRA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24719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14:paraId="2CE8F70E" w14:textId="77777777" w:rsidR="00624719" w:rsidRPr="00624719" w:rsidRDefault="00624719" w:rsidP="00624719">
      <w:pPr>
        <w:jc w:val="center"/>
        <w:rPr>
          <w:rFonts w:ascii="Arial" w:hAnsi="Arial" w:cs="Arial"/>
          <w:b/>
          <w:bCs/>
          <w:i/>
        </w:rPr>
      </w:pPr>
    </w:p>
    <w:p w14:paraId="005AAEE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 A detentora do registro de preços que descumprir quaisquer das condições deste instrumento ficará sujeita às penalidades previstas na Lei nº 10.520/2002, bem como nos </w:t>
      </w:r>
    </w:p>
    <w:p w14:paraId="31F48D1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art. 86 e 87 da Lei 8.666/93, fixadas com base no valor total da contratação, quais sejam:</w:t>
      </w:r>
    </w:p>
    <w:p w14:paraId="0DD5758A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0AEA40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 Por atraso injustificado na entrega dos produtos;</w:t>
      </w:r>
    </w:p>
    <w:p w14:paraId="2AC97F2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1FD636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13.1.1.1. Atraso de até 10 (dez) dias, multa diária de 0,25% (vinte e cinco centésimos por cento) sobre o valor da contratação;</w:t>
      </w:r>
    </w:p>
    <w:p w14:paraId="53697D54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9E3B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lastRenderedPageBreak/>
        <w:t>13.1.1.2. Atraso superior a 10 (dez) dias, multa diária de 0,50% (cinquenta centésimos por cento), sobre o valor da contratação, aplicado sobre o total dos dias em atraso, sem prejuízo das demais cominações legais;</w:t>
      </w:r>
    </w:p>
    <w:p w14:paraId="5DA0F7E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52793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13.1.1.3.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0E01CE5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5677E9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 Pela inexecução parcial ou total das condições estabelecidas nesta ATA, a Prefeitura Municipal poderá, garantida a prévia defesa, aplicar, também, as seguintes sanções:</w:t>
      </w:r>
    </w:p>
    <w:p w14:paraId="6E432A5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BC3FD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13.1.2.1. Advertência por escrito,</w:t>
      </w:r>
    </w:p>
    <w:p w14:paraId="4DE92AA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1596C5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13.1.2.2.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2845B818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B430DC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13.1.2.3.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3CC32DFB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7C9A8" w14:textId="77777777" w:rsidR="00624719" w:rsidRPr="00624719" w:rsidRDefault="00624719" w:rsidP="00624719">
      <w:pPr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13.1.2.4.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20B24A4A" w14:textId="77777777" w:rsidR="00A672AF" w:rsidRPr="00A672AF" w:rsidRDefault="00A672AF" w:rsidP="00624719">
      <w:pPr>
        <w:jc w:val="both"/>
        <w:rPr>
          <w:rFonts w:ascii="Arial" w:hAnsi="Arial" w:cs="Arial"/>
          <w:sz w:val="24"/>
          <w:szCs w:val="24"/>
        </w:rPr>
      </w:pPr>
    </w:p>
    <w:p w14:paraId="7066D34D" w14:textId="1C701454" w:rsidR="002517F5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22CA" w:rsidRPr="00884793">
        <w:rPr>
          <w:rFonts w:ascii="Arial" w:hAnsi="Arial" w:cs="Arial"/>
          <w:sz w:val="24"/>
          <w:szCs w:val="24"/>
        </w:rPr>
        <w:t>Conforme requisição</w:t>
      </w:r>
      <w:r w:rsidR="00D41636">
        <w:rPr>
          <w:rFonts w:ascii="Arial" w:hAnsi="Arial" w:cs="Arial"/>
          <w:sz w:val="24"/>
          <w:szCs w:val="24"/>
        </w:rPr>
        <w:t xml:space="preserve"> </w:t>
      </w:r>
      <w:r w:rsidR="00D41636" w:rsidRPr="009053DE">
        <w:rPr>
          <w:rFonts w:ascii="Arial" w:hAnsi="Arial" w:cs="Arial"/>
          <w:b/>
          <w:bCs/>
          <w:sz w:val="24"/>
          <w:szCs w:val="24"/>
        </w:rPr>
        <w:t>NAD</w:t>
      </w:r>
      <w:r w:rsidR="00D41636">
        <w:rPr>
          <w:rFonts w:ascii="Arial" w:hAnsi="Arial" w:cs="Arial"/>
          <w:sz w:val="24"/>
          <w:szCs w:val="24"/>
        </w:rPr>
        <w:t xml:space="preserve"> nº </w:t>
      </w:r>
      <w:r w:rsidR="00582DA5">
        <w:rPr>
          <w:rFonts w:ascii="Arial" w:hAnsi="Arial" w:cs="Arial"/>
          <w:sz w:val="24"/>
          <w:szCs w:val="24"/>
        </w:rPr>
        <w:t>2659</w:t>
      </w:r>
      <w:r w:rsidR="00D41636">
        <w:rPr>
          <w:rFonts w:ascii="Arial" w:hAnsi="Arial" w:cs="Arial"/>
          <w:sz w:val="24"/>
          <w:szCs w:val="24"/>
        </w:rPr>
        <w:t>/2023</w:t>
      </w:r>
      <w:r w:rsidR="003222CA" w:rsidRPr="00884793">
        <w:rPr>
          <w:rFonts w:ascii="Arial" w:hAnsi="Arial" w:cs="Arial"/>
          <w:sz w:val="24"/>
          <w:szCs w:val="24"/>
        </w:rPr>
        <w:t xml:space="preserve">, </w:t>
      </w:r>
      <w:r w:rsidR="003222CA">
        <w:rPr>
          <w:rFonts w:ascii="Arial" w:hAnsi="Arial" w:cs="Arial"/>
          <w:sz w:val="24"/>
          <w:szCs w:val="24"/>
        </w:rPr>
        <w:t xml:space="preserve"> encaminhado a empresa por e-mail no dia</w:t>
      </w:r>
      <w:r w:rsidR="00DD2ABE">
        <w:rPr>
          <w:rFonts w:ascii="Arial" w:hAnsi="Arial" w:cs="Arial"/>
          <w:sz w:val="24"/>
          <w:szCs w:val="24"/>
        </w:rPr>
        <w:t xml:space="preserve"> </w:t>
      </w:r>
      <w:r w:rsidR="00582DA5">
        <w:rPr>
          <w:rFonts w:ascii="Arial" w:hAnsi="Arial" w:cs="Arial"/>
          <w:sz w:val="24"/>
          <w:szCs w:val="24"/>
        </w:rPr>
        <w:t>17</w:t>
      </w:r>
      <w:r w:rsidR="00D41636">
        <w:rPr>
          <w:rFonts w:ascii="Arial" w:hAnsi="Arial" w:cs="Arial"/>
          <w:sz w:val="24"/>
          <w:szCs w:val="24"/>
        </w:rPr>
        <w:t>/04/2023</w:t>
      </w:r>
      <w:r w:rsidR="003222CA">
        <w:rPr>
          <w:rFonts w:ascii="Arial" w:hAnsi="Arial" w:cs="Arial"/>
          <w:sz w:val="24"/>
          <w:szCs w:val="24"/>
        </w:rPr>
        <w:t>,</w:t>
      </w:r>
      <w:r w:rsidR="000E66B5">
        <w:rPr>
          <w:rFonts w:ascii="Arial" w:hAnsi="Arial" w:cs="Arial"/>
          <w:sz w:val="24"/>
          <w:szCs w:val="24"/>
        </w:rPr>
        <w:t xml:space="preserve"> foram requeridos os itens de nº </w:t>
      </w:r>
      <w:r w:rsidR="00E0253A">
        <w:rPr>
          <w:rFonts w:ascii="Arial" w:hAnsi="Arial" w:cs="Arial"/>
          <w:sz w:val="24"/>
          <w:szCs w:val="24"/>
        </w:rPr>
        <w:t>27,33,45 e 47</w:t>
      </w:r>
      <w:r w:rsidR="000E66B5">
        <w:rPr>
          <w:rFonts w:ascii="Arial" w:hAnsi="Arial" w:cs="Arial"/>
          <w:sz w:val="24"/>
          <w:szCs w:val="24"/>
        </w:rPr>
        <w:t xml:space="preserve">, </w:t>
      </w:r>
      <w:r w:rsidR="003222CA">
        <w:rPr>
          <w:rFonts w:ascii="Arial" w:hAnsi="Arial" w:cs="Arial"/>
          <w:sz w:val="24"/>
          <w:szCs w:val="24"/>
        </w:rPr>
        <w:t>emitida pelo Departamento de Compras,</w:t>
      </w:r>
      <w:r w:rsidR="000E66B5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para atender as necessidades desta municipalidade.</w:t>
      </w:r>
    </w:p>
    <w:p w14:paraId="6640BACF" w14:textId="6908F3F4" w:rsidR="00CF7C6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1F4C1F" w14:textId="70D6EDC7" w:rsidR="003222C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Edital do Processo Licitatório, bem com o Termo de Refer</w:t>
      </w:r>
      <w:r w:rsidR="003D2BA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884793">
        <w:rPr>
          <w:rFonts w:ascii="Arial" w:hAnsi="Arial" w:cs="Arial"/>
          <w:sz w:val="24"/>
          <w:szCs w:val="24"/>
        </w:rPr>
        <w:t xml:space="preserve">do mesmo, conforme foi Homologado, a Empresa Licitante Vencedora teria um Prazo Máximo de </w:t>
      </w:r>
      <w:r w:rsidR="00E0253A" w:rsidRPr="00E0253A">
        <w:rPr>
          <w:rFonts w:ascii="Arial" w:hAnsi="Arial" w:cs="Arial"/>
          <w:b/>
          <w:bCs/>
          <w:sz w:val="24"/>
          <w:szCs w:val="24"/>
        </w:rPr>
        <w:t>05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 xml:space="preserve"> (</w:t>
      </w:r>
      <w:r w:rsidR="00E0253A" w:rsidRPr="00E0253A">
        <w:rPr>
          <w:rFonts w:ascii="Arial" w:hAnsi="Arial" w:cs="Arial"/>
          <w:b/>
          <w:bCs/>
          <w:sz w:val="24"/>
          <w:szCs w:val="24"/>
        </w:rPr>
        <w:t>cinco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>)</w:t>
      </w:r>
      <w:r w:rsidR="00884793">
        <w:rPr>
          <w:rFonts w:ascii="Arial" w:hAnsi="Arial" w:cs="Arial"/>
          <w:sz w:val="24"/>
          <w:szCs w:val="24"/>
        </w:rPr>
        <w:t xml:space="preserve"> dias uteis para a entrega dos produtos. No entanto a referida Empresa não cumpriu o prazo acordado no Processo Licitatório não entregando os produtos solicitados. Tendo em vista que o prazo de entrega expirou no dia </w:t>
      </w:r>
      <w:r w:rsidR="00E0253A">
        <w:rPr>
          <w:rFonts w:ascii="Arial" w:hAnsi="Arial" w:cs="Arial"/>
          <w:b/>
          <w:bCs/>
          <w:sz w:val="24"/>
          <w:szCs w:val="24"/>
        </w:rPr>
        <w:t>24</w:t>
      </w:r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0253A">
        <w:rPr>
          <w:rFonts w:ascii="Arial" w:hAnsi="Arial" w:cs="Arial"/>
          <w:b/>
          <w:bCs/>
          <w:sz w:val="24"/>
          <w:szCs w:val="24"/>
        </w:rPr>
        <w:t>abril</w:t>
      </w:r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884793">
        <w:rPr>
          <w:rFonts w:ascii="Arial" w:hAnsi="Arial" w:cs="Arial"/>
          <w:sz w:val="24"/>
          <w:szCs w:val="24"/>
        </w:rPr>
        <w:t xml:space="preserve">. Totalizando </w:t>
      </w:r>
      <w:r w:rsidR="00E0253A">
        <w:rPr>
          <w:rFonts w:ascii="Arial" w:hAnsi="Arial" w:cs="Arial"/>
          <w:sz w:val="24"/>
          <w:szCs w:val="24"/>
        </w:rPr>
        <w:t>32</w:t>
      </w:r>
      <w:r w:rsidR="00884793">
        <w:rPr>
          <w:rFonts w:ascii="Arial" w:hAnsi="Arial" w:cs="Arial"/>
          <w:sz w:val="24"/>
          <w:szCs w:val="24"/>
        </w:rPr>
        <w:t xml:space="preserve"> (</w:t>
      </w:r>
      <w:r w:rsidR="00E0253A">
        <w:rPr>
          <w:rFonts w:ascii="Arial" w:hAnsi="Arial" w:cs="Arial"/>
          <w:sz w:val="24"/>
          <w:szCs w:val="24"/>
        </w:rPr>
        <w:t xml:space="preserve"> trinta e dois </w:t>
      </w:r>
      <w:r w:rsidR="00884793">
        <w:rPr>
          <w:rFonts w:ascii="Arial" w:hAnsi="Arial" w:cs="Arial"/>
          <w:sz w:val="24"/>
          <w:szCs w:val="24"/>
        </w:rPr>
        <w:t>) dias de atraso.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3591C8" w14:textId="77777777" w:rsidR="00884793" w:rsidRDefault="00884793" w:rsidP="003222CA">
      <w:pPr>
        <w:jc w:val="both"/>
        <w:rPr>
          <w:rFonts w:ascii="Arial" w:hAnsi="Arial" w:cs="Arial"/>
          <w:sz w:val="24"/>
          <w:szCs w:val="24"/>
        </w:rPr>
      </w:pPr>
    </w:p>
    <w:p w14:paraId="5C4B8F75" w14:textId="1162C90A" w:rsidR="00CF7C6A" w:rsidRDefault="0071175D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F7C6A" w:rsidRPr="00884793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55664379" w:rsidR="00CF7C6A" w:rsidRPr="00220593" w:rsidRDefault="0071175D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 xml:space="preserve">É de </w:t>
      </w:r>
      <w:r w:rsidR="00DB0EFF">
        <w:rPr>
          <w:rFonts w:ascii="Arial" w:hAnsi="Arial" w:cs="Arial"/>
          <w:sz w:val="24"/>
          <w:szCs w:val="24"/>
        </w:rPr>
        <w:t>responsabilidade da Detentora da Ata de Registro de Preço</w:t>
      </w:r>
      <w:r w:rsidR="00CF7C6A" w:rsidRPr="00F11D2B">
        <w:rPr>
          <w:rFonts w:ascii="Arial" w:hAnsi="Arial" w:cs="Arial"/>
          <w:sz w:val="24"/>
          <w:szCs w:val="24"/>
        </w:rPr>
        <w:t>, cumprir fielmente a parte que lhe corresponde nos comp</w:t>
      </w:r>
      <w:r w:rsidR="00DB0EFF">
        <w:rPr>
          <w:rFonts w:ascii="Arial" w:hAnsi="Arial" w:cs="Arial"/>
          <w:sz w:val="24"/>
          <w:szCs w:val="24"/>
        </w:rPr>
        <w:t xml:space="preserve">romissos firmados, nos termos da </w:t>
      </w:r>
      <w:r w:rsidR="002517E4">
        <w:rPr>
          <w:rFonts w:ascii="Arial" w:hAnsi="Arial" w:cs="Arial"/>
          <w:b/>
          <w:sz w:val="24"/>
          <w:szCs w:val="24"/>
        </w:rPr>
        <w:lastRenderedPageBreak/>
        <w:t xml:space="preserve">ATA </w:t>
      </w:r>
      <w:r w:rsidR="002967D3">
        <w:rPr>
          <w:rFonts w:ascii="Arial" w:hAnsi="Arial" w:cs="Arial"/>
          <w:b/>
          <w:sz w:val="24"/>
          <w:szCs w:val="24"/>
        </w:rPr>
        <w:t xml:space="preserve">DE REGISTRO DE PREÇO N° </w:t>
      </w:r>
      <w:r w:rsidR="00E0253A">
        <w:rPr>
          <w:rFonts w:ascii="Arial" w:hAnsi="Arial" w:cs="Arial"/>
          <w:b/>
          <w:sz w:val="24"/>
          <w:szCs w:val="24"/>
        </w:rPr>
        <w:t>145</w:t>
      </w:r>
      <w:r w:rsidR="002967D3">
        <w:rPr>
          <w:rFonts w:ascii="Arial" w:hAnsi="Arial" w:cs="Arial"/>
          <w:b/>
          <w:sz w:val="24"/>
          <w:szCs w:val="24"/>
        </w:rPr>
        <w:t>/202</w:t>
      </w:r>
      <w:r w:rsidR="00E0253A">
        <w:rPr>
          <w:rFonts w:ascii="Arial" w:hAnsi="Arial" w:cs="Arial"/>
          <w:b/>
          <w:sz w:val="24"/>
          <w:szCs w:val="24"/>
        </w:rPr>
        <w:t>2</w:t>
      </w:r>
      <w:r w:rsidR="00943156">
        <w:rPr>
          <w:rFonts w:ascii="Arial" w:hAnsi="Arial" w:cs="Arial"/>
          <w:b/>
          <w:sz w:val="24"/>
          <w:szCs w:val="24"/>
        </w:rPr>
        <w:t xml:space="preserve"> </w:t>
      </w:r>
      <w:r w:rsidR="00DB0EFF">
        <w:rPr>
          <w:rFonts w:ascii="Arial" w:hAnsi="Arial" w:cs="Arial"/>
          <w:sz w:val="24"/>
          <w:szCs w:val="24"/>
        </w:rPr>
        <w:t>do</w:t>
      </w:r>
      <w:r w:rsidR="0099436C">
        <w:rPr>
          <w:rFonts w:ascii="Arial" w:hAnsi="Arial" w:cs="Arial"/>
          <w:sz w:val="24"/>
          <w:szCs w:val="24"/>
        </w:rPr>
        <w:t xml:space="preserve"> </w:t>
      </w:r>
      <w:r w:rsidR="00DB0EFF">
        <w:rPr>
          <w:rFonts w:ascii="Arial" w:hAnsi="Arial" w:cs="Arial"/>
          <w:b/>
          <w:sz w:val="24"/>
          <w:szCs w:val="24"/>
        </w:rPr>
        <w:t>PREGÃO ELETRÔNICO</w:t>
      </w:r>
      <w:r w:rsidR="00CF7C6A" w:rsidRPr="006B7902">
        <w:rPr>
          <w:rFonts w:ascii="Arial" w:hAnsi="Arial" w:cs="Arial"/>
          <w:b/>
          <w:sz w:val="24"/>
          <w:szCs w:val="24"/>
        </w:rPr>
        <w:t xml:space="preserve"> Nº </w:t>
      </w:r>
      <w:r w:rsidR="008F506E">
        <w:rPr>
          <w:rFonts w:ascii="Arial" w:hAnsi="Arial" w:cs="Arial"/>
          <w:b/>
          <w:sz w:val="24"/>
          <w:szCs w:val="24"/>
        </w:rPr>
        <w:t>0</w:t>
      </w:r>
      <w:r w:rsidR="00E0253A">
        <w:rPr>
          <w:rFonts w:ascii="Arial" w:hAnsi="Arial" w:cs="Arial"/>
          <w:b/>
          <w:sz w:val="24"/>
          <w:szCs w:val="24"/>
        </w:rPr>
        <w:t>55</w:t>
      </w:r>
      <w:r w:rsidR="00CF7C6A">
        <w:rPr>
          <w:rFonts w:ascii="Arial" w:hAnsi="Arial" w:cs="Arial"/>
          <w:b/>
          <w:sz w:val="24"/>
          <w:szCs w:val="24"/>
        </w:rPr>
        <w:t>/</w:t>
      </w:r>
      <w:r w:rsidR="00E8630E">
        <w:rPr>
          <w:rFonts w:ascii="Arial" w:hAnsi="Arial" w:cs="Arial"/>
          <w:b/>
          <w:sz w:val="24"/>
          <w:szCs w:val="24"/>
        </w:rPr>
        <w:t>202</w:t>
      </w:r>
      <w:r w:rsidR="00E0253A">
        <w:rPr>
          <w:rFonts w:ascii="Arial" w:hAnsi="Arial" w:cs="Arial"/>
          <w:b/>
          <w:sz w:val="24"/>
          <w:szCs w:val="24"/>
        </w:rPr>
        <w:t>2</w:t>
      </w:r>
      <w:r w:rsidR="00943156">
        <w:rPr>
          <w:rFonts w:ascii="Arial" w:hAnsi="Arial" w:cs="Arial"/>
          <w:b/>
          <w:sz w:val="24"/>
          <w:szCs w:val="24"/>
        </w:rPr>
        <w:t xml:space="preserve">, </w:t>
      </w:r>
      <w:r w:rsidR="00CF7C6A" w:rsidRPr="00F11D2B">
        <w:rPr>
          <w:rFonts w:ascii="Arial" w:hAnsi="Arial" w:cs="Arial"/>
          <w:sz w:val="24"/>
          <w:szCs w:val="24"/>
        </w:rPr>
        <w:t>desta forma, 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6E8" w:rsidRPr="0016471A">
        <w:rPr>
          <w:rFonts w:ascii="Arial" w:hAnsi="Arial" w:cs="Arial"/>
          <w:b/>
          <w:sz w:val="24"/>
          <w:szCs w:val="24"/>
          <w:u w:val="single"/>
        </w:rPr>
        <w:t>Para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que no prazo de </w:t>
      </w:r>
      <w:r w:rsidR="00DB6C9C">
        <w:rPr>
          <w:rFonts w:ascii="Arial" w:hAnsi="Arial" w:cs="Arial"/>
          <w:b/>
          <w:sz w:val="24"/>
          <w:szCs w:val="24"/>
          <w:u w:val="single"/>
        </w:rPr>
        <w:t>05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B6C9C">
        <w:rPr>
          <w:rFonts w:ascii="Arial" w:hAnsi="Arial" w:cs="Arial"/>
          <w:b/>
          <w:sz w:val="24"/>
          <w:szCs w:val="24"/>
          <w:u w:val="single"/>
        </w:rPr>
        <w:t>cinco dias útil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)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</w:t>
      </w:r>
      <w:r w:rsidR="0016471A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REALIZE a entrega do produto</w:t>
      </w:r>
      <w:r w:rsidR="0016471A" w:rsidRPr="0016471A">
        <w:rPr>
          <w:rFonts w:ascii="Arial" w:hAnsi="Arial" w:cs="Arial"/>
          <w:b/>
          <w:sz w:val="24"/>
          <w:szCs w:val="24"/>
          <w:u w:val="single"/>
        </w:rPr>
        <w:t xml:space="preserve">, conforme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solici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tado por esta municipalidade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,</w:t>
      </w:r>
      <w:r w:rsidR="0099436C" w:rsidRPr="0016471A">
        <w:rPr>
          <w:rFonts w:ascii="Arial" w:hAnsi="Arial" w:cs="Arial"/>
          <w:b/>
          <w:sz w:val="24"/>
          <w:szCs w:val="24"/>
          <w:u w:val="single"/>
        </w:rPr>
        <w:t xml:space="preserve"> como forma da mais lí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dima justiça.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Cumprindo, portanto, a obrigação assumida.</w:t>
      </w:r>
      <w:r w:rsidR="00CF7C6A">
        <w:rPr>
          <w:rFonts w:ascii="Arial" w:hAnsi="Arial" w:cs="Arial"/>
          <w:sz w:val="24"/>
          <w:szCs w:val="24"/>
        </w:rPr>
        <w:t xml:space="preserve"> 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3CB3A4A9" w14:textId="77777777" w:rsidR="00CF7C6A" w:rsidRPr="00F11D2B" w:rsidRDefault="00CF7C6A" w:rsidP="00F503E8">
      <w:pPr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3B104852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– MT, </w:t>
      </w:r>
      <w:r w:rsidR="00E0253A">
        <w:rPr>
          <w:rFonts w:ascii="Arial" w:hAnsi="Arial" w:cs="Arial"/>
          <w:sz w:val="24"/>
          <w:szCs w:val="24"/>
        </w:rPr>
        <w:t>26</w:t>
      </w:r>
      <w:r w:rsidR="00B15392">
        <w:rPr>
          <w:rFonts w:ascii="Arial" w:hAnsi="Arial" w:cs="Arial"/>
          <w:sz w:val="24"/>
          <w:szCs w:val="24"/>
        </w:rPr>
        <w:t xml:space="preserve"> </w:t>
      </w:r>
      <w:r w:rsidR="00610471">
        <w:rPr>
          <w:rFonts w:ascii="Arial" w:hAnsi="Arial" w:cs="Arial"/>
          <w:sz w:val="24"/>
          <w:szCs w:val="24"/>
        </w:rPr>
        <w:t xml:space="preserve">de </w:t>
      </w:r>
      <w:r w:rsidR="00E0253A">
        <w:rPr>
          <w:rFonts w:ascii="Arial" w:hAnsi="Arial" w:cs="Arial"/>
          <w:sz w:val="24"/>
          <w:szCs w:val="24"/>
        </w:rPr>
        <w:t>Maio</w:t>
      </w:r>
      <w:r w:rsidR="00E8630E">
        <w:rPr>
          <w:rFonts w:ascii="Arial" w:hAnsi="Arial" w:cs="Arial"/>
          <w:sz w:val="24"/>
          <w:szCs w:val="24"/>
        </w:rPr>
        <w:t xml:space="preserve"> de 202</w:t>
      </w:r>
      <w:r w:rsidR="006D6268">
        <w:rPr>
          <w:rFonts w:ascii="Arial" w:hAnsi="Arial" w:cs="Arial"/>
          <w:sz w:val="24"/>
          <w:szCs w:val="24"/>
        </w:rPr>
        <w:t>3</w:t>
      </w:r>
      <w:r w:rsidR="00CF7C6A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7918FD8D" w:rsidR="00CF7C6A" w:rsidRPr="00E93924" w:rsidRDefault="006D6268" w:rsidP="00CF7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FF604B1" w14:textId="77777777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7E2C04DC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610471">
        <w:rPr>
          <w:rFonts w:ascii="Arial" w:hAnsi="Arial" w:cs="Arial"/>
          <w:sz w:val="24"/>
          <w:szCs w:val="24"/>
        </w:rPr>
        <w:t>0</w:t>
      </w:r>
      <w:r w:rsidR="006D6268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/202</w:t>
      </w:r>
      <w:r w:rsidR="006D62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59FF" w14:textId="77777777" w:rsidR="005C17E3" w:rsidRDefault="005C17E3">
      <w:r>
        <w:separator/>
      </w:r>
    </w:p>
  </w:endnote>
  <w:endnote w:type="continuationSeparator" w:id="0">
    <w:p w14:paraId="5FA96CBA" w14:textId="77777777" w:rsidR="005C17E3" w:rsidRDefault="005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AD6" w14:textId="77777777" w:rsidR="005C17E3" w:rsidRDefault="005C17E3">
      <w:r>
        <w:separator/>
      </w:r>
    </w:p>
  </w:footnote>
  <w:footnote w:type="continuationSeparator" w:id="0">
    <w:p w14:paraId="0A36EEDB" w14:textId="77777777" w:rsidR="005C17E3" w:rsidRDefault="005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E0253A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746593159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24677012">
    <w:abstractNumId w:val="3"/>
  </w:num>
  <w:num w:numId="2" w16cid:durableId="982344256">
    <w:abstractNumId w:val="0"/>
  </w:num>
  <w:num w:numId="3" w16cid:durableId="1656565514">
    <w:abstractNumId w:val="2"/>
  </w:num>
  <w:num w:numId="4" w16cid:durableId="75093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4217A"/>
    <w:rsid w:val="00046026"/>
    <w:rsid w:val="00046AA4"/>
    <w:rsid w:val="00057D3A"/>
    <w:rsid w:val="000818A9"/>
    <w:rsid w:val="00091425"/>
    <w:rsid w:val="000A086E"/>
    <w:rsid w:val="000A3050"/>
    <w:rsid w:val="000A357E"/>
    <w:rsid w:val="000A647E"/>
    <w:rsid w:val="000B6049"/>
    <w:rsid w:val="000D469E"/>
    <w:rsid w:val="000D68BC"/>
    <w:rsid w:val="000E4FD4"/>
    <w:rsid w:val="000E66B5"/>
    <w:rsid w:val="000E6F40"/>
    <w:rsid w:val="000F4536"/>
    <w:rsid w:val="000F760E"/>
    <w:rsid w:val="001116CF"/>
    <w:rsid w:val="001119D7"/>
    <w:rsid w:val="001231F0"/>
    <w:rsid w:val="00130FCD"/>
    <w:rsid w:val="001350FF"/>
    <w:rsid w:val="00142DF2"/>
    <w:rsid w:val="00142E6E"/>
    <w:rsid w:val="00145DEF"/>
    <w:rsid w:val="0014695B"/>
    <w:rsid w:val="00150B71"/>
    <w:rsid w:val="00155BB2"/>
    <w:rsid w:val="001563EB"/>
    <w:rsid w:val="0016203E"/>
    <w:rsid w:val="0016471A"/>
    <w:rsid w:val="0016531F"/>
    <w:rsid w:val="00175FC3"/>
    <w:rsid w:val="00176D84"/>
    <w:rsid w:val="00195AC8"/>
    <w:rsid w:val="001A2C14"/>
    <w:rsid w:val="001A64FA"/>
    <w:rsid w:val="001B169B"/>
    <w:rsid w:val="001B5DD0"/>
    <w:rsid w:val="001D35D4"/>
    <w:rsid w:val="001D3C4E"/>
    <w:rsid w:val="001D52AA"/>
    <w:rsid w:val="001E5161"/>
    <w:rsid w:val="001E750A"/>
    <w:rsid w:val="001F3F85"/>
    <w:rsid w:val="00206AFF"/>
    <w:rsid w:val="0020741D"/>
    <w:rsid w:val="00216384"/>
    <w:rsid w:val="00217819"/>
    <w:rsid w:val="002252B2"/>
    <w:rsid w:val="0024269A"/>
    <w:rsid w:val="002470B3"/>
    <w:rsid w:val="002517E4"/>
    <w:rsid w:val="002517F5"/>
    <w:rsid w:val="002529DE"/>
    <w:rsid w:val="002636BD"/>
    <w:rsid w:val="002650B7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C321C"/>
    <w:rsid w:val="002D5FFB"/>
    <w:rsid w:val="002E742F"/>
    <w:rsid w:val="002F6789"/>
    <w:rsid w:val="00301B7A"/>
    <w:rsid w:val="003070D3"/>
    <w:rsid w:val="003222CA"/>
    <w:rsid w:val="00334577"/>
    <w:rsid w:val="00335CA5"/>
    <w:rsid w:val="00345684"/>
    <w:rsid w:val="0034644D"/>
    <w:rsid w:val="00350FE6"/>
    <w:rsid w:val="003528D8"/>
    <w:rsid w:val="003558A7"/>
    <w:rsid w:val="00363F23"/>
    <w:rsid w:val="003658CE"/>
    <w:rsid w:val="0036788E"/>
    <w:rsid w:val="00371C02"/>
    <w:rsid w:val="00375188"/>
    <w:rsid w:val="00383673"/>
    <w:rsid w:val="003933DB"/>
    <w:rsid w:val="00397777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50194"/>
    <w:rsid w:val="004530D1"/>
    <w:rsid w:val="00457276"/>
    <w:rsid w:val="0045735A"/>
    <w:rsid w:val="00493990"/>
    <w:rsid w:val="004B322B"/>
    <w:rsid w:val="004B48E0"/>
    <w:rsid w:val="004B65BE"/>
    <w:rsid w:val="004C48A9"/>
    <w:rsid w:val="004D17C7"/>
    <w:rsid w:val="004E47C8"/>
    <w:rsid w:val="004E5A51"/>
    <w:rsid w:val="004E71ED"/>
    <w:rsid w:val="00505842"/>
    <w:rsid w:val="005238E2"/>
    <w:rsid w:val="00541F6B"/>
    <w:rsid w:val="005476FF"/>
    <w:rsid w:val="00547E7D"/>
    <w:rsid w:val="005637A3"/>
    <w:rsid w:val="00563F17"/>
    <w:rsid w:val="005677CF"/>
    <w:rsid w:val="00567A73"/>
    <w:rsid w:val="00582DA5"/>
    <w:rsid w:val="0058782A"/>
    <w:rsid w:val="00594810"/>
    <w:rsid w:val="005A1AD0"/>
    <w:rsid w:val="005A1FA5"/>
    <w:rsid w:val="005B3C3F"/>
    <w:rsid w:val="005B6447"/>
    <w:rsid w:val="005C17E3"/>
    <w:rsid w:val="005D0699"/>
    <w:rsid w:val="005E1D1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E5E94"/>
    <w:rsid w:val="006F1E50"/>
    <w:rsid w:val="006F2A24"/>
    <w:rsid w:val="006F7661"/>
    <w:rsid w:val="007019CD"/>
    <w:rsid w:val="00707B4F"/>
    <w:rsid w:val="007112E4"/>
    <w:rsid w:val="0071175D"/>
    <w:rsid w:val="00716CE8"/>
    <w:rsid w:val="007216F5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B400B"/>
    <w:rsid w:val="007D7659"/>
    <w:rsid w:val="007E284A"/>
    <w:rsid w:val="007E331E"/>
    <w:rsid w:val="007E3C19"/>
    <w:rsid w:val="007E5169"/>
    <w:rsid w:val="00803010"/>
    <w:rsid w:val="00803107"/>
    <w:rsid w:val="00812513"/>
    <w:rsid w:val="00816A62"/>
    <w:rsid w:val="00817EA7"/>
    <w:rsid w:val="0083180D"/>
    <w:rsid w:val="008323D7"/>
    <w:rsid w:val="00834469"/>
    <w:rsid w:val="00835F46"/>
    <w:rsid w:val="008558B1"/>
    <w:rsid w:val="00875895"/>
    <w:rsid w:val="008764C4"/>
    <w:rsid w:val="00882F98"/>
    <w:rsid w:val="00884793"/>
    <w:rsid w:val="008B3AF1"/>
    <w:rsid w:val="008C0340"/>
    <w:rsid w:val="008D75B8"/>
    <w:rsid w:val="008E38EF"/>
    <w:rsid w:val="008F1E41"/>
    <w:rsid w:val="008F27BB"/>
    <w:rsid w:val="008F506E"/>
    <w:rsid w:val="008F57D9"/>
    <w:rsid w:val="008F59AB"/>
    <w:rsid w:val="008F7814"/>
    <w:rsid w:val="00901F4B"/>
    <w:rsid w:val="00903BCA"/>
    <w:rsid w:val="009053DE"/>
    <w:rsid w:val="0091074B"/>
    <w:rsid w:val="00911744"/>
    <w:rsid w:val="00915782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725F5"/>
    <w:rsid w:val="0097556B"/>
    <w:rsid w:val="00991AB1"/>
    <w:rsid w:val="0099280F"/>
    <w:rsid w:val="0099436C"/>
    <w:rsid w:val="009C66DB"/>
    <w:rsid w:val="009C7891"/>
    <w:rsid w:val="009D4BC1"/>
    <w:rsid w:val="00A01C1A"/>
    <w:rsid w:val="00A072B9"/>
    <w:rsid w:val="00A11865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82B33"/>
    <w:rsid w:val="00A9105A"/>
    <w:rsid w:val="00AA246F"/>
    <w:rsid w:val="00AD65D5"/>
    <w:rsid w:val="00AE535B"/>
    <w:rsid w:val="00AE6379"/>
    <w:rsid w:val="00B035DE"/>
    <w:rsid w:val="00B04D85"/>
    <w:rsid w:val="00B06235"/>
    <w:rsid w:val="00B066E8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429"/>
    <w:rsid w:val="00CD7B98"/>
    <w:rsid w:val="00CF0AA8"/>
    <w:rsid w:val="00CF6E62"/>
    <w:rsid w:val="00CF74F9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65F0"/>
    <w:rsid w:val="00D513BE"/>
    <w:rsid w:val="00D85CFB"/>
    <w:rsid w:val="00DA17D9"/>
    <w:rsid w:val="00DA426F"/>
    <w:rsid w:val="00DA65E2"/>
    <w:rsid w:val="00DB0EFF"/>
    <w:rsid w:val="00DB4DC3"/>
    <w:rsid w:val="00DB6C9C"/>
    <w:rsid w:val="00DD2ABE"/>
    <w:rsid w:val="00DE04D1"/>
    <w:rsid w:val="00DE5C2C"/>
    <w:rsid w:val="00DE6B82"/>
    <w:rsid w:val="00DE7428"/>
    <w:rsid w:val="00DE7808"/>
    <w:rsid w:val="00DF66EA"/>
    <w:rsid w:val="00E0253A"/>
    <w:rsid w:val="00E1109F"/>
    <w:rsid w:val="00E20A00"/>
    <w:rsid w:val="00E24852"/>
    <w:rsid w:val="00E35B10"/>
    <w:rsid w:val="00E36878"/>
    <w:rsid w:val="00E544BC"/>
    <w:rsid w:val="00E5563F"/>
    <w:rsid w:val="00E70226"/>
    <w:rsid w:val="00E70A8D"/>
    <w:rsid w:val="00E82BB6"/>
    <w:rsid w:val="00E85A24"/>
    <w:rsid w:val="00E8630E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EE3B18"/>
    <w:rsid w:val="00EF2175"/>
    <w:rsid w:val="00F0539F"/>
    <w:rsid w:val="00F05B0B"/>
    <w:rsid w:val="00F1013B"/>
    <w:rsid w:val="00F11D2B"/>
    <w:rsid w:val="00F21CCA"/>
    <w:rsid w:val="00F24C65"/>
    <w:rsid w:val="00F26DB9"/>
    <w:rsid w:val="00F35B58"/>
    <w:rsid w:val="00F35F5C"/>
    <w:rsid w:val="00F435C5"/>
    <w:rsid w:val="00F503E8"/>
    <w:rsid w:val="00F54F76"/>
    <w:rsid w:val="00F65231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2A5A"/>
    <w:rsid w:val="00FC4345"/>
    <w:rsid w:val="00FC6F1D"/>
    <w:rsid w:val="00FD42A9"/>
    <w:rsid w:val="00FE3B00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857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Gysele silva</cp:lastModifiedBy>
  <cp:revision>17</cp:revision>
  <cp:lastPrinted>2023-05-17T18:26:00Z</cp:lastPrinted>
  <dcterms:created xsi:type="dcterms:W3CDTF">2022-08-31T19:45:00Z</dcterms:created>
  <dcterms:modified xsi:type="dcterms:W3CDTF">2023-05-26T12:00:00Z</dcterms:modified>
</cp:coreProperties>
</file>