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C53" w:rsidRPr="006B0C53" w:rsidRDefault="006B0C53" w:rsidP="00021266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6B0C53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INSTITUI, APROVA E REGULAMENTA O PLANO MUNICIPAL </w:t>
      </w:r>
      <w:r w:rsidR="00021266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DE</w:t>
      </w:r>
      <w:r w:rsidR="00282B7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CENAL</w:t>
      </w:r>
      <w:r w:rsidR="00021266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 CULTURA DO MUNICÍPIO DE MARCELÂNDIA</w:t>
      </w:r>
      <w:r w:rsidRPr="006B0C53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-MT, ESTADO DE MATO GROSSO, E DÁ OUTRAS PROVIDÊNCIAS.</w:t>
      </w:r>
    </w:p>
    <w:p w:rsidR="006B0C53" w:rsidRPr="00021266" w:rsidRDefault="006B0C53" w:rsidP="0002126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 PREFEITO MUNICIPAL DE MARCELÂNDIA-MT, Celso Luiz Padovani, faz saber que, a Câmara Municipal decreta e </w:t>
      </w:r>
      <w:r w:rsid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 Prefeito 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sanciona a seguinte Lei: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368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</w:t>
      </w:r>
      <w:r w:rsidR="00021266" w:rsidRPr="002368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</w:t>
      </w:r>
      <w:r w:rsidRPr="00236884">
        <w:rPr>
          <w:rFonts w:ascii="Arial" w:eastAsia="Times New Roman" w:hAnsi="Arial" w:cs="Arial"/>
          <w:b/>
          <w:sz w:val="24"/>
          <w:szCs w:val="24"/>
          <w:lang w:eastAsia="pt-BR"/>
        </w:rPr>
        <w:t>CAPÍTULO I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</w:t>
      </w:r>
    </w:p>
    <w:p w:rsidR="004B6C9A" w:rsidRPr="00021266" w:rsidRDefault="00072A47" w:rsidP="00072A47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                                </w:t>
      </w:r>
      <w:r w:rsidR="006B0C53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ISPOSIÇÕES </w:t>
      </w:r>
      <w:r w:rsidR="006B0C53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PRELIMINARES</w:t>
      </w:r>
      <w:r w:rsidR="006B0C53"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B0C53"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artigo_1"/>
      <w:r w:rsidR="006B0C53" w:rsidRPr="00072A47">
        <w:rPr>
          <w:rFonts w:ascii="Arial" w:hAnsi="Arial" w:cs="Arial"/>
          <w:b/>
          <w:sz w:val="24"/>
          <w:szCs w:val="24"/>
          <w:lang w:eastAsia="pt-BR"/>
        </w:rPr>
        <w:t>Art. 1º</w:t>
      </w:r>
      <w:bookmarkEnd w:id="0"/>
      <w:r w:rsidR="006B0C53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Fica instituído, aprovado e regulamentado o Plano Municipal de Cultura de Marcelândia-MT, previsto n</w:t>
      </w:r>
      <w:r w:rsidR="0089198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os artigos 49º e 50º, da Lei Municipal nº1.</w:t>
      </w:r>
      <w:r w:rsidR="007B43E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0</w:t>
      </w:r>
      <w:r w:rsidR="0089198C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92/2022</w:t>
      </w:r>
      <w:r w:rsidR="006B0C53" w:rsidRPr="00021266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pt-BR"/>
        </w:rPr>
        <w:t xml:space="preserve"> </w:t>
      </w:r>
      <w:r w:rsidR="006B0C53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que dispõe sobre o Sistema Municipal de Cultura, seus princípios, objetivos, estrutura, organização, gestão, interrelações entre os seus componentes, recursos humanos e financiamento, conforme estabelecido no ANEXO ÚNICO, da presente Lei, dessa passando a ser parte integrante.</w:t>
      </w:r>
      <w:r w:rsidR="006B0C53"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B0C53"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B0C53" w:rsidRPr="00072A4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Parágrafo único</w:t>
      </w:r>
      <w:r w:rsidR="006B0C53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 A vigência do Plano Municipal de Cultura de Marcelândia-MT será pelo prazo de 10 (dez) anos (2022/2032), e regido pelos seguintes princípios:</w:t>
      </w:r>
      <w:r w:rsidR="006B0C53"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B0C53"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B0C53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I - </w:t>
      </w:r>
      <w:r w:rsidR="004B6C9A" w:rsidRPr="00021266">
        <w:rPr>
          <w:rFonts w:ascii="Arial" w:hAnsi="Arial" w:cs="Arial"/>
          <w:sz w:val="24"/>
          <w:szCs w:val="24"/>
        </w:rPr>
        <w:t>Reconhecer a importância da cultura para o exercício da plena cidadania.</w:t>
      </w:r>
    </w:p>
    <w:p w:rsidR="004B6C9A" w:rsidRPr="00021266" w:rsidRDefault="004B6C9A" w:rsidP="00021266">
      <w:pPr>
        <w:jc w:val="both"/>
        <w:rPr>
          <w:rFonts w:ascii="Arial" w:hAnsi="Arial" w:cs="Arial"/>
          <w:sz w:val="24"/>
          <w:szCs w:val="24"/>
        </w:rPr>
      </w:pPr>
      <w:r w:rsidRPr="00021266">
        <w:rPr>
          <w:rFonts w:ascii="Arial" w:hAnsi="Arial" w:cs="Arial"/>
          <w:sz w:val="24"/>
          <w:szCs w:val="24"/>
        </w:rPr>
        <w:t xml:space="preserve">II - Garantir o princípio constitucional da laicidade do Estado Brasileiro no desenvolvimento das políticas públicas culturais. </w:t>
      </w:r>
    </w:p>
    <w:p w:rsidR="004B6C9A" w:rsidRPr="00021266" w:rsidRDefault="004B6C9A" w:rsidP="00021266">
      <w:pPr>
        <w:jc w:val="both"/>
        <w:rPr>
          <w:rFonts w:ascii="Arial" w:hAnsi="Arial" w:cs="Arial"/>
          <w:sz w:val="24"/>
          <w:szCs w:val="24"/>
        </w:rPr>
      </w:pPr>
      <w:r w:rsidRPr="00021266">
        <w:rPr>
          <w:rFonts w:ascii="Arial" w:hAnsi="Arial" w:cs="Arial"/>
          <w:sz w:val="24"/>
          <w:szCs w:val="24"/>
        </w:rPr>
        <w:t xml:space="preserve">III - Respeitar a vida, o ser humano e a cidadania em todas as iniciativas e ações artísticas e culturais. </w:t>
      </w:r>
    </w:p>
    <w:p w:rsidR="004B6C9A" w:rsidRPr="00021266" w:rsidRDefault="004B6C9A" w:rsidP="00021266">
      <w:pPr>
        <w:jc w:val="both"/>
        <w:rPr>
          <w:rFonts w:ascii="Arial" w:hAnsi="Arial" w:cs="Arial"/>
          <w:sz w:val="24"/>
          <w:szCs w:val="24"/>
        </w:rPr>
      </w:pPr>
      <w:r w:rsidRPr="00021266">
        <w:rPr>
          <w:rFonts w:ascii="Arial" w:hAnsi="Arial" w:cs="Arial"/>
          <w:sz w:val="24"/>
          <w:szCs w:val="24"/>
        </w:rPr>
        <w:t xml:space="preserve">IV - Promover e valorizar as diversidades nas manifestações artísticas e culturais do município. </w:t>
      </w:r>
    </w:p>
    <w:p w:rsidR="004B6C9A" w:rsidRPr="00021266" w:rsidRDefault="004B6C9A" w:rsidP="00021266">
      <w:pPr>
        <w:jc w:val="both"/>
        <w:rPr>
          <w:rFonts w:ascii="Arial" w:hAnsi="Arial" w:cs="Arial"/>
          <w:sz w:val="24"/>
          <w:szCs w:val="24"/>
        </w:rPr>
      </w:pPr>
      <w:r w:rsidRPr="00021266">
        <w:rPr>
          <w:rFonts w:ascii="Arial" w:hAnsi="Arial" w:cs="Arial"/>
          <w:sz w:val="24"/>
          <w:szCs w:val="24"/>
        </w:rPr>
        <w:t xml:space="preserve">V - Garantir a participação social na elaboração, execução e avaliação dos projetos, programas e ações culturais. </w:t>
      </w:r>
    </w:p>
    <w:p w:rsidR="004B6C9A" w:rsidRPr="00021266" w:rsidRDefault="006B0C53" w:rsidP="00021266">
      <w:pPr>
        <w:jc w:val="both"/>
        <w:rPr>
          <w:rFonts w:ascii="Arial" w:hAnsi="Arial" w:cs="Arial"/>
          <w:sz w:val="24"/>
          <w:szCs w:val="24"/>
        </w:rPr>
      </w:pP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1" w:name="artigo_2"/>
      <w:r w:rsidRPr="00072A47">
        <w:rPr>
          <w:rFonts w:ascii="Arial" w:hAnsi="Arial" w:cs="Arial"/>
          <w:b/>
          <w:sz w:val="24"/>
          <w:szCs w:val="24"/>
          <w:lang w:eastAsia="pt-BR"/>
        </w:rPr>
        <w:t>Art. 2º</w:t>
      </w:r>
      <w:bookmarkEnd w:id="1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São objetivos do Pla</w:t>
      </w:r>
      <w:r w:rsidR="004B6C9A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Municipal de Cultura de Marcelândia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-MT: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B6C9A" w:rsidRPr="00021266">
        <w:rPr>
          <w:rFonts w:ascii="Arial" w:hAnsi="Arial" w:cs="Arial"/>
          <w:sz w:val="24"/>
          <w:szCs w:val="24"/>
        </w:rPr>
        <w:t xml:space="preserve">I - Definir as políticas públicas que efetivem o exercício do direito constitucional à cultura; </w:t>
      </w:r>
    </w:p>
    <w:p w:rsidR="004B6C9A" w:rsidRPr="00021266" w:rsidRDefault="004B6C9A" w:rsidP="00021266">
      <w:pPr>
        <w:jc w:val="both"/>
        <w:rPr>
          <w:rFonts w:ascii="Arial" w:hAnsi="Arial" w:cs="Arial"/>
          <w:sz w:val="24"/>
          <w:szCs w:val="24"/>
        </w:rPr>
      </w:pPr>
      <w:r w:rsidRPr="00021266">
        <w:rPr>
          <w:rFonts w:ascii="Arial" w:hAnsi="Arial" w:cs="Arial"/>
          <w:sz w:val="24"/>
          <w:szCs w:val="24"/>
        </w:rPr>
        <w:t xml:space="preserve">II - Estabelecer um sistema público e participativo de gestão dessas políticas; </w:t>
      </w:r>
    </w:p>
    <w:p w:rsidR="004B6C9A" w:rsidRPr="00021266" w:rsidRDefault="004B6C9A" w:rsidP="00021266">
      <w:pPr>
        <w:jc w:val="both"/>
        <w:rPr>
          <w:rFonts w:ascii="Arial" w:hAnsi="Arial" w:cs="Arial"/>
          <w:sz w:val="24"/>
          <w:szCs w:val="24"/>
        </w:rPr>
      </w:pPr>
      <w:r w:rsidRPr="00021266">
        <w:rPr>
          <w:rFonts w:ascii="Arial" w:hAnsi="Arial" w:cs="Arial"/>
          <w:sz w:val="24"/>
          <w:szCs w:val="24"/>
        </w:rPr>
        <w:t>III - Ampliar o acesso à produção e fruição da cultura em todo o município</w:t>
      </w:r>
    </w:p>
    <w:p w:rsidR="004B6C9A" w:rsidRPr="00021266" w:rsidRDefault="004B6C9A" w:rsidP="00021266">
      <w:pPr>
        <w:jc w:val="both"/>
        <w:rPr>
          <w:rFonts w:ascii="Arial" w:hAnsi="Arial" w:cs="Arial"/>
          <w:sz w:val="24"/>
          <w:szCs w:val="24"/>
        </w:rPr>
      </w:pPr>
      <w:r w:rsidRPr="00021266">
        <w:rPr>
          <w:rFonts w:ascii="Arial" w:hAnsi="Arial" w:cs="Arial"/>
          <w:sz w:val="24"/>
          <w:szCs w:val="24"/>
        </w:rPr>
        <w:lastRenderedPageBreak/>
        <w:t xml:space="preserve">IV- Inserir a cultura do município nos modelos sustentáveis de desenvolvimento socioeconômico; </w:t>
      </w:r>
    </w:p>
    <w:p w:rsidR="004B6C9A" w:rsidRPr="00021266" w:rsidRDefault="004B6C9A" w:rsidP="00021266">
      <w:pPr>
        <w:jc w:val="both"/>
        <w:rPr>
          <w:rFonts w:ascii="Arial" w:hAnsi="Arial" w:cs="Arial"/>
          <w:sz w:val="24"/>
          <w:szCs w:val="24"/>
        </w:rPr>
      </w:pPr>
      <w:r w:rsidRPr="00021266">
        <w:rPr>
          <w:rFonts w:ascii="Arial" w:hAnsi="Arial" w:cs="Arial"/>
          <w:sz w:val="24"/>
          <w:szCs w:val="24"/>
        </w:rPr>
        <w:t xml:space="preserve">V - Proteger e promover o patrimônio e as diversidade étnicas e culturais do município de Marcelândia. </w:t>
      </w:r>
    </w:p>
    <w:p w:rsidR="00282B7D" w:rsidRDefault="006B0C53" w:rsidP="0002126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br/>
      </w:r>
      <w:r w:rsidR="00B75466"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 xml:space="preserve">                                 </w:t>
      </w:r>
      <w:r w:rsid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 xml:space="preserve">               </w:t>
      </w:r>
      <w:r w:rsidRPr="00236884">
        <w:rPr>
          <w:rFonts w:ascii="Arial" w:eastAsia="Times New Roman" w:hAnsi="Arial" w:cs="Arial"/>
          <w:b/>
          <w:caps/>
          <w:sz w:val="24"/>
          <w:szCs w:val="24"/>
          <w:shd w:val="clear" w:color="auto" w:fill="FFFFFF"/>
          <w:lang w:eastAsia="pt-BR"/>
        </w:rPr>
        <w:t>CAPÍTULO II</w:t>
      </w:r>
      <w:r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br/>
      </w:r>
      <w:r w:rsidR="00B75466"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 xml:space="preserve">                               </w:t>
      </w:r>
      <w:r w:rsid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 xml:space="preserve">             </w:t>
      </w:r>
      <w:r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>DAS DIRETRIZES</w:t>
      </w:r>
      <w:r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2" w:name="artigo_3"/>
      <w:r w:rsidRPr="00236884">
        <w:rPr>
          <w:rFonts w:ascii="Arial" w:hAnsi="Arial" w:cs="Arial"/>
          <w:b/>
          <w:sz w:val="24"/>
          <w:szCs w:val="24"/>
          <w:lang w:eastAsia="pt-BR"/>
        </w:rPr>
        <w:t>Art. 3º</w:t>
      </w:r>
      <w:bookmarkEnd w:id="2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O Pla</w:t>
      </w:r>
      <w:r w:rsidR="004B6C9A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Municipal de Cultura de Marcelândia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-MT será regido pelas seguintes diretrizes: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 - garantir a liberdade, a integração e o respeito a todas as manifestações culturais, tendo a diversidade cultural como patrimônio e referência permanente;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 - estimular a ampliação do acesso e difusão das atividades criativas do município, contribuindo para a melhora da qualidade de vida da população e empoderamento da sua cultura;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III - intensificar o planejamento de programas e ações voltadas ao campo cultural;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IV - incentivar e difundir produções artísticas e pesquisas acadêmicas que destaquem, valorizem e contribuam para a construção da memória e a ampliação do conhecimento sobre a história e desenvolvimento do município;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V - reformar e modernizar os equipamentos culturais p</w:t>
      </w:r>
      <w:r w:rsidR="004B6C9A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úblicos existentes no município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VI - estimular a construção de novos equipamentos culturais que atendam às diversas manifestações cultura</w:t>
      </w:r>
      <w:r w:rsidR="004B6C9A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is das artes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VII - fomentar a diversificação das fontes de financiamento e atrair recursos da iniciativa privada como fonte fomentadora das ações culturais do município;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VIII - valorizar o artista local pelo estímulo à capacidade criativa do cidadão, à manutenção de grupos culturais tradicionais e ao apoio à produção artística e às manifestações culturais das diversas áreas;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IX - promover a identificação das diversas manifestações culturais, seja individual, coletiva ou institucional, para a catal</w:t>
      </w:r>
      <w:r w:rsidR="004B6C9A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ogação 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cultural do município;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 - assegurar mecanismos de fomento financeiro para a gestão da cultura e da política cultural;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XI - induzir estratégias de sustentabilidade nos processos culturais;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XII - estabelecer programas e ações nos bairros, zonas rurais, t</w:t>
      </w:r>
      <w:r w:rsidR="004B6C9A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erritórios indígenas e distrito e comunidades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do município a fim de promover a descentralização do acesso aos bens e produções culturais existentes;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XIII - qualificar profissionalmente os gestores públicos e os sujeitos culturais para a melhoria dos serviços prestados à comunidade e aumentar a capacidade de produção criativa e de organização;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XIV - estimular a formação cultural à população promovendo ações de oficinas, cursos, formação, qualificação e profissionalização das práticas dos segmentos culturais;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XV - aprimorar a relação e a forma de atuação da cultura com os meios de comunicação, fortalecendo a divulgação da cultura do município;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XVI - promover permanentemente a divulgação dos serviços públicos da cultura a fim de contemplar e atingir o maior número de pessoas, visando à democratização da informação e de dados relativos à cultura;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XVII - promover a atuação transversal da política de cultura com outras políticas públicas, como: educação, turismo, assistência social, saúde, meio ambiente, agricultura, planejamento e infraestrutura;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XVIII - implantar mecanismos de apoio a projetos culturais, democratizando o acesso aos recursos destinados à cultura, por meio do Fundo Municipal de Política Cultural;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XIX - incentivar e fomentar ações para o desenvolvimento da economia solidária, da economia da cultura e da economia criativa do município;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XX - promover a preservação documental da história e da memória do município e das produções artísticas, modernizando a rede de arquivos de forma a torná-los adequados a receber todo tipo de acervo e facilitar o acesso à população;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XXI - reconhecer a cultura como indutora da inclusão social, do desenvolvimento humano e do respeito às diferenças;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XXII - fortalecer as culturas tradicionais do município, sobretudo a cultura indígena/ameríndia, a cultura regional e a cultura afro-brasileira; e,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XXIII - promover, estimular e assegurar a participação da sociedade civil no Plano Estratégico de Cultura, mantendo o debate e a participação nas decisões, por meio do Conselho Municipal de Polít</w:t>
      </w:r>
      <w:r w:rsidR="00B75466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ica Cultural, nos fóruns 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realizados no município e nas Conferências de Cultura.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br/>
      </w:r>
      <w:r w:rsidR="00B75466" w:rsidRPr="00236884">
        <w:rPr>
          <w:rFonts w:ascii="Arial" w:eastAsia="Times New Roman" w:hAnsi="Arial" w:cs="Arial"/>
          <w:b/>
          <w:caps/>
          <w:sz w:val="24"/>
          <w:szCs w:val="24"/>
          <w:shd w:val="clear" w:color="auto" w:fill="FFFFFF"/>
          <w:lang w:eastAsia="pt-BR"/>
        </w:rPr>
        <w:lastRenderedPageBreak/>
        <w:t xml:space="preserve">                               </w:t>
      </w:r>
      <w:r w:rsidR="00021266" w:rsidRPr="00236884">
        <w:rPr>
          <w:rFonts w:ascii="Arial" w:eastAsia="Times New Roman" w:hAnsi="Arial" w:cs="Arial"/>
          <w:b/>
          <w:caps/>
          <w:sz w:val="24"/>
          <w:szCs w:val="24"/>
          <w:shd w:val="clear" w:color="auto" w:fill="FFFFFF"/>
          <w:lang w:eastAsia="pt-BR"/>
        </w:rPr>
        <w:t xml:space="preserve">                </w:t>
      </w:r>
      <w:r w:rsidRPr="00236884">
        <w:rPr>
          <w:rFonts w:ascii="Arial" w:eastAsia="Times New Roman" w:hAnsi="Arial" w:cs="Arial"/>
          <w:b/>
          <w:caps/>
          <w:sz w:val="24"/>
          <w:szCs w:val="24"/>
          <w:shd w:val="clear" w:color="auto" w:fill="FFFFFF"/>
          <w:lang w:eastAsia="pt-BR"/>
        </w:rPr>
        <w:t>CAPÍTULO III</w:t>
      </w:r>
      <w:r w:rsidRPr="00236884">
        <w:rPr>
          <w:rFonts w:ascii="Arial" w:eastAsia="Times New Roman" w:hAnsi="Arial" w:cs="Arial"/>
          <w:b/>
          <w:caps/>
          <w:sz w:val="24"/>
          <w:szCs w:val="24"/>
          <w:shd w:val="clear" w:color="auto" w:fill="FFFFFF"/>
          <w:lang w:eastAsia="pt-BR"/>
        </w:rPr>
        <w:br/>
      </w:r>
      <w:r w:rsidR="00B75466"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 xml:space="preserve">                           </w:t>
      </w:r>
      <w:r w:rsid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 xml:space="preserve">              </w:t>
      </w:r>
      <w:r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>DO FINANCIAMENTO</w:t>
      </w:r>
      <w:r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3" w:name="artigo_4"/>
      <w:r w:rsidRPr="00236884">
        <w:rPr>
          <w:rFonts w:ascii="Arial" w:hAnsi="Arial" w:cs="Arial"/>
          <w:b/>
          <w:sz w:val="24"/>
          <w:szCs w:val="24"/>
          <w:lang w:eastAsia="pt-BR"/>
        </w:rPr>
        <w:t>Art. 4º</w:t>
      </w:r>
      <w:bookmarkEnd w:id="3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Os Planos Plurianuais - PPAs, as Leis de Diretrizes Orçamentárias LDOs e as Leis Orçamentárias Anuais - LOAs disporão sobre os recursos a serem destinados à execução das ações constantes do Pla</w:t>
      </w:r>
      <w:r w:rsidR="00B75466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Municipal de Cultura de Marcelândia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-MT.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4" w:name="artigo_5"/>
      <w:r w:rsidRPr="00236884">
        <w:rPr>
          <w:rFonts w:ascii="Arial" w:hAnsi="Arial" w:cs="Arial"/>
          <w:b/>
          <w:sz w:val="24"/>
          <w:szCs w:val="24"/>
          <w:lang w:eastAsia="pt-BR"/>
        </w:rPr>
        <w:t>Art. 5º</w:t>
      </w:r>
      <w:bookmarkEnd w:id="4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O Fundo Municipal de Política Cultural</w:t>
      </w:r>
      <w:r w:rsidR="00B75466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– FUNCULTURA,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será o principal mecanismo de fomento às políticas culturais e deverá observar as diretrizes, metas e as ações do Plano Municipal de Cultura, </w:t>
      </w:r>
      <w:r w:rsidR="00B75466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sendo </w:t>
      </w:r>
      <w:r w:rsidR="00B75466" w:rsidRPr="00021266">
        <w:rPr>
          <w:rFonts w:ascii="Arial" w:hAnsi="Arial" w:cs="Arial"/>
          <w:sz w:val="24"/>
          <w:szCs w:val="24"/>
        </w:rPr>
        <w:t xml:space="preserve">investimento de 0,5% nos dois primeiros anos à partir da aprovação da Lei e 1% a partir de 3º de vigência da mesma para o desenvolvimento das ações acordadas no Plano Municipal de Cultura, 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observado sempre o disposto nos Instrumento de Planejamento que trata o artigo 4º, da presente Lei.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5" w:name="artigo_6"/>
      <w:r w:rsidRPr="00006E60">
        <w:rPr>
          <w:rFonts w:ascii="Arial" w:hAnsi="Arial" w:cs="Arial"/>
          <w:b/>
          <w:sz w:val="24"/>
          <w:szCs w:val="24"/>
          <w:lang w:eastAsia="pt-BR"/>
        </w:rPr>
        <w:t>Art. 6º</w:t>
      </w:r>
      <w:bookmarkEnd w:id="5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O Conselho Municipal de Política Cultural acompanhará e fiscalizará a aplicação dos recursos, na forma do seu regulamento.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06E6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Parágrafo único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 A Secretaria</w:t>
      </w:r>
      <w:r w:rsidR="00B75466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Municipal de Desenvolvimento Social, Habitação, Cultura e Economia Criativa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na condição de Órgão Gestor e Coordenadora Executiva do Pla</w:t>
      </w:r>
      <w:r w:rsidR="00B75466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Municipal de Cultura de Marcelândia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-MT deverá estimular a diversificação dos mecanismos de financiamento para a cultura de forma a atende</w:t>
      </w:r>
      <w:r w:rsidR="00B75466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os objetivos desta Lei e elevar o total de recursos destinados para garantir o seu cumprimento.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br/>
      </w:r>
      <w:r w:rsidR="00B75466" w:rsidRPr="00006E60">
        <w:rPr>
          <w:rFonts w:ascii="Arial" w:eastAsia="Times New Roman" w:hAnsi="Arial" w:cs="Arial"/>
          <w:b/>
          <w:caps/>
          <w:sz w:val="24"/>
          <w:szCs w:val="24"/>
          <w:shd w:val="clear" w:color="auto" w:fill="FFFFFF"/>
          <w:lang w:eastAsia="pt-BR"/>
        </w:rPr>
        <w:t xml:space="preserve">                          </w:t>
      </w:r>
      <w:r w:rsidR="00021266" w:rsidRPr="00006E60">
        <w:rPr>
          <w:rFonts w:ascii="Arial" w:eastAsia="Times New Roman" w:hAnsi="Arial" w:cs="Arial"/>
          <w:b/>
          <w:caps/>
          <w:sz w:val="24"/>
          <w:szCs w:val="24"/>
          <w:shd w:val="clear" w:color="auto" w:fill="FFFFFF"/>
          <w:lang w:eastAsia="pt-BR"/>
        </w:rPr>
        <w:t xml:space="preserve">                      </w:t>
      </w:r>
      <w:r w:rsidRPr="00006E60">
        <w:rPr>
          <w:rFonts w:ascii="Arial" w:eastAsia="Times New Roman" w:hAnsi="Arial" w:cs="Arial"/>
          <w:b/>
          <w:caps/>
          <w:sz w:val="24"/>
          <w:szCs w:val="24"/>
          <w:shd w:val="clear" w:color="auto" w:fill="FFFFFF"/>
          <w:lang w:eastAsia="pt-BR"/>
        </w:rPr>
        <w:t>CAPÍTULO IV</w:t>
      </w:r>
      <w:r w:rsidRPr="00006E60">
        <w:rPr>
          <w:rFonts w:ascii="Arial" w:eastAsia="Times New Roman" w:hAnsi="Arial" w:cs="Arial"/>
          <w:b/>
          <w:caps/>
          <w:sz w:val="24"/>
          <w:szCs w:val="24"/>
          <w:shd w:val="clear" w:color="auto" w:fill="FFFFFF"/>
          <w:lang w:eastAsia="pt-BR"/>
        </w:rPr>
        <w:br/>
      </w:r>
      <w:r w:rsidR="00B75466"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 xml:space="preserve">         </w:t>
      </w:r>
      <w:r w:rsid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 xml:space="preserve">              </w:t>
      </w:r>
      <w:r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>SISTEMA DE MONITORAMENTO E AVALIAÇÃO</w:t>
      </w:r>
      <w:r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6" w:name="artigo_7"/>
      <w:r w:rsidRPr="00006E60">
        <w:rPr>
          <w:rFonts w:ascii="Arial" w:hAnsi="Arial" w:cs="Arial"/>
          <w:b/>
          <w:sz w:val="24"/>
          <w:szCs w:val="24"/>
          <w:lang w:eastAsia="pt-BR"/>
        </w:rPr>
        <w:t>Art. 7º</w:t>
      </w:r>
      <w:bookmarkEnd w:id="6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O monitoramento e a avaliação do Pla</w:t>
      </w:r>
      <w:r w:rsidR="00B75466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Municipal de Cultura de Marcelândia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-MT serão realizados por meio do Sistema Nacional de Informações e Indicadores Culturais - SNIIC e do Sistema Municipal de Informações e Indicadores Culturais - SMIIC, instrumento de reconhecimento da cidadania cultural e de gestão das Políticas públicas municipais de cultura, que organiza e disponibiliza informações sobre os diversos fazeres culturais do município, bem como seus espaços e produtores.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7" w:name="artigo_8"/>
      <w:r w:rsidRPr="00006E60">
        <w:rPr>
          <w:rFonts w:ascii="Arial" w:hAnsi="Arial" w:cs="Arial"/>
          <w:b/>
          <w:sz w:val="24"/>
          <w:szCs w:val="24"/>
          <w:lang w:eastAsia="pt-BR"/>
        </w:rPr>
        <w:t>Art. 8º</w:t>
      </w:r>
      <w:bookmarkEnd w:id="7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O Sistema Municipal de Informação e Indicadores Culturais - SMIIC terá as seguintes características: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 - obrigatoriedade da inserção e atualização permanente de dados sobre a atividad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 Cultural do município de Marcelândia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-MT;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 - caráter declaratório;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III - processo informatizado de declaração, armazenamento e extração de dados; e,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IV - ampla publicidade e transparência para as informações declaradas e sistematizadas, preferencialmente em meios digitais, atualizados tecnologicamente e disponível na internet.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8" w:name="artigo_9"/>
      <w:r w:rsidRPr="00006E60">
        <w:rPr>
          <w:rFonts w:ascii="Arial" w:hAnsi="Arial" w:cs="Arial"/>
          <w:b/>
          <w:sz w:val="24"/>
          <w:szCs w:val="24"/>
          <w:lang w:eastAsia="pt-BR"/>
        </w:rPr>
        <w:t>Art. 9º</w:t>
      </w:r>
      <w:bookmarkEnd w:id="8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O processo de monitoramento e avaliação do Pla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Municipal de Cultura de Marcelândia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-MT contará com a participação do Conselho Municipal de Política Cultural, 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CMPC, 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tendo o apoio dos agentes cu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lturais,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entidades culturais e organizações socioculturai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s, que acompanharão 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as informações inseridas no SMI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IC e por meio dos fóruns e conferências 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 cultura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realizadas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do município.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br/>
      </w:r>
      <w:r w:rsidR="006203C5"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 xml:space="preserve">                                      </w:t>
      </w:r>
      <w:r w:rsid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 xml:space="preserve">            </w:t>
      </w:r>
      <w:r w:rsidRPr="00006E60">
        <w:rPr>
          <w:rFonts w:ascii="Arial" w:eastAsia="Times New Roman" w:hAnsi="Arial" w:cs="Arial"/>
          <w:b/>
          <w:caps/>
          <w:sz w:val="24"/>
          <w:szCs w:val="24"/>
          <w:shd w:val="clear" w:color="auto" w:fill="FFFFFF"/>
          <w:lang w:eastAsia="pt-BR"/>
        </w:rPr>
        <w:t>CAPÍTULO V</w:t>
      </w:r>
      <w:r w:rsidRPr="00006E60">
        <w:rPr>
          <w:rFonts w:ascii="Arial" w:eastAsia="Times New Roman" w:hAnsi="Arial" w:cs="Arial"/>
          <w:b/>
          <w:caps/>
          <w:sz w:val="24"/>
          <w:szCs w:val="24"/>
          <w:shd w:val="clear" w:color="auto" w:fill="FFFFFF"/>
          <w:lang w:eastAsia="pt-BR"/>
        </w:rPr>
        <w:br/>
      </w:r>
      <w:r w:rsidR="006203C5"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 xml:space="preserve">                          </w:t>
      </w:r>
      <w:r w:rsid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 xml:space="preserve">              </w:t>
      </w:r>
      <w:r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t>DAS DISPOSIÇÕES FINAIS</w:t>
      </w:r>
      <w:r w:rsidRPr="00021266">
        <w:rPr>
          <w:rFonts w:ascii="Arial" w:eastAsia="Times New Roman" w:hAnsi="Arial" w:cs="Arial"/>
          <w:caps/>
          <w:sz w:val="24"/>
          <w:szCs w:val="24"/>
          <w:shd w:val="clear" w:color="auto" w:fill="FFFFFF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9" w:name="artigo_10"/>
      <w:r w:rsidRPr="00006E60">
        <w:rPr>
          <w:rFonts w:ascii="Arial" w:hAnsi="Arial" w:cs="Arial"/>
          <w:b/>
          <w:sz w:val="24"/>
          <w:szCs w:val="24"/>
          <w:lang w:eastAsia="pt-BR"/>
        </w:rPr>
        <w:t>Art. 10.</w:t>
      </w:r>
      <w:bookmarkEnd w:id="9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O Pla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Municipal de Cultura de Marcelândia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-MT será revisto periodicamente, tendo como objetivo a atualização e o aperfeiçoamento de suas diretrizes e metas.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06E6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Parágrafo único.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 primeira revisão do Pla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Municipal de Cultura de Marcelândia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-MT será realizada após 4 (quatro) anos da promulgação da presente Lei, sendo as próximas revisões por período trienal até o termo final de sua vigência, assegurada a participação do Conselho Municipal de Política Cultural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CMPC, 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ampla representação do poder público e da sociedade civil organizada.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10" w:name="artigo_11"/>
      <w:r w:rsidRPr="00006E60">
        <w:rPr>
          <w:rFonts w:ascii="Arial" w:hAnsi="Arial" w:cs="Arial"/>
          <w:b/>
          <w:sz w:val="24"/>
          <w:szCs w:val="24"/>
          <w:lang w:eastAsia="pt-BR"/>
        </w:rPr>
        <w:t>Art. 11.</w:t>
      </w:r>
      <w:bookmarkEnd w:id="10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O processo de revisão das diretrizes e estabelecimento de metas para Pla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Municipal de Cultura de Marcelândia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-MT será desenvolvido por uma coordenação executiva composta por membros do Conselho Municipal de Política Cultural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CMPC, 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da Secretaria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Municipal de Desenvolvimento Social, Habitação, Cultura e Economia Criativa.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11" w:name="artigo_12"/>
      <w:r w:rsidRPr="00006E60">
        <w:rPr>
          <w:rFonts w:ascii="Arial" w:hAnsi="Arial" w:cs="Arial"/>
          <w:b/>
          <w:sz w:val="24"/>
          <w:szCs w:val="24"/>
          <w:lang w:eastAsia="pt-BR"/>
        </w:rPr>
        <w:t>Art. 12.</w:t>
      </w:r>
      <w:bookmarkEnd w:id="11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O Poder Executivo Municipal deverá dar ampla publicidade e transparência ao conteúdo do Pla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Municipal de Cultura de Marcelândia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-MT, bem como a realização de suas diretrizes e metas, estimulando a transparência e o controle social em sua implementação.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12" w:name="artigo_13"/>
      <w:r w:rsidRPr="00006E60">
        <w:rPr>
          <w:rFonts w:ascii="Arial" w:hAnsi="Arial" w:cs="Arial"/>
          <w:b/>
          <w:sz w:val="24"/>
          <w:szCs w:val="24"/>
          <w:lang w:eastAsia="pt-BR"/>
        </w:rPr>
        <w:t>Art. 13.</w:t>
      </w:r>
      <w:bookmarkEnd w:id="12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 A Conferência Municipal de Cultura e os Fóruns Setoriais serão realizados pelo Poder Executivo e o Conselho 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Municipal 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 Política Cultural, responsáveis pela realização de debate das estratégias e o estabelecimento de cooperação entre os agentes públicos e a sociedade civil para a implementação do Pla</w:t>
      </w:r>
      <w:r w:rsidR="006203C5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Municipal de Cultura de Marcelândia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-MT.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13" w:name="artigo_14"/>
      <w:r w:rsidRPr="00006E60">
        <w:rPr>
          <w:rFonts w:ascii="Arial" w:hAnsi="Arial" w:cs="Arial"/>
          <w:b/>
          <w:sz w:val="24"/>
          <w:szCs w:val="24"/>
          <w:lang w:eastAsia="pt-BR"/>
        </w:rPr>
        <w:t>Art. 14.</w:t>
      </w:r>
      <w:bookmarkEnd w:id="13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 O percentual </w:t>
      </w:r>
      <w:r w:rsidR="006203C5" w:rsidRPr="00021266">
        <w:rPr>
          <w:rFonts w:ascii="Arial" w:hAnsi="Arial" w:cs="Arial"/>
          <w:sz w:val="24"/>
          <w:szCs w:val="24"/>
        </w:rPr>
        <w:t xml:space="preserve">de 0,5% nos dois primeiros anos à partir da aprovação dessa Lei e 1% a partir de 3º de vigência da mesma 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para a área da cultura a partir</w:t>
      </w:r>
      <w:r w:rsidR="002F61F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do exercício financeiro de 2023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para fins de financiamento da cultura e fortalecimento contínuo do seu orçamento, a ser consignado nos Instrumentos 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lastRenderedPageBreak/>
        <w:t>de Planejamento Municipal, previsto no contexto do Pla</w:t>
      </w:r>
      <w:r w:rsidR="00021266"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Municipal de Cultura de Marcelândia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-MT</w:t>
      </w:r>
      <w:r w:rsidR="00E7299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aprovado pela presente Lei, somente poderá ser assegurado caso haja disponibilidade financeira nos Or</w:t>
      </w:r>
      <w:r w:rsidR="00E7299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çamentos</w:t>
      </w: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14" w:name="artigo_15"/>
      <w:r w:rsidRPr="00006E60">
        <w:rPr>
          <w:rFonts w:ascii="Arial" w:hAnsi="Arial" w:cs="Arial"/>
          <w:b/>
          <w:sz w:val="24"/>
          <w:szCs w:val="24"/>
          <w:lang w:eastAsia="pt-BR"/>
        </w:rPr>
        <w:t>Art. 15.</w:t>
      </w:r>
      <w:bookmarkEnd w:id="14"/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Esta Lei entrará em vigor na data de sua publicação, revogadas as disposições em contrário.</w:t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282B7D" w:rsidRDefault="00282B7D" w:rsidP="0002126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282B7D" w:rsidRDefault="00282B7D" w:rsidP="0002126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021266" w:rsidRPr="00021266" w:rsidRDefault="00021266" w:rsidP="00282B7D">
      <w:pPr>
        <w:ind w:left="3540" w:firstLine="708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21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Marcelândia, ...................</w:t>
      </w:r>
    </w:p>
    <w:p w:rsidR="00282B7D" w:rsidRDefault="006B0C53" w:rsidP="0002126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21266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282B7D" w:rsidRDefault="00282B7D" w:rsidP="0002126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282B7D" w:rsidRDefault="00282B7D" w:rsidP="0002126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282B7D" w:rsidRDefault="00282B7D" w:rsidP="00021266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282B7D" w:rsidRDefault="00282B7D" w:rsidP="00282B7D">
      <w:pPr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______________________________________</w:t>
      </w:r>
    </w:p>
    <w:p w:rsidR="003C1647" w:rsidRPr="00282B7D" w:rsidRDefault="00021266" w:rsidP="00282B7D">
      <w:pPr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282B7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CELSO LUIZ PADOVANI</w:t>
      </w:r>
      <w:r w:rsidR="006B0C53" w:rsidRPr="00282B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  <w:r w:rsidR="00282B7D" w:rsidRPr="00282B7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 xml:space="preserve">              </w:t>
      </w:r>
      <w:r w:rsidR="006B0C53" w:rsidRPr="00282B7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Prefeito Municipal</w:t>
      </w:r>
    </w:p>
    <w:sectPr w:rsidR="003C1647" w:rsidRPr="00282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53"/>
    <w:rsid w:val="00006E60"/>
    <w:rsid w:val="00021266"/>
    <w:rsid w:val="00072A47"/>
    <w:rsid w:val="00236884"/>
    <w:rsid w:val="00282B7D"/>
    <w:rsid w:val="002F61F1"/>
    <w:rsid w:val="003C1647"/>
    <w:rsid w:val="004B6C9A"/>
    <w:rsid w:val="00534ADE"/>
    <w:rsid w:val="005A3906"/>
    <w:rsid w:val="006203C5"/>
    <w:rsid w:val="006B0C53"/>
    <w:rsid w:val="007B43E6"/>
    <w:rsid w:val="00826D57"/>
    <w:rsid w:val="0089198C"/>
    <w:rsid w:val="00A33755"/>
    <w:rsid w:val="00B75466"/>
    <w:rsid w:val="00E7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8E2C"/>
  <w15:chartTrackingRefBased/>
  <w15:docId w15:val="{C36F522F-BDA5-44BA-8F0A-31FB3553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B0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0C5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6B0C53"/>
  </w:style>
  <w:style w:type="character" w:styleId="Hyperlink">
    <w:name w:val="Hyperlink"/>
    <w:basedOn w:val="Fontepargpadro"/>
    <w:uiPriority w:val="99"/>
    <w:semiHidden/>
    <w:unhideWhenUsed/>
    <w:rsid w:val="006B0C53"/>
    <w:rPr>
      <w:color w:val="0000FF"/>
      <w:u w:val="single"/>
    </w:rPr>
  </w:style>
  <w:style w:type="character" w:customStyle="1" w:styleId="titulo">
    <w:name w:val="titulo"/>
    <w:basedOn w:val="Fontepargpadro"/>
    <w:rsid w:val="006B0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1771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 Padovani</dc:creator>
  <cp:keywords/>
  <dc:description/>
  <cp:lastModifiedBy>Macgyver Nascimento</cp:lastModifiedBy>
  <cp:revision>3</cp:revision>
  <dcterms:created xsi:type="dcterms:W3CDTF">2022-11-18T11:37:00Z</dcterms:created>
  <dcterms:modified xsi:type="dcterms:W3CDTF">2022-11-22T18:17:00Z</dcterms:modified>
</cp:coreProperties>
</file>