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 xml:space="preserve">Nº </w:t>
      </w:r>
      <w:r w:rsidR="009755E7">
        <w:rPr>
          <w:rFonts w:ascii="Arial" w:hAnsi="Arial" w:cs="Arial"/>
          <w:b/>
        </w:rPr>
        <w:t>026/2017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9755E7">
        <w:rPr>
          <w:rFonts w:ascii="Arial" w:hAnsi="Arial" w:cs="Arial"/>
          <w:bCs/>
        </w:rPr>
        <w:t>026/2017</w:t>
      </w:r>
      <w:r w:rsidRPr="00350A0D">
        <w:rPr>
          <w:rFonts w:ascii="Arial" w:hAnsi="Arial" w:cs="Arial"/>
          <w:bCs/>
        </w:rPr>
        <w:t xml:space="preserve">, cujo objeto é o </w:t>
      </w:r>
      <w:r w:rsidR="007E7074" w:rsidRPr="007E7074">
        <w:rPr>
          <w:rFonts w:ascii="Arial" w:hAnsi="Arial" w:cs="Arial"/>
        </w:rPr>
        <w:t>Registro de preços para futura e eventual aquisição de material de expediente e papelaria</w:t>
      </w:r>
      <w:r w:rsidR="007E7074" w:rsidRPr="007E7074">
        <w:rPr>
          <w:rFonts w:ascii="Arial" w:eastAsia="Batang" w:hAnsi="Arial" w:cs="Arial"/>
          <w:bCs/>
        </w:rPr>
        <w:t xml:space="preserve">, para Manutenção das Diversas Secretarias do Município de </w:t>
      </w:r>
      <w:r w:rsidR="007E7074" w:rsidRPr="007E7074">
        <w:rPr>
          <w:rFonts w:ascii="Arial" w:hAnsi="Arial" w:cs="Arial"/>
        </w:rPr>
        <w:t>Marcelândia/MT</w:t>
      </w:r>
      <w:r w:rsidRPr="007E7074">
        <w:rPr>
          <w:rFonts w:ascii="Arial" w:hAnsi="Arial" w:cs="Arial"/>
        </w:rPr>
        <w:t>.</w:t>
      </w:r>
      <w:r w:rsidRPr="00350A0D">
        <w:rPr>
          <w:rFonts w:ascii="Arial" w:hAnsi="Arial" w:cs="Arial"/>
        </w:rPr>
        <w:t xml:space="preserve"> </w:t>
      </w:r>
      <w:r w:rsidRPr="00350A0D">
        <w:rPr>
          <w:rFonts w:ascii="Arial" w:hAnsi="Arial" w:cs="Arial"/>
          <w:bCs/>
        </w:rPr>
        <w:t>Sagr</w:t>
      </w:r>
      <w:r w:rsidR="00955F7D" w:rsidRPr="00350A0D">
        <w:rPr>
          <w:rFonts w:ascii="Arial" w:hAnsi="Arial" w:cs="Arial"/>
          <w:bCs/>
        </w:rPr>
        <w:t xml:space="preserve">aram-se </w:t>
      </w:r>
      <w:r w:rsidRPr="00350A0D">
        <w:rPr>
          <w:rFonts w:ascii="Arial" w:hAnsi="Arial" w:cs="Arial"/>
          <w:bCs/>
        </w:rPr>
        <w:t>vencedora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empresa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>:</w:t>
      </w:r>
    </w:p>
    <w:p w:rsidR="0035347C" w:rsidRDefault="0035347C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87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704"/>
      </w:tblGrid>
      <w:tr w:rsidR="002F3E2E" w:rsidRPr="00257632" w:rsidTr="00BC133B">
        <w:trPr>
          <w:trHeight w:val="305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257632" w:rsidRDefault="002F3E2E" w:rsidP="00BC133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  <w:lang w:val="x-none"/>
              </w:rPr>
              <w:t>EMPRESAS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257632" w:rsidRDefault="002F3E2E" w:rsidP="00BC133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57632">
              <w:rPr>
                <w:rFonts w:ascii="Arial" w:hAnsi="Arial" w:cs="Arial"/>
                <w:b/>
                <w:bCs/>
                <w:color w:val="000000"/>
              </w:rPr>
              <w:t>VALOR</w:t>
            </w:r>
          </w:p>
        </w:tc>
      </w:tr>
      <w:tr w:rsidR="002F3E2E" w:rsidRPr="00257632" w:rsidTr="00BC133B">
        <w:trPr>
          <w:trHeight w:val="209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7511A5" w:rsidRDefault="002F3E2E" w:rsidP="00BC133B">
            <w:pPr>
              <w:ind w:left="-13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SOUZA LIMA &amp; LIMA LTDA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257632" w:rsidRDefault="002F3E2E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29.328,69</w:t>
            </w:r>
          </w:p>
        </w:tc>
      </w:tr>
      <w:tr w:rsidR="002F3E2E" w:rsidRPr="00257632" w:rsidTr="002F3E2E">
        <w:trPr>
          <w:trHeight w:val="149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257632" w:rsidRDefault="002F3E2E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SUPER UTIL COMERCIAL LTDA - ME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257632" w:rsidRDefault="00626C79" w:rsidP="006C009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22.0</w:t>
            </w:r>
            <w:r w:rsidR="006C0094">
              <w:rPr>
                <w:rFonts w:ascii="Arial" w:hAnsi="Arial" w:cs="Arial"/>
                <w:bCs/>
                <w:color w:val="000000"/>
              </w:rPr>
              <w:t>87,13</w:t>
            </w:r>
            <w:r w:rsidR="00EA0812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2F3E2E" w:rsidRPr="00257632" w:rsidTr="00BC133B">
        <w:trPr>
          <w:trHeight w:val="209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257632" w:rsidRDefault="002F3E2E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CANTINHO LIVRARIA E PAPELARIA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Pr="00257632" w:rsidRDefault="00626C79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59.605,73</w:t>
            </w:r>
          </w:p>
        </w:tc>
      </w:tr>
      <w:tr w:rsidR="002F3E2E" w:rsidRPr="00257632" w:rsidTr="00BC133B">
        <w:trPr>
          <w:trHeight w:val="209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Default="002F3E2E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 G DA PAZ EIRELI - EPP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Default="00626C79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22.726,22</w:t>
            </w:r>
          </w:p>
        </w:tc>
      </w:tr>
      <w:tr w:rsidR="002F3E2E" w:rsidRPr="00257632" w:rsidTr="00BC133B">
        <w:trPr>
          <w:trHeight w:val="209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Default="002F3E2E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MARIA JOSÉ DOS REIS NETO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2E" w:rsidRDefault="00626C79" w:rsidP="00BC13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62.654,82</w:t>
            </w:r>
          </w:p>
        </w:tc>
      </w:tr>
    </w:tbl>
    <w:p w:rsidR="0035347C" w:rsidRPr="00350A0D" w:rsidRDefault="0035347C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26C79" w:rsidRDefault="00626C79" w:rsidP="00626C79">
      <w:pPr>
        <w:tabs>
          <w:tab w:val="left" w:pos="32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relação com a discriminação dos itens ganhos por cada empresa, encontra-se no site: </w:t>
      </w:r>
      <w:hyperlink r:id="rId7" w:history="1">
        <w:r w:rsidRPr="00857505">
          <w:rPr>
            <w:rStyle w:val="Hyperlink"/>
            <w:rFonts w:ascii="Arial" w:hAnsi="Arial" w:cs="Arial"/>
          </w:rPr>
          <w:t>www.marcelandia.mt.gov.br/licitacao</w:t>
        </w:r>
      </w:hyperlink>
    </w:p>
    <w:p w:rsidR="00626C79" w:rsidRPr="00257632" w:rsidRDefault="00626C79" w:rsidP="00626C79">
      <w:pPr>
        <w:tabs>
          <w:tab w:val="left" w:pos="3240"/>
        </w:tabs>
        <w:jc w:val="both"/>
        <w:rPr>
          <w:rFonts w:ascii="Arial" w:hAnsi="Arial" w:cs="Arial"/>
        </w:rPr>
      </w:pP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784CD4">
        <w:rPr>
          <w:rFonts w:ascii="Arial" w:hAnsi="Arial" w:cs="Arial"/>
          <w:bCs/>
        </w:rPr>
        <w:t>24</w:t>
      </w:r>
      <w:r w:rsidR="009755E7">
        <w:rPr>
          <w:rFonts w:ascii="Arial" w:hAnsi="Arial" w:cs="Arial"/>
          <w:bCs/>
        </w:rPr>
        <w:t xml:space="preserve"> de</w:t>
      </w:r>
      <w:r w:rsidRPr="004978B1">
        <w:rPr>
          <w:rFonts w:ascii="Arial" w:hAnsi="Arial" w:cs="Arial"/>
          <w:bCs/>
        </w:rPr>
        <w:t xml:space="preserve"> </w:t>
      </w:r>
      <w:r w:rsidR="007E7074">
        <w:rPr>
          <w:rFonts w:ascii="Arial" w:hAnsi="Arial" w:cs="Arial"/>
          <w:bCs/>
        </w:rPr>
        <w:t>Agosto</w:t>
      </w:r>
      <w:r w:rsidR="00350A0D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>de 201</w:t>
      </w:r>
      <w:r w:rsidR="009755E7">
        <w:rPr>
          <w:rFonts w:ascii="Arial" w:hAnsi="Arial" w:cs="Arial"/>
          <w:bCs/>
        </w:rPr>
        <w:t>7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4978B1">
        <w:rPr>
          <w:rFonts w:ascii="Arial" w:hAnsi="Arial" w:cs="Arial"/>
          <w:b/>
        </w:rPr>
        <w:t>RAZIELA RUBIO PERIUS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sectPr w:rsidR="00655631" w:rsidRPr="004978B1" w:rsidSect="0035347C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559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B6588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6509287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4D2F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68E0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3E2E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47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C20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1A5A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79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360E4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094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CD4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074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5E7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DD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65B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588A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C6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1B3A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1B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EA4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812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3CB1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7A566FED-2E92-4D84-A73C-4C386AA1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3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licitac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17</cp:revision>
  <cp:lastPrinted>2017-08-23T18:33:00Z</cp:lastPrinted>
  <dcterms:created xsi:type="dcterms:W3CDTF">2016-01-08T22:35:00Z</dcterms:created>
  <dcterms:modified xsi:type="dcterms:W3CDTF">2017-08-24T19:15:00Z</dcterms:modified>
</cp:coreProperties>
</file>