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6C668E" w14:textId="77777777" w:rsidR="006D3B56" w:rsidRPr="00F60676" w:rsidRDefault="006D3B56" w:rsidP="00364C24">
      <w:pPr>
        <w:rPr>
          <w:rFonts w:ascii="Arial" w:hAnsi="Arial" w:cs="Arial"/>
          <w:b/>
          <w:w w:val="98"/>
          <w:sz w:val="24"/>
          <w:szCs w:val="24"/>
        </w:rPr>
      </w:pPr>
      <w:bookmarkStart w:id="0" w:name="_GoBack"/>
      <w:bookmarkEnd w:id="0"/>
    </w:p>
    <w:p w14:paraId="0CA7429C" w14:textId="7C090DDF" w:rsidR="006D3B56" w:rsidRPr="00CD7D34" w:rsidRDefault="006D3B56" w:rsidP="006D3B56">
      <w:pPr>
        <w:ind w:left="2124" w:firstLine="708"/>
        <w:rPr>
          <w:rFonts w:ascii="Arial" w:hAnsi="Arial" w:cs="Arial"/>
          <w:b/>
          <w:w w:val="98"/>
          <w:sz w:val="24"/>
          <w:szCs w:val="24"/>
        </w:rPr>
      </w:pPr>
      <w:r w:rsidRPr="009B10AF">
        <w:rPr>
          <w:rFonts w:ascii="Arial" w:hAnsi="Arial" w:cs="Arial"/>
          <w:b/>
          <w:w w:val="98"/>
          <w:sz w:val="24"/>
          <w:szCs w:val="24"/>
        </w:rPr>
        <w:t>AT</w:t>
      </w:r>
      <w:r w:rsidR="00287A5A" w:rsidRPr="009B10AF">
        <w:rPr>
          <w:rFonts w:ascii="Arial" w:hAnsi="Arial" w:cs="Arial"/>
          <w:b/>
          <w:w w:val="98"/>
          <w:sz w:val="24"/>
          <w:szCs w:val="24"/>
        </w:rPr>
        <w:t xml:space="preserve">A DE REGISTRO DE PREÇOS: N° </w:t>
      </w:r>
      <w:r w:rsidR="00706E1E">
        <w:rPr>
          <w:rFonts w:ascii="Arial" w:hAnsi="Arial" w:cs="Arial"/>
          <w:b/>
          <w:w w:val="98"/>
          <w:sz w:val="24"/>
          <w:szCs w:val="24"/>
        </w:rPr>
        <w:t>060</w:t>
      </w:r>
      <w:r w:rsidRPr="009B10AF">
        <w:rPr>
          <w:rFonts w:ascii="Arial" w:hAnsi="Arial" w:cs="Arial"/>
          <w:b/>
          <w:w w:val="98"/>
          <w:sz w:val="24"/>
          <w:szCs w:val="24"/>
        </w:rPr>
        <w:t>/</w:t>
      </w:r>
      <w:r w:rsidR="008B0E11" w:rsidRPr="009B10AF">
        <w:rPr>
          <w:rFonts w:ascii="Arial" w:hAnsi="Arial" w:cs="Arial"/>
          <w:b/>
          <w:w w:val="98"/>
          <w:sz w:val="24"/>
          <w:szCs w:val="24"/>
        </w:rPr>
        <w:t>2021</w:t>
      </w:r>
    </w:p>
    <w:p w14:paraId="07B3192A" w14:textId="77777777" w:rsidR="006D3B56" w:rsidRPr="007838FC" w:rsidRDefault="006D3B56" w:rsidP="006D3B56">
      <w:pPr>
        <w:jc w:val="both"/>
        <w:rPr>
          <w:rFonts w:ascii="Arial" w:hAnsi="Arial" w:cs="Arial"/>
          <w:b/>
          <w:w w:val="98"/>
        </w:rPr>
      </w:pPr>
    </w:p>
    <w:p w14:paraId="7CD92676" w14:textId="0C74FD2D" w:rsidR="006D3B56" w:rsidRPr="009B10AF" w:rsidRDefault="006D3B56" w:rsidP="006D3B56">
      <w:pPr>
        <w:jc w:val="both"/>
        <w:rPr>
          <w:rFonts w:ascii="Arial" w:hAnsi="Arial" w:cs="Arial"/>
          <w:b/>
          <w:w w:val="98"/>
          <w:sz w:val="24"/>
          <w:szCs w:val="24"/>
        </w:rPr>
      </w:pPr>
      <w:r w:rsidRPr="00D45130">
        <w:rPr>
          <w:rFonts w:ascii="Arial" w:hAnsi="Arial" w:cs="Arial"/>
          <w:b/>
          <w:w w:val="98"/>
          <w:sz w:val="24"/>
          <w:szCs w:val="24"/>
        </w:rPr>
        <w:t xml:space="preserve">PREGÃO </w:t>
      </w:r>
      <w:r>
        <w:rPr>
          <w:rFonts w:ascii="Arial" w:hAnsi="Arial" w:cs="Arial"/>
          <w:b/>
          <w:w w:val="98"/>
          <w:sz w:val="24"/>
          <w:szCs w:val="24"/>
        </w:rPr>
        <w:t>ELETRÔNICO</w:t>
      </w:r>
      <w:r w:rsidR="00287A5A" w:rsidRPr="009B10AF">
        <w:rPr>
          <w:rFonts w:ascii="Arial" w:hAnsi="Arial" w:cs="Arial"/>
          <w:b/>
          <w:w w:val="98"/>
          <w:sz w:val="24"/>
          <w:szCs w:val="24"/>
        </w:rPr>
        <w:t>: N° 002</w:t>
      </w:r>
      <w:r w:rsidRPr="009B10AF">
        <w:rPr>
          <w:rFonts w:ascii="Arial" w:hAnsi="Arial" w:cs="Arial"/>
          <w:b/>
          <w:w w:val="98"/>
          <w:sz w:val="24"/>
          <w:szCs w:val="24"/>
        </w:rPr>
        <w:t>/</w:t>
      </w:r>
      <w:r w:rsidR="008B0E11" w:rsidRPr="009B10AF">
        <w:rPr>
          <w:rFonts w:ascii="Arial" w:hAnsi="Arial" w:cs="Arial"/>
          <w:b/>
          <w:w w:val="98"/>
          <w:sz w:val="24"/>
          <w:szCs w:val="24"/>
        </w:rPr>
        <w:t>2021</w:t>
      </w:r>
      <w:r w:rsidRPr="009B10AF">
        <w:rPr>
          <w:rFonts w:ascii="Arial" w:hAnsi="Arial" w:cs="Arial"/>
          <w:b/>
          <w:w w:val="98"/>
          <w:sz w:val="24"/>
          <w:szCs w:val="24"/>
        </w:rPr>
        <w:t xml:space="preserve"> – REGISTRO DE PREÇOS</w:t>
      </w:r>
    </w:p>
    <w:p w14:paraId="31A584A3" w14:textId="3096C3E4" w:rsidR="006D3B56" w:rsidRPr="009B10AF" w:rsidRDefault="00287A5A" w:rsidP="006D3B56">
      <w:pPr>
        <w:jc w:val="both"/>
        <w:rPr>
          <w:rFonts w:ascii="Arial" w:hAnsi="Arial" w:cs="Arial"/>
          <w:b/>
          <w:w w:val="98"/>
          <w:sz w:val="24"/>
          <w:szCs w:val="24"/>
        </w:rPr>
      </w:pPr>
      <w:r w:rsidRPr="009B10AF">
        <w:rPr>
          <w:rFonts w:ascii="Arial" w:hAnsi="Arial" w:cs="Arial"/>
          <w:b/>
          <w:w w:val="98"/>
          <w:sz w:val="24"/>
          <w:szCs w:val="24"/>
        </w:rPr>
        <w:t>PROCESSO DE LICITAÇÃO: Nº 005</w:t>
      </w:r>
      <w:r w:rsidR="006D3B56" w:rsidRPr="009B10AF">
        <w:rPr>
          <w:rFonts w:ascii="Arial" w:hAnsi="Arial" w:cs="Arial"/>
          <w:b/>
          <w:w w:val="98"/>
          <w:sz w:val="24"/>
          <w:szCs w:val="24"/>
        </w:rPr>
        <w:t>/</w:t>
      </w:r>
      <w:r w:rsidR="008B0E11" w:rsidRPr="009B10AF">
        <w:rPr>
          <w:rFonts w:ascii="Arial" w:hAnsi="Arial" w:cs="Arial"/>
          <w:b/>
          <w:w w:val="98"/>
          <w:sz w:val="24"/>
          <w:szCs w:val="24"/>
        </w:rPr>
        <w:t>2021</w:t>
      </w:r>
    </w:p>
    <w:p w14:paraId="35DE4026" w14:textId="77777777" w:rsidR="006D3B56" w:rsidRPr="00D45130" w:rsidRDefault="006D3B56" w:rsidP="006D3B56">
      <w:pPr>
        <w:jc w:val="both"/>
        <w:rPr>
          <w:rFonts w:ascii="Arial" w:hAnsi="Arial" w:cs="Arial"/>
          <w:w w:val="98"/>
          <w:sz w:val="24"/>
          <w:szCs w:val="24"/>
        </w:rPr>
      </w:pPr>
      <w:r w:rsidRPr="009B10AF">
        <w:rPr>
          <w:rFonts w:ascii="Arial" w:hAnsi="Arial" w:cs="Arial"/>
          <w:b/>
          <w:w w:val="98"/>
          <w:sz w:val="24"/>
          <w:szCs w:val="24"/>
        </w:rPr>
        <w:t>VALIDADE: 12 (DOZE) MESES</w:t>
      </w:r>
      <w:r w:rsidRPr="009B10AF">
        <w:rPr>
          <w:rFonts w:ascii="Arial" w:hAnsi="Arial" w:cs="Arial"/>
          <w:w w:val="98"/>
          <w:sz w:val="24"/>
          <w:szCs w:val="24"/>
        </w:rPr>
        <w:t xml:space="preserve"> contados a partir da data de sua assinatura.</w:t>
      </w:r>
    </w:p>
    <w:p w14:paraId="2A4FD0F7" w14:textId="77777777" w:rsidR="006D3B56" w:rsidRPr="007838FC" w:rsidRDefault="006D3B56" w:rsidP="006D3B56">
      <w:pPr>
        <w:jc w:val="both"/>
        <w:rPr>
          <w:rFonts w:ascii="Arial" w:hAnsi="Arial" w:cs="Arial"/>
          <w:b/>
          <w:w w:val="98"/>
        </w:rPr>
      </w:pPr>
    </w:p>
    <w:p w14:paraId="026275B2" w14:textId="75B33335" w:rsidR="00287A5A" w:rsidRPr="00236262" w:rsidRDefault="006D3B56" w:rsidP="00287A5A">
      <w:pPr>
        <w:jc w:val="both"/>
        <w:rPr>
          <w:rFonts w:ascii="Arial" w:hAnsi="Arial" w:cs="Arial"/>
          <w:w w:val="98"/>
          <w:sz w:val="24"/>
          <w:szCs w:val="24"/>
        </w:rPr>
      </w:pPr>
      <w:r w:rsidRPr="008520A1">
        <w:rPr>
          <w:rFonts w:ascii="Arial" w:hAnsi="Arial" w:cs="Arial"/>
          <w:w w:val="98"/>
          <w:sz w:val="24"/>
          <w:szCs w:val="24"/>
        </w:rPr>
        <w:t xml:space="preserve">Pelo presente instrumento, a Prefeitura Municipal de Marcelândia/MT, inscrita no CNPJ nº 03.238.987/0001-75, doravante denominada PREFEITURA, neste ato representada pelo seu Prefeito Municipal </w:t>
      </w:r>
      <w:r w:rsidRPr="008520A1">
        <w:rPr>
          <w:rFonts w:ascii="Arial" w:hAnsi="Arial" w:cs="Arial"/>
          <w:sz w:val="24"/>
          <w:szCs w:val="24"/>
        </w:rPr>
        <w:t>Sr</w:t>
      </w:r>
      <w:r w:rsidR="00194219">
        <w:rPr>
          <w:rFonts w:ascii="Arial" w:hAnsi="Arial" w:cs="Arial"/>
          <w:b/>
          <w:sz w:val="24"/>
          <w:szCs w:val="24"/>
        </w:rPr>
        <w:t xml:space="preserve">. </w:t>
      </w:r>
      <w:r w:rsidR="00194219" w:rsidRPr="00194219">
        <w:rPr>
          <w:rFonts w:ascii="Arial" w:hAnsi="Arial" w:cs="Arial"/>
          <w:b/>
          <w:sz w:val="24"/>
          <w:szCs w:val="24"/>
        </w:rPr>
        <w:t>CELSO LUIZ PADOVANI</w:t>
      </w:r>
      <w:r w:rsidR="00194219" w:rsidRPr="00194219">
        <w:rPr>
          <w:rFonts w:ascii="Arial" w:hAnsi="Arial" w:cs="Arial"/>
          <w:sz w:val="24"/>
          <w:szCs w:val="24"/>
        </w:rPr>
        <w:t>, brasileiro, portador da Cédula de Identidade RG nº 3.230.271-8 SSP/PR e do CPF/MF nº 546.553.409-59, residente e domiciliado em Marcelândia/MT</w:t>
      </w:r>
      <w:r w:rsidRPr="008520A1">
        <w:rPr>
          <w:rFonts w:ascii="Arial" w:hAnsi="Arial" w:cs="Arial"/>
          <w:w w:val="98"/>
          <w:sz w:val="24"/>
          <w:szCs w:val="24"/>
        </w:rPr>
        <w:t xml:space="preserve">, RESOLVE registrar os preços da empresa </w:t>
      </w:r>
      <w:r w:rsidR="009E3B41" w:rsidRPr="00DE7E63">
        <w:rPr>
          <w:rFonts w:ascii="Arial" w:hAnsi="Arial" w:cs="Arial"/>
          <w:b/>
          <w:w w:val="98"/>
          <w:sz w:val="24"/>
          <w:szCs w:val="24"/>
        </w:rPr>
        <w:t>D-X</w:t>
      </w:r>
      <w:r w:rsidR="009E3B41">
        <w:rPr>
          <w:rFonts w:ascii="Arial" w:hAnsi="Arial" w:cs="Arial"/>
          <w:w w:val="98"/>
          <w:sz w:val="24"/>
          <w:szCs w:val="24"/>
        </w:rPr>
        <w:t xml:space="preserve"> </w:t>
      </w:r>
      <w:r w:rsidR="009E3B41" w:rsidRPr="00DE7E63">
        <w:rPr>
          <w:rFonts w:ascii="Arial" w:hAnsi="Arial" w:cs="Arial"/>
          <w:b/>
          <w:w w:val="98"/>
          <w:sz w:val="24"/>
          <w:szCs w:val="24"/>
        </w:rPr>
        <w:t>INDUSTRIA, COMERCIO, IMPORTAÇÃO E EXPORTAÇÃO LTDA</w:t>
      </w:r>
      <w:r w:rsidR="009E3B41">
        <w:rPr>
          <w:rFonts w:ascii="Arial" w:hAnsi="Arial" w:cs="Arial"/>
          <w:w w:val="98"/>
          <w:sz w:val="24"/>
          <w:szCs w:val="24"/>
        </w:rPr>
        <w:t xml:space="preserve"> </w:t>
      </w:r>
      <w:r w:rsidR="00287A5A">
        <w:rPr>
          <w:rFonts w:ascii="Arial" w:hAnsi="Arial" w:cs="Arial"/>
          <w:w w:val="98"/>
          <w:sz w:val="24"/>
          <w:szCs w:val="24"/>
        </w:rPr>
        <w:t xml:space="preserve">, </w:t>
      </w:r>
      <w:r w:rsidR="00287A5A" w:rsidRPr="00236262">
        <w:rPr>
          <w:rFonts w:ascii="Arial" w:hAnsi="Arial" w:cs="Arial"/>
          <w:w w:val="98"/>
          <w:sz w:val="24"/>
          <w:szCs w:val="24"/>
        </w:rPr>
        <w:t xml:space="preserve">cadastrada no CNPJ nº </w:t>
      </w:r>
      <w:r w:rsidR="009E3B41">
        <w:rPr>
          <w:rFonts w:ascii="Arial" w:hAnsi="Arial" w:cs="Arial"/>
          <w:w w:val="98"/>
          <w:sz w:val="24"/>
          <w:szCs w:val="24"/>
        </w:rPr>
        <w:t>02.228.938/0001-99</w:t>
      </w:r>
      <w:r w:rsidR="00287A5A" w:rsidRPr="00236262">
        <w:rPr>
          <w:rFonts w:ascii="Arial" w:hAnsi="Arial" w:cs="Arial"/>
          <w:w w:val="98"/>
          <w:sz w:val="24"/>
          <w:szCs w:val="24"/>
        </w:rPr>
        <w:t xml:space="preserve">, com sede na Rua </w:t>
      </w:r>
      <w:r w:rsidR="00DE7E63">
        <w:rPr>
          <w:rFonts w:ascii="Arial" w:hAnsi="Arial" w:cs="Arial"/>
          <w:w w:val="98"/>
          <w:sz w:val="24"/>
          <w:szCs w:val="24"/>
        </w:rPr>
        <w:t>Coimbra</w:t>
      </w:r>
      <w:r w:rsidR="00287A5A" w:rsidRPr="00236262">
        <w:rPr>
          <w:rFonts w:ascii="Arial" w:hAnsi="Arial" w:cs="Arial"/>
          <w:w w:val="98"/>
          <w:sz w:val="24"/>
          <w:szCs w:val="24"/>
        </w:rPr>
        <w:t xml:space="preserve"> , </w:t>
      </w:r>
      <w:r w:rsidR="008B382E">
        <w:rPr>
          <w:rFonts w:ascii="Arial" w:hAnsi="Arial" w:cs="Arial"/>
          <w:w w:val="98"/>
          <w:sz w:val="24"/>
          <w:szCs w:val="24"/>
        </w:rPr>
        <w:t xml:space="preserve">nº </w:t>
      </w:r>
      <w:r w:rsidR="00DE7E63">
        <w:rPr>
          <w:rFonts w:ascii="Arial" w:hAnsi="Arial" w:cs="Arial"/>
          <w:w w:val="98"/>
          <w:sz w:val="24"/>
          <w:szCs w:val="24"/>
        </w:rPr>
        <w:t>1.702</w:t>
      </w:r>
      <w:r w:rsidR="00287A5A" w:rsidRPr="00236262">
        <w:rPr>
          <w:rFonts w:ascii="Arial" w:hAnsi="Arial" w:cs="Arial"/>
          <w:w w:val="98"/>
          <w:sz w:val="24"/>
          <w:szCs w:val="24"/>
        </w:rPr>
        <w:t xml:space="preserve">, Bairro </w:t>
      </w:r>
      <w:r w:rsidR="00DE7E63">
        <w:rPr>
          <w:rFonts w:ascii="Arial" w:hAnsi="Arial" w:cs="Arial"/>
          <w:w w:val="98"/>
          <w:sz w:val="24"/>
          <w:szCs w:val="24"/>
        </w:rPr>
        <w:t>Vila Elisa</w:t>
      </w:r>
      <w:r w:rsidR="00287A5A" w:rsidRPr="00236262">
        <w:rPr>
          <w:rFonts w:ascii="Arial" w:hAnsi="Arial" w:cs="Arial"/>
          <w:w w:val="98"/>
          <w:sz w:val="24"/>
          <w:szCs w:val="24"/>
        </w:rPr>
        <w:t xml:space="preserve"> , CEP </w:t>
      </w:r>
      <w:r w:rsidR="00DE7E63">
        <w:rPr>
          <w:rFonts w:ascii="Arial" w:hAnsi="Arial" w:cs="Arial"/>
          <w:w w:val="98"/>
          <w:sz w:val="24"/>
          <w:szCs w:val="24"/>
        </w:rPr>
        <w:t>14.075-450</w:t>
      </w:r>
      <w:r w:rsidR="00287A5A" w:rsidRPr="00236262">
        <w:rPr>
          <w:rFonts w:ascii="Arial" w:hAnsi="Arial" w:cs="Arial"/>
          <w:w w:val="98"/>
          <w:sz w:val="24"/>
          <w:szCs w:val="24"/>
        </w:rPr>
        <w:t xml:space="preserve">, no Município de </w:t>
      </w:r>
      <w:r w:rsidR="00DE7E63">
        <w:rPr>
          <w:rFonts w:ascii="Arial" w:hAnsi="Arial" w:cs="Arial"/>
          <w:w w:val="98"/>
          <w:sz w:val="24"/>
          <w:szCs w:val="24"/>
        </w:rPr>
        <w:t>Ribeirão Preto</w:t>
      </w:r>
      <w:r w:rsidR="008B382E">
        <w:rPr>
          <w:rFonts w:ascii="Arial" w:hAnsi="Arial" w:cs="Arial"/>
          <w:w w:val="98"/>
          <w:sz w:val="24"/>
          <w:szCs w:val="24"/>
        </w:rPr>
        <w:t xml:space="preserve"> - </w:t>
      </w:r>
      <w:r w:rsidR="00DE7E63">
        <w:rPr>
          <w:rFonts w:ascii="Arial" w:hAnsi="Arial" w:cs="Arial"/>
          <w:w w:val="98"/>
          <w:sz w:val="24"/>
          <w:szCs w:val="24"/>
        </w:rPr>
        <w:t>SP</w:t>
      </w:r>
      <w:r w:rsidR="008B382E">
        <w:rPr>
          <w:rFonts w:ascii="Arial" w:hAnsi="Arial" w:cs="Arial"/>
          <w:w w:val="98"/>
          <w:sz w:val="24"/>
          <w:szCs w:val="24"/>
        </w:rPr>
        <w:t>, neste ato representada</w:t>
      </w:r>
      <w:r w:rsidR="00287A5A" w:rsidRPr="00236262">
        <w:rPr>
          <w:rFonts w:ascii="Arial" w:hAnsi="Arial" w:cs="Arial"/>
          <w:w w:val="98"/>
          <w:sz w:val="24"/>
          <w:szCs w:val="24"/>
        </w:rPr>
        <w:t xml:space="preserve"> por seu Proprietário o Sr. </w:t>
      </w:r>
      <w:r w:rsidR="008B382E" w:rsidRPr="008B382E">
        <w:rPr>
          <w:rFonts w:ascii="Arial" w:hAnsi="Arial" w:cs="Arial"/>
          <w:b/>
          <w:w w:val="98"/>
          <w:sz w:val="24"/>
          <w:szCs w:val="24"/>
        </w:rPr>
        <w:t>CLEIDSON GODOY DE OLIVEIRA</w:t>
      </w:r>
      <w:r w:rsidR="00287A5A" w:rsidRPr="00236262">
        <w:rPr>
          <w:rFonts w:ascii="Arial" w:hAnsi="Arial" w:cs="Arial"/>
          <w:w w:val="98"/>
          <w:sz w:val="24"/>
          <w:szCs w:val="24"/>
        </w:rPr>
        <w:t xml:space="preserve"> , portador da Carteira de Identidade RG nº </w:t>
      </w:r>
      <w:r w:rsidR="00DE7E63">
        <w:rPr>
          <w:rFonts w:ascii="Arial" w:hAnsi="Arial" w:cs="Arial"/>
          <w:w w:val="98"/>
          <w:sz w:val="24"/>
          <w:szCs w:val="24"/>
        </w:rPr>
        <w:t>21.309.193</w:t>
      </w:r>
      <w:r w:rsidR="00BE5DA0">
        <w:rPr>
          <w:rFonts w:ascii="Arial" w:hAnsi="Arial" w:cs="Arial"/>
          <w:w w:val="98"/>
          <w:sz w:val="24"/>
          <w:szCs w:val="24"/>
        </w:rPr>
        <w:t xml:space="preserve"> SSP-</w:t>
      </w:r>
      <w:r w:rsidR="00DE7E63">
        <w:rPr>
          <w:rFonts w:ascii="Arial" w:hAnsi="Arial" w:cs="Arial"/>
          <w:w w:val="98"/>
          <w:sz w:val="24"/>
          <w:szCs w:val="24"/>
        </w:rPr>
        <w:t>SP</w:t>
      </w:r>
      <w:r w:rsidR="00287A5A" w:rsidRPr="00236262">
        <w:rPr>
          <w:rFonts w:ascii="Arial" w:hAnsi="Arial" w:cs="Arial"/>
          <w:w w:val="98"/>
          <w:sz w:val="24"/>
          <w:szCs w:val="24"/>
        </w:rPr>
        <w:t xml:space="preserve">, e CPF nº </w:t>
      </w:r>
      <w:r w:rsidR="00DE7E63">
        <w:rPr>
          <w:rFonts w:ascii="Arial" w:hAnsi="Arial" w:cs="Arial"/>
          <w:w w:val="98"/>
          <w:sz w:val="24"/>
          <w:szCs w:val="24"/>
        </w:rPr>
        <w:t>175.530.298-31</w:t>
      </w:r>
      <w:r w:rsidR="00287A5A" w:rsidRPr="00236262">
        <w:rPr>
          <w:rFonts w:ascii="Arial" w:hAnsi="Arial" w:cs="Arial"/>
          <w:w w:val="98"/>
          <w:sz w:val="24"/>
          <w:szCs w:val="24"/>
        </w:rPr>
        <w:t xml:space="preserve"> , nas quantidades estimadas na Cláusula Quarta desta Ata de Registro de Preços, de acordo com a classificação por ela alcançada, atendendo as condições previstas no Instrumento Convocatório e as constantes desta Ata de Registro de Preços, sujeitando-se as partes às normas constantes da Lei n. 8.666/93 e suas alterações e Lei 10.520/02 e em conformidade com as disposições a seguir.</w:t>
      </w:r>
    </w:p>
    <w:p w14:paraId="1649ECAE" w14:textId="77777777" w:rsidR="00287A5A" w:rsidRDefault="00287A5A" w:rsidP="00287A5A">
      <w:pPr>
        <w:jc w:val="both"/>
        <w:rPr>
          <w:rFonts w:ascii="Arial" w:hAnsi="Arial" w:cs="Arial"/>
          <w:b/>
          <w:bCs/>
          <w:i/>
          <w:sz w:val="24"/>
          <w:szCs w:val="24"/>
        </w:rPr>
      </w:pPr>
      <w:r>
        <w:rPr>
          <w:rFonts w:ascii="Arial" w:hAnsi="Arial" w:cs="Arial"/>
          <w:b/>
          <w:bCs/>
          <w:i/>
          <w:sz w:val="24"/>
          <w:szCs w:val="24"/>
        </w:rPr>
        <w:t xml:space="preserve"> </w:t>
      </w:r>
    </w:p>
    <w:p w14:paraId="7FFE5C37" w14:textId="3D8978D4" w:rsidR="006D3B56" w:rsidRPr="00D45130" w:rsidRDefault="00287A5A" w:rsidP="00287A5A">
      <w:pPr>
        <w:jc w:val="both"/>
        <w:rPr>
          <w:rFonts w:ascii="Arial" w:hAnsi="Arial" w:cs="Arial"/>
          <w:b/>
          <w:bCs/>
          <w:i/>
          <w:sz w:val="24"/>
          <w:szCs w:val="24"/>
        </w:rPr>
      </w:pPr>
      <w:r>
        <w:rPr>
          <w:rFonts w:ascii="Arial" w:hAnsi="Arial" w:cs="Arial"/>
          <w:b/>
          <w:bCs/>
          <w:i/>
          <w:sz w:val="24"/>
          <w:szCs w:val="24"/>
        </w:rPr>
        <w:t xml:space="preserve">                                                    </w:t>
      </w:r>
      <w:r w:rsidR="006D3B56" w:rsidRPr="00D45130">
        <w:rPr>
          <w:rFonts w:ascii="Arial" w:hAnsi="Arial" w:cs="Arial"/>
          <w:b/>
          <w:bCs/>
          <w:i/>
          <w:sz w:val="24"/>
          <w:szCs w:val="24"/>
        </w:rPr>
        <w:t>CLÁUSULA PRIMEIRA</w:t>
      </w:r>
    </w:p>
    <w:p w14:paraId="5C24AE9A" w14:textId="77777777" w:rsidR="00FA0D01" w:rsidRPr="006D3B56" w:rsidRDefault="006D3B56" w:rsidP="006D3B56">
      <w:pPr>
        <w:jc w:val="center"/>
        <w:rPr>
          <w:rFonts w:ascii="Arial" w:hAnsi="Arial" w:cs="Arial"/>
          <w:sz w:val="24"/>
          <w:szCs w:val="24"/>
        </w:rPr>
      </w:pPr>
      <w:r w:rsidRPr="00D45130">
        <w:rPr>
          <w:rFonts w:ascii="Arial" w:hAnsi="Arial" w:cs="Arial"/>
          <w:b/>
          <w:bCs/>
          <w:i/>
          <w:sz w:val="24"/>
          <w:szCs w:val="24"/>
        </w:rPr>
        <w:t>DO OBJETO</w:t>
      </w:r>
    </w:p>
    <w:p w14:paraId="064B3745" w14:textId="77777777" w:rsidR="00FA0D01" w:rsidRPr="00007A31" w:rsidRDefault="00FA0D01" w:rsidP="00FA0D01">
      <w:pPr>
        <w:jc w:val="both"/>
        <w:rPr>
          <w:rFonts w:ascii="Arial" w:hAnsi="Arial" w:cs="Arial"/>
          <w:b/>
          <w:sz w:val="23"/>
          <w:szCs w:val="23"/>
          <w:u w:val="single"/>
        </w:rPr>
      </w:pPr>
    </w:p>
    <w:p w14:paraId="0E940612" w14:textId="514C9A9C" w:rsidR="00FA0D01" w:rsidRPr="006F3D4C" w:rsidRDefault="00FA0D01" w:rsidP="00FA0D01">
      <w:pPr>
        <w:autoSpaceDE w:val="0"/>
        <w:autoSpaceDN w:val="0"/>
        <w:adjustRightInd w:val="0"/>
        <w:jc w:val="both"/>
        <w:rPr>
          <w:rFonts w:ascii="Arial" w:hAnsi="Arial" w:cs="Arial"/>
          <w:iCs/>
          <w:sz w:val="23"/>
          <w:szCs w:val="23"/>
        </w:rPr>
      </w:pPr>
      <w:r w:rsidRPr="006F3D4C">
        <w:rPr>
          <w:rFonts w:ascii="Arial" w:hAnsi="Arial" w:cs="Arial"/>
          <w:sz w:val="23"/>
          <w:szCs w:val="23"/>
        </w:rPr>
        <w:t>1.1</w:t>
      </w:r>
      <w:r w:rsidR="006D3B56" w:rsidRPr="00D45130">
        <w:rPr>
          <w:rFonts w:ascii="Arial" w:hAnsi="Arial" w:cs="Arial"/>
          <w:w w:val="98"/>
          <w:sz w:val="24"/>
          <w:szCs w:val="24"/>
        </w:rPr>
        <w:t>1.1.</w:t>
      </w:r>
      <w:r w:rsidR="0085687C">
        <w:rPr>
          <w:rFonts w:ascii="Arial" w:hAnsi="Arial" w:cs="Arial"/>
          <w:w w:val="98"/>
          <w:sz w:val="24"/>
          <w:szCs w:val="24"/>
        </w:rPr>
        <w:t xml:space="preserve"> </w:t>
      </w:r>
      <w:r w:rsidR="006D3B56" w:rsidRPr="00D45130">
        <w:rPr>
          <w:rFonts w:ascii="Arial" w:hAnsi="Arial" w:cs="Arial"/>
          <w:w w:val="98"/>
          <w:sz w:val="24"/>
          <w:szCs w:val="24"/>
        </w:rPr>
        <w:t>A presente Ata tem por objeto</w:t>
      </w:r>
      <w:r w:rsidR="006D3B56">
        <w:rPr>
          <w:rFonts w:ascii="Arial" w:hAnsi="Arial" w:cs="Arial"/>
          <w:b/>
          <w:sz w:val="23"/>
          <w:szCs w:val="23"/>
        </w:rPr>
        <w:t xml:space="preserve"> </w:t>
      </w:r>
      <w:r w:rsidR="00BE5DA0">
        <w:rPr>
          <w:rFonts w:ascii="Arial" w:hAnsi="Arial" w:cs="Arial"/>
          <w:b/>
          <w:spacing w:val="-9"/>
          <w:sz w:val="24"/>
          <w:szCs w:val="24"/>
        </w:rPr>
        <w:t>Registro de preços para futura e eventual aquisição de materiais/insumos laboratoriais e odontológicos para atender as necessidades da Secretaria Municipal de Saúde e Saneamento de Marcelândia - MT</w:t>
      </w:r>
      <w:r w:rsidR="00BE5DA0">
        <w:rPr>
          <w:rFonts w:ascii="Arial" w:hAnsi="Arial" w:cs="Arial"/>
          <w:b/>
          <w:spacing w:val="-9"/>
          <w:sz w:val="23"/>
          <w:szCs w:val="23"/>
        </w:rPr>
        <w:t xml:space="preserve"> </w:t>
      </w:r>
      <w:r w:rsidRPr="006F3D4C">
        <w:rPr>
          <w:rFonts w:ascii="Arial" w:hAnsi="Arial" w:cs="Arial"/>
          <w:b/>
          <w:bCs/>
          <w:sz w:val="23"/>
          <w:szCs w:val="23"/>
        </w:rPr>
        <w:t xml:space="preserve"> </w:t>
      </w:r>
      <w:r w:rsidRPr="006F3D4C">
        <w:rPr>
          <w:rFonts w:ascii="Arial" w:hAnsi="Arial" w:cs="Arial"/>
          <w:sz w:val="23"/>
          <w:szCs w:val="23"/>
        </w:rPr>
        <w:t>conforme a</w:t>
      </w:r>
      <w:r w:rsidRPr="006F3D4C">
        <w:rPr>
          <w:rFonts w:ascii="Arial" w:hAnsi="Arial" w:cs="Arial"/>
          <w:iCs/>
          <w:sz w:val="23"/>
          <w:szCs w:val="23"/>
        </w:rPr>
        <w:t xml:space="preserve">baixo descrito e proposta do </w:t>
      </w:r>
      <w:r w:rsidR="00710F52">
        <w:rPr>
          <w:rFonts w:ascii="Arial" w:hAnsi="Arial" w:cs="Arial"/>
          <w:iCs/>
          <w:sz w:val="23"/>
          <w:szCs w:val="23"/>
        </w:rPr>
        <w:t xml:space="preserve">PREGÃO </w:t>
      </w:r>
      <w:r w:rsidR="00710F52" w:rsidRPr="009B10AF">
        <w:rPr>
          <w:rFonts w:ascii="Arial" w:hAnsi="Arial" w:cs="Arial"/>
          <w:iCs/>
          <w:sz w:val="23"/>
          <w:szCs w:val="23"/>
        </w:rPr>
        <w:t xml:space="preserve">ELETRÔNICO Nº </w:t>
      </w:r>
      <w:r w:rsidR="00BE5DA0" w:rsidRPr="009B10AF">
        <w:rPr>
          <w:rFonts w:ascii="Arial" w:hAnsi="Arial" w:cs="Arial"/>
          <w:iCs/>
          <w:sz w:val="23"/>
          <w:szCs w:val="23"/>
        </w:rPr>
        <w:t>002/2021</w:t>
      </w:r>
      <w:r w:rsidRPr="009B10AF">
        <w:rPr>
          <w:rFonts w:ascii="Arial" w:hAnsi="Arial" w:cs="Arial"/>
          <w:iCs/>
          <w:sz w:val="23"/>
          <w:szCs w:val="23"/>
        </w:rPr>
        <w:t>.</w:t>
      </w:r>
    </w:p>
    <w:p w14:paraId="5FB99643" w14:textId="77777777" w:rsidR="00FA0D01" w:rsidRDefault="00FA0D01" w:rsidP="00FA0D01">
      <w:pPr>
        <w:widowControl w:val="0"/>
        <w:autoSpaceDE w:val="0"/>
        <w:autoSpaceDN w:val="0"/>
        <w:adjustRightInd w:val="0"/>
        <w:jc w:val="both"/>
        <w:rPr>
          <w:rFonts w:ascii="Arial" w:hAnsi="Arial" w:cs="Arial"/>
          <w:sz w:val="23"/>
          <w:szCs w:val="23"/>
        </w:rPr>
      </w:pPr>
    </w:p>
    <w:p w14:paraId="6DC66B3E" w14:textId="77777777" w:rsidR="006D3B56" w:rsidRPr="009B10AF" w:rsidRDefault="006D3B56" w:rsidP="006D3B56">
      <w:pPr>
        <w:jc w:val="both"/>
        <w:rPr>
          <w:rFonts w:ascii="Arial" w:hAnsi="Arial" w:cs="Arial"/>
          <w:w w:val="98"/>
          <w:sz w:val="24"/>
          <w:szCs w:val="24"/>
        </w:rPr>
      </w:pPr>
      <w:r w:rsidRPr="009B10AF">
        <w:rPr>
          <w:rFonts w:ascii="Arial" w:hAnsi="Arial" w:cs="Arial"/>
          <w:w w:val="98"/>
          <w:sz w:val="24"/>
          <w:szCs w:val="24"/>
        </w:rPr>
        <w:t>1.1.1. Este instrumento não obriga a PREFEITURA a firmar contratações nas quantidades licitadas, podendo ocorrer licitações específicas para aquisição do(s) objetos(s), obedecida a legislação pertinente, sendo assegurada ao detentor do registro a preferência de</w:t>
      </w:r>
      <w:r w:rsidR="0085687C" w:rsidRPr="009B10AF">
        <w:rPr>
          <w:rFonts w:ascii="Arial" w:hAnsi="Arial" w:cs="Arial"/>
          <w:w w:val="98"/>
          <w:sz w:val="24"/>
          <w:szCs w:val="24"/>
        </w:rPr>
        <w:t xml:space="preserve"> </w:t>
      </w:r>
      <w:r w:rsidRPr="009B10AF">
        <w:rPr>
          <w:rFonts w:ascii="Arial" w:hAnsi="Arial" w:cs="Arial"/>
          <w:w w:val="98"/>
          <w:sz w:val="24"/>
          <w:szCs w:val="24"/>
        </w:rPr>
        <w:t>fornecimento, em igualdade de condições.</w:t>
      </w:r>
    </w:p>
    <w:p w14:paraId="700D20BB" w14:textId="77777777" w:rsidR="006D3B56" w:rsidRPr="009B10AF" w:rsidRDefault="006D3B56" w:rsidP="006D3B56">
      <w:pPr>
        <w:jc w:val="both"/>
        <w:rPr>
          <w:rFonts w:ascii="Arial" w:hAnsi="Arial" w:cs="Arial"/>
          <w:w w:val="98"/>
          <w:sz w:val="24"/>
          <w:szCs w:val="24"/>
        </w:rPr>
      </w:pPr>
    </w:p>
    <w:p w14:paraId="42ADA5D6" w14:textId="77777777" w:rsidR="006D3B56" w:rsidRPr="009B10AF" w:rsidRDefault="006D3B56" w:rsidP="006D3B56">
      <w:pPr>
        <w:jc w:val="center"/>
        <w:rPr>
          <w:rFonts w:ascii="Arial" w:hAnsi="Arial" w:cs="Arial"/>
          <w:b/>
          <w:bCs/>
          <w:i/>
          <w:sz w:val="24"/>
          <w:szCs w:val="24"/>
        </w:rPr>
      </w:pPr>
      <w:r w:rsidRPr="009B10AF">
        <w:rPr>
          <w:rFonts w:ascii="Arial" w:hAnsi="Arial" w:cs="Arial"/>
          <w:b/>
          <w:bCs/>
          <w:i/>
          <w:sz w:val="24"/>
          <w:szCs w:val="24"/>
        </w:rPr>
        <w:t>CLÁUSULA SEGUNDA</w:t>
      </w:r>
    </w:p>
    <w:p w14:paraId="1ABFDEFB" w14:textId="77777777" w:rsidR="006D3B56" w:rsidRPr="009B10AF" w:rsidRDefault="006D3B56" w:rsidP="006D3B56">
      <w:pPr>
        <w:jc w:val="center"/>
        <w:rPr>
          <w:rFonts w:ascii="Arial" w:hAnsi="Arial" w:cs="Arial"/>
          <w:sz w:val="24"/>
          <w:szCs w:val="24"/>
        </w:rPr>
      </w:pPr>
      <w:r w:rsidRPr="009B10AF">
        <w:rPr>
          <w:rFonts w:ascii="Arial" w:hAnsi="Arial" w:cs="Arial"/>
          <w:b/>
          <w:bCs/>
          <w:i/>
          <w:sz w:val="24"/>
          <w:szCs w:val="24"/>
        </w:rPr>
        <w:t>DA VIGÊNCIA</w:t>
      </w:r>
    </w:p>
    <w:p w14:paraId="4DDA0DA9" w14:textId="77777777" w:rsidR="006D3B56" w:rsidRPr="009B10AF" w:rsidRDefault="006D3B56" w:rsidP="006D3B56">
      <w:pPr>
        <w:jc w:val="both"/>
        <w:rPr>
          <w:rFonts w:ascii="Arial" w:hAnsi="Arial" w:cs="Arial"/>
          <w:w w:val="98"/>
        </w:rPr>
      </w:pPr>
    </w:p>
    <w:p w14:paraId="414AFB5D" w14:textId="489AAAF1" w:rsidR="006D3B56" w:rsidRPr="009B10AF" w:rsidRDefault="006D3B56" w:rsidP="006D3B56">
      <w:pPr>
        <w:jc w:val="both"/>
        <w:rPr>
          <w:rFonts w:ascii="Arial" w:hAnsi="Arial" w:cs="Arial"/>
          <w:w w:val="98"/>
          <w:sz w:val="24"/>
          <w:szCs w:val="24"/>
        </w:rPr>
      </w:pPr>
      <w:r w:rsidRPr="009B10AF">
        <w:rPr>
          <w:rFonts w:ascii="Arial" w:hAnsi="Arial" w:cs="Arial"/>
          <w:w w:val="98"/>
          <w:sz w:val="24"/>
          <w:szCs w:val="24"/>
        </w:rPr>
        <w:t>2.1.</w:t>
      </w:r>
      <w:r w:rsidR="0085687C" w:rsidRPr="009B10AF">
        <w:rPr>
          <w:rFonts w:ascii="Arial" w:hAnsi="Arial" w:cs="Arial"/>
          <w:w w:val="98"/>
          <w:sz w:val="24"/>
          <w:szCs w:val="24"/>
        </w:rPr>
        <w:t xml:space="preserve"> </w:t>
      </w:r>
      <w:r w:rsidRPr="009B10AF">
        <w:rPr>
          <w:rFonts w:ascii="Arial" w:hAnsi="Arial" w:cs="Arial"/>
          <w:w w:val="98"/>
          <w:sz w:val="24"/>
          <w:szCs w:val="24"/>
        </w:rPr>
        <w:t xml:space="preserve">A presente Ata de Registro de Preço terá sua vigência por </w:t>
      </w:r>
      <w:r w:rsidR="00BE5DA0" w:rsidRPr="009B10AF">
        <w:rPr>
          <w:rFonts w:ascii="Arial" w:hAnsi="Arial" w:cs="Arial"/>
          <w:w w:val="98"/>
          <w:sz w:val="24"/>
          <w:szCs w:val="24"/>
        </w:rPr>
        <w:t>12</w:t>
      </w:r>
      <w:r w:rsidRPr="009B10AF">
        <w:rPr>
          <w:rFonts w:ascii="Arial" w:hAnsi="Arial" w:cs="Arial"/>
          <w:w w:val="98"/>
          <w:sz w:val="24"/>
          <w:szCs w:val="24"/>
        </w:rPr>
        <w:t xml:space="preserve"> </w:t>
      </w:r>
      <w:r w:rsidR="00BE5DA0" w:rsidRPr="009B10AF">
        <w:rPr>
          <w:rFonts w:ascii="Arial" w:hAnsi="Arial" w:cs="Arial"/>
          <w:w w:val="98"/>
          <w:sz w:val="24"/>
          <w:szCs w:val="24"/>
        </w:rPr>
        <w:t xml:space="preserve">(doze) </w:t>
      </w:r>
      <w:r w:rsidRPr="009B10AF">
        <w:rPr>
          <w:rFonts w:ascii="Arial" w:hAnsi="Arial" w:cs="Arial"/>
          <w:w w:val="98"/>
          <w:sz w:val="24"/>
          <w:szCs w:val="24"/>
        </w:rPr>
        <w:t>meses, contados da data de sua assinatura;</w:t>
      </w:r>
    </w:p>
    <w:p w14:paraId="7499F8FF" w14:textId="77777777" w:rsidR="006D3B56" w:rsidRPr="009B10AF" w:rsidRDefault="006D3B56" w:rsidP="006D3B56">
      <w:pPr>
        <w:jc w:val="both"/>
        <w:rPr>
          <w:rFonts w:ascii="Arial" w:hAnsi="Arial" w:cs="Arial"/>
          <w:w w:val="98"/>
          <w:sz w:val="24"/>
          <w:szCs w:val="24"/>
        </w:rPr>
      </w:pPr>
    </w:p>
    <w:p w14:paraId="51F24326" w14:textId="77777777" w:rsidR="00EB58AF" w:rsidRDefault="006D3B56" w:rsidP="006D3B56">
      <w:pPr>
        <w:jc w:val="both"/>
        <w:rPr>
          <w:rFonts w:ascii="Arial" w:hAnsi="Arial" w:cs="Arial"/>
          <w:w w:val="98"/>
          <w:sz w:val="24"/>
          <w:szCs w:val="24"/>
        </w:rPr>
      </w:pPr>
      <w:r w:rsidRPr="009B10AF">
        <w:rPr>
          <w:rFonts w:ascii="Arial" w:hAnsi="Arial" w:cs="Arial"/>
          <w:w w:val="98"/>
          <w:sz w:val="24"/>
          <w:szCs w:val="24"/>
        </w:rPr>
        <w:t>2.2. A partir da vigência da Ata de Registro de Preços, o fornecedor se obri</w:t>
      </w:r>
      <w:r w:rsidRPr="00D45130">
        <w:rPr>
          <w:rFonts w:ascii="Arial" w:hAnsi="Arial" w:cs="Arial"/>
          <w:w w:val="98"/>
          <w:sz w:val="24"/>
          <w:szCs w:val="24"/>
        </w:rPr>
        <w:t>ga a cumprir, na integra, todas as condições estabelecidas, ficando sujeito, inclusive, às penalidades pelo descumprimento de qualquer de suas normas.</w:t>
      </w:r>
    </w:p>
    <w:p w14:paraId="5606F407" w14:textId="77777777" w:rsidR="006D3B56" w:rsidRDefault="006D3B56" w:rsidP="006D3B56">
      <w:pPr>
        <w:jc w:val="both"/>
        <w:rPr>
          <w:rFonts w:ascii="Arial" w:hAnsi="Arial" w:cs="Arial"/>
          <w:w w:val="98"/>
          <w:sz w:val="24"/>
          <w:szCs w:val="24"/>
        </w:rPr>
      </w:pPr>
    </w:p>
    <w:p w14:paraId="2A15EFD5" w14:textId="77777777" w:rsidR="009B10AF" w:rsidRDefault="009B10AF" w:rsidP="006D3B56">
      <w:pPr>
        <w:jc w:val="both"/>
        <w:rPr>
          <w:rFonts w:ascii="Arial" w:hAnsi="Arial" w:cs="Arial"/>
          <w:w w:val="98"/>
          <w:sz w:val="24"/>
          <w:szCs w:val="24"/>
        </w:rPr>
      </w:pPr>
    </w:p>
    <w:p w14:paraId="269E94A0" w14:textId="77777777" w:rsidR="009B10AF" w:rsidRPr="00D45130" w:rsidRDefault="009B10AF" w:rsidP="006D3B56">
      <w:pPr>
        <w:jc w:val="both"/>
        <w:rPr>
          <w:rFonts w:ascii="Arial" w:hAnsi="Arial" w:cs="Arial"/>
          <w:w w:val="98"/>
          <w:sz w:val="24"/>
          <w:szCs w:val="24"/>
        </w:rPr>
      </w:pPr>
    </w:p>
    <w:p w14:paraId="63CC879C"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lastRenderedPageBreak/>
        <w:t>CLÁUSULA TERCEIRA</w:t>
      </w:r>
    </w:p>
    <w:p w14:paraId="387B480F"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 GERÊNCIA DA ATA DE REGISTRO DE PREÇOS</w:t>
      </w:r>
    </w:p>
    <w:p w14:paraId="6C883FDD" w14:textId="77777777" w:rsidR="00AE2096" w:rsidRDefault="00AE2096" w:rsidP="006D3B56">
      <w:pPr>
        <w:jc w:val="center"/>
        <w:rPr>
          <w:rFonts w:ascii="Arial" w:hAnsi="Arial" w:cs="Arial"/>
          <w:b/>
          <w:bCs/>
          <w:i/>
          <w:sz w:val="24"/>
          <w:szCs w:val="24"/>
        </w:rPr>
      </w:pPr>
    </w:p>
    <w:p w14:paraId="712F3E10" w14:textId="2CB8743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3.1. O gerenciamento deste instrumento caberá a PREFEITURA MUNICIPAL DE </w:t>
      </w:r>
      <w:r>
        <w:rPr>
          <w:rFonts w:ascii="Arial" w:hAnsi="Arial" w:cs="Arial"/>
          <w:w w:val="98"/>
          <w:sz w:val="24"/>
          <w:szCs w:val="24"/>
        </w:rPr>
        <w:t>MARCELÂNDIA</w:t>
      </w:r>
      <w:r w:rsidRPr="00D45130">
        <w:rPr>
          <w:rFonts w:ascii="Arial" w:hAnsi="Arial" w:cs="Arial"/>
          <w:w w:val="98"/>
          <w:sz w:val="24"/>
          <w:szCs w:val="24"/>
        </w:rPr>
        <w:t>/MT, através d</w:t>
      </w:r>
      <w:r>
        <w:rPr>
          <w:rFonts w:ascii="Arial" w:hAnsi="Arial" w:cs="Arial"/>
          <w:w w:val="98"/>
          <w:sz w:val="24"/>
          <w:szCs w:val="24"/>
        </w:rPr>
        <w:t>o departamento de compras</w:t>
      </w:r>
      <w:r w:rsidRPr="00D45130">
        <w:rPr>
          <w:rFonts w:ascii="Arial" w:hAnsi="Arial" w:cs="Arial"/>
          <w:w w:val="98"/>
          <w:sz w:val="24"/>
          <w:szCs w:val="24"/>
        </w:rPr>
        <w:t>, no seu aspecto operacional, com apoio da Assessoria Jurídica, nos aspectos legais.</w:t>
      </w:r>
    </w:p>
    <w:p w14:paraId="3C6CCFFE" w14:textId="77777777" w:rsidR="006D3B56" w:rsidRDefault="006D3B56" w:rsidP="006D3B56">
      <w:pPr>
        <w:jc w:val="both"/>
        <w:rPr>
          <w:rFonts w:ascii="Arial" w:hAnsi="Arial" w:cs="Arial"/>
          <w:w w:val="98"/>
          <w:sz w:val="24"/>
          <w:szCs w:val="24"/>
        </w:rPr>
      </w:pPr>
    </w:p>
    <w:p w14:paraId="357417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QUARTA</w:t>
      </w:r>
    </w:p>
    <w:p w14:paraId="41B8FCC7"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REGISTRO DE PREÇOS</w:t>
      </w:r>
    </w:p>
    <w:p w14:paraId="70C635BB" w14:textId="77777777" w:rsidR="006D3B56" w:rsidRPr="00D45130" w:rsidRDefault="006D3B56" w:rsidP="006D3B56">
      <w:pPr>
        <w:ind w:left="284"/>
        <w:rPr>
          <w:rFonts w:ascii="Arial" w:hAnsi="Arial" w:cs="Arial"/>
          <w:sz w:val="24"/>
          <w:szCs w:val="24"/>
        </w:rPr>
      </w:pPr>
    </w:p>
    <w:p w14:paraId="7F08462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 xml:space="preserve">4.1. Os preços, as quantidades, o fornecedor e as especificações dos </w:t>
      </w:r>
      <w:r w:rsidR="00B2663B">
        <w:rPr>
          <w:rFonts w:ascii="Arial" w:hAnsi="Arial" w:cs="Arial"/>
          <w:w w:val="98"/>
          <w:sz w:val="24"/>
          <w:szCs w:val="24"/>
        </w:rPr>
        <w:t>materiais permanentes</w:t>
      </w:r>
      <w:r>
        <w:rPr>
          <w:rFonts w:ascii="Arial" w:hAnsi="Arial" w:cs="Arial"/>
          <w:w w:val="98"/>
          <w:sz w:val="24"/>
          <w:szCs w:val="24"/>
        </w:rPr>
        <w:t xml:space="preserve"> </w:t>
      </w:r>
      <w:r w:rsidRPr="00D45130">
        <w:rPr>
          <w:rFonts w:ascii="Arial" w:hAnsi="Arial" w:cs="Arial"/>
          <w:w w:val="98"/>
          <w:sz w:val="24"/>
          <w:szCs w:val="24"/>
        </w:rPr>
        <w:t>registrados nesta Ata, encontram-se indicados na tabela abaixo:</w:t>
      </w:r>
    </w:p>
    <w:p w14:paraId="7B787D37" w14:textId="77777777" w:rsidR="006D3B56" w:rsidRDefault="006D3B56" w:rsidP="006D3B56">
      <w:pPr>
        <w:ind w:left="284"/>
        <w:rPr>
          <w:rFonts w:ascii="Arial" w:hAnsi="Arial" w:cs="Arial"/>
          <w:sz w:val="24"/>
          <w:szCs w:val="24"/>
        </w:rPr>
      </w:pPr>
    </w:p>
    <w:tbl>
      <w:tblPr>
        <w:tblW w:w="10349" w:type="dxa"/>
        <w:tblInd w:w="-356" w:type="dxa"/>
        <w:tblCellMar>
          <w:left w:w="70" w:type="dxa"/>
          <w:right w:w="70" w:type="dxa"/>
        </w:tblCellMar>
        <w:tblLook w:val="0000" w:firstRow="0" w:lastRow="0" w:firstColumn="0" w:lastColumn="0" w:noHBand="0" w:noVBand="0"/>
      </w:tblPr>
      <w:tblGrid>
        <w:gridCol w:w="1106"/>
        <w:gridCol w:w="3392"/>
        <w:gridCol w:w="1566"/>
        <w:gridCol w:w="1006"/>
        <w:gridCol w:w="813"/>
        <w:gridCol w:w="1048"/>
        <w:gridCol w:w="1418"/>
      </w:tblGrid>
      <w:tr w:rsidR="006D3B56" w:rsidRPr="00E30D0A" w14:paraId="074C71A5" w14:textId="77777777" w:rsidTr="008955A9">
        <w:trPr>
          <w:trHeight w:val="262"/>
        </w:trPr>
        <w:tc>
          <w:tcPr>
            <w:tcW w:w="10349" w:type="dxa"/>
            <w:gridSpan w:val="7"/>
            <w:tcBorders>
              <w:top w:val="single" w:sz="4" w:space="0" w:color="auto"/>
              <w:left w:val="single" w:sz="4" w:space="0" w:color="auto"/>
              <w:bottom w:val="single" w:sz="4" w:space="0" w:color="auto"/>
              <w:right w:val="single" w:sz="4" w:space="0" w:color="auto"/>
            </w:tcBorders>
            <w:shd w:val="clear" w:color="auto" w:fill="auto"/>
            <w:vAlign w:val="center"/>
          </w:tcPr>
          <w:p w14:paraId="58689D97" w14:textId="78AC0C5B" w:rsidR="006D3B56" w:rsidRDefault="006D3B56" w:rsidP="00B2663B">
            <w:pPr>
              <w:rPr>
                <w:rFonts w:ascii="Calibri" w:hAnsi="Calibri" w:cs="Calibri"/>
                <w:b/>
                <w:bCs/>
                <w:color w:val="000000"/>
                <w:sz w:val="28"/>
                <w:szCs w:val="28"/>
              </w:rPr>
            </w:pPr>
            <w:r w:rsidRPr="00091052">
              <w:rPr>
                <w:rFonts w:ascii="Calibri" w:hAnsi="Calibri" w:cs="Calibri"/>
                <w:b/>
                <w:bCs/>
                <w:color w:val="000000"/>
                <w:sz w:val="28"/>
                <w:szCs w:val="28"/>
              </w:rPr>
              <w:t>EMPRESA VENCEDORA:</w:t>
            </w:r>
            <w:r w:rsidR="0085687C">
              <w:rPr>
                <w:rFonts w:ascii="Calibri" w:hAnsi="Calibri" w:cs="Calibri"/>
                <w:b/>
                <w:bCs/>
                <w:color w:val="000000"/>
                <w:sz w:val="28"/>
                <w:szCs w:val="28"/>
              </w:rPr>
              <w:t xml:space="preserve"> </w:t>
            </w:r>
            <w:r w:rsidR="009E3B41">
              <w:rPr>
                <w:rFonts w:ascii="Calibri" w:hAnsi="Calibri" w:cs="Calibri"/>
                <w:b/>
                <w:bCs/>
                <w:color w:val="000000"/>
                <w:sz w:val="28"/>
                <w:szCs w:val="28"/>
              </w:rPr>
              <w:t>D-X INDUSTRIA</w:t>
            </w:r>
            <w:r w:rsidR="00B263D4">
              <w:rPr>
                <w:rFonts w:ascii="Calibri" w:hAnsi="Calibri" w:cs="Calibri"/>
                <w:b/>
                <w:bCs/>
                <w:color w:val="000000"/>
                <w:sz w:val="28"/>
                <w:szCs w:val="28"/>
              </w:rPr>
              <w:t xml:space="preserve"> </w:t>
            </w:r>
            <w:r w:rsidR="009E3B41">
              <w:rPr>
                <w:rFonts w:ascii="Calibri" w:hAnsi="Calibri" w:cs="Calibri"/>
                <w:b/>
                <w:bCs/>
                <w:color w:val="000000"/>
                <w:sz w:val="28"/>
                <w:szCs w:val="28"/>
              </w:rPr>
              <w:t xml:space="preserve">, COMERCIO, IMPORTAÇÃO E EXPORTAÇÃO LTDA </w:t>
            </w:r>
          </w:p>
          <w:p w14:paraId="40729860" w14:textId="77777777" w:rsidR="006D3B56" w:rsidRPr="00E30D0A" w:rsidRDefault="006D3B56" w:rsidP="00B2663B">
            <w:pPr>
              <w:jc w:val="center"/>
              <w:rPr>
                <w:rFonts w:ascii="Arial" w:hAnsi="Arial" w:cs="Arial"/>
                <w:b/>
                <w:bCs/>
              </w:rPr>
            </w:pPr>
          </w:p>
        </w:tc>
      </w:tr>
      <w:tr w:rsidR="006D3B56" w:rsidRPr="00007A31" w14:paraId="5946C4C5"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1AB08775" w14:textId="77777777" w:rsidR="006D3B56" w:rsidRPr="00007A31" w:rsidRDefault="006D3B56" w:rsidP="00B2663B">
            <w:pPr>
              <w:jc w:val="center"/>
              <w:rPr>
                <w:rFonts w:ascii="Arial" w:hAnsi="Arial" w:cs="Arial"/>
                <w:b/>
                <w:bCs/>
                <w:sz w:val="19"/>
                <w:szCs w:val="19"/>
              </w:rPr>
            </w:pPr>
            <w:r>
              <w:rPr>
                <w:rFonts w:ascii="Arial" w:hAnsi="Arial" w:cs="Arial"/>
                <w:b/>
                <w:bCs/>
                <w:sz w:val="19"/>
                <w:szCs w:val="19"/>
              </w:rPr>
              <w:t>ITEM</w:t>
            </w:r>
            <w:r w:rsidRPr="00007A31">
              <w:rPr>
                <w:rFonts w:ascii="Arial" w:hAnsi="Arial" w:cs="Arial"/>
                <w:b/>
                <w:bCs/>
                <w:sz w:val="19"/>
                <w:szCs w:val="19"/>
              </w:rPr>
              <w:t xml:space="preserve"> </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0149560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 xml:space="preserve">DESCRIÇÃO DOS </w:t>
            </w:r>
            <w:r>
              <w:rPr>
                <w:rFonts w:ascii="Arial" w:hAnsi="Arial" w:cs="Arial"/>
                <w:b/>
                <w:bCs/>
                <w:sz w:val="19"/>
                <w:szCs w:val="19"/>
              </w:rPr>
              <w:t>PRODUTOS</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7576A2DC"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MARCA</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6352BAF8"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UND.</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77DBBACB"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QTDE</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439A03DE"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UNIT.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06933AE3" w14:textId="77777777" w:rsidR="006D3B56" w:rsidRPr="00007A31" w:rsidRDefault="006D3B56" w:rsidP="00B2663B">
            <w:pPr>
              <w:jc w:val="center"/>
              <w:rPr>
                <w:rFonts w:ascii="Arial" w:hAnsi="Arial" w:cs="Arial"/>
                <w:b/>
                <w:bCs/>
                <w:sz w:val="19"/>
                <w:szCs w:val="19"/>
              </w:rPr>
            </w:pPr>
            <w:r w:rsidRPr="00007A31">
              <w:rPr>
                <w:rFonts w:ascii="Arial" w:hAnsi="Arial" w:cs="Arial"/>
                <w:b/>
                <w:bCs/>
                <w:sz w:val="19"/>
                <w:szCs w:val="19"/>
              </w:rPr>
              <w:t>PR. TOTAL</w:t>
            </w:r>
          </w:p>
        </w:tc>
      </w:tr>
      <w:tr w:rsidR="008955A9" w:rsidRPr="008955A9" w14:paraId="444E1B9B"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8631E13" w14:textId="0BB6F482" w:rsidR="008955A9" w:rsidRDefault="009E3B41" w:rsidP="00B2663B">
            <w:pPr>
              <w:jc w:val="center"/>
              <w:rPr>
                <w:rFonts w:ascii="Arial" w:hAnsi="Arial" w:cs="Arial"/>
                <w:b/>
                <w:bCs/>
                <w:sz w:val="19"/>
                <w:szCs w:val="19"/>
              </w:rPr>
            </w:pPr>
            <w:r>
              <w:rPr>
                <w:rFonts w:ascii="Arial" w:hAnsi="Arial" w:cs="Arial"/>
                <w:b/>
                <w:bCs/>
                <w:sz w:val="19"/>
                <w:szCs w:val="19"/>
              </w:rPr>
              <w:t>71</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1D859D04" w14:textId="31A35941" w:rsidR="008955A9" w:rsidRPr="008955A9" w:rsidRDefault="009E3B41" w:rsidP="00B2663B">
            <w:pPr>
              <w:jc w:val="center"/>
              <w:rPr>
                <w:rFonts w:ascii="Arial" w:hAnsi="Arial" w:cs="Arial"/>
                <w:bCs/>
                <w:sz w:val="19"/>
                <w:szCs w:val="19"/>
              </w:rPr>
            </w:pPr>
            <w:r>
              <w:rPr>
                <w:rFonts w:ascii="Arial" w:hAnsi="Arial" w:cs="Arial"/>
                <w:bCs/>
                <w:sz w:val="19"/>
                <w:szCs w:val="19"/>
              </w:rPr>
              <w:t xml:space="preserve">CONTRA ÂNGULO ODONTOLÓGICO, COMPATIVEL COM OS EQUIPAMENTOS DA MARCA KAVO </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29E55B53" w14:textId="0C98A71C" w:rsidR="008955A9" w:rsidRPr="008955A9" w:rsidRDefault="009E3B41" w:rsidP="00B2663B">
            <w:pPr>
              <w:jc w:val="center"/>
              <w:rPr>
                <w:rFonts w:ascii="Arial" w:hAnsi="Arial" w:cs="Arial"/>
                <w:bCs/>
                <w:sz w:val="19"/>
                <w:szCs w:val="19"/>
              </w:rPr>
            </w:pPr>
            <w:r>
              <w:rPr>
                <w:rFonts w:ascii="Arial" w:hAnsi="Arial" w:cs="Arial"/>
                <w:bCs/>
                <w:sz w:val="19"/>
                <w:szCs w:val="19"/>
              </w:rPr>
              <w:t>DX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5EED53D2" w14:textId="6A057BE5" w:rsidR="008955A9" w:rsidRPr="008955A9" w:rsidRDefault="008955A9" w:rsidP="00B2663B">
            <w:pPr>
              <w:jc w:val="cente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51B582DE" w14:textId="20B535C4" w:rsidR="008955A9" w:rsidRPr="008955A9" w:rsidRDefault="009E3B41" w:rsidP="00B2663B">
            <w:pPr>
              <w:jc w:val="center"/>
              <w:rPr>
                <w:rFonts w:ascii="Arial" w:hAnsi="Arial" w:cs="Arial"/>
                <w:bCs/>
                <w:sz w:val="19"/>
                <w:szCs w:val="19"/>
              </w:rPr>
            </w:pPr>
            <w:r>
              <w:rPr>
                <w:rFonts w:ascii="Arial" w:hAnsi="Arial" w:cs="Arial"/>
                <w:bCs/>
                <w:sz w:val="19"/>
                <w:szCs w:val="19"/>
              </w:rPr>
              <w:t>7</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B6A67D9" w14:textId="36F630E6"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E3B41">
              <w:rPr>
                <w:rFonts w:ascii="Arial" w:hAnsi="Arial" w:cs="Arial"/>
                <w:bCs/>
                <w:sz w:val="19"/>
                <w:szCs w:val="19"/>
              </w:rPr>
              <w:t>459,00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7C1ECA91" w14:textId="535AF9B1"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E3B41">
              <w:rPr>
                <w:rFonts w:ascii="Arial" w:hAnsi="Arial" w:cs="Arial"/>
                <w:bCs/>
                <w:sz w:val="19"/>
                <w:szCs w:val="19"/>
              </w:rPr>
              <w:t>3,213,00</w:t>
            </w:r>
          </w:p>
        </w:tc>
      </w:tr>
      <w:tr w:rsidR="008955A9" w:rsidRPr="008955A9" w14:paraId="7311312D" w14:textId="77777777" w:rsidTr="008955A9">
        <w:trPr>
          <w:trHeight w:val="490"/>
        </w:trPr>
        <w:tc>
          <w:tcPr>
            <w:tcW w:w="1106" w:type="dxa"/>
            <w:tcBorders>
              <w:top w:val="single" w:sz="4" w:space="0" w:color="auto"/>
              <w:left w:val="single" w:sz="4" w:space="0" w:color="auto"/>
              <w:bottom w:val="single" w:sz="4" w:space="0" w:color="auto"/>
              <w:right w:val="single" w:sz="4" w:space="0" w:color="auto"/>
            </w:tcBorders>
            <w:shd w:val="clear" w:color="auto" w:fill="auto"/>
            <w:vAlign w:val="center"/>
          </w:tcPr>
          <w:p w14:paraId="467B2407" w14:textId="17039740" w:rsidR="008955A9" w:rsidRDefault="009E3B41" w:rsidP="00B2663B">
            <w:pPr>
              <w:jc w:val="center"/>
              <w:rPr>
                <w:rFonts w:ascii="Arial" w:hAnsi="Arial" w:cs="Arial"/>
                <w:b/>
                <w:bCs/>
                <w:sz w:val="19"/>
                <w:szCs w:val="19"/>
              </w:rPr>
            </w:pPr>
            <w:r>
              <w:rPr>
                <w:rFonts w:ascii="Arial" w:hAnsi="Arial" w:cs="Arial"/>
                <w:b/>
                <w:bCs/>
                <w:sz w:val="19"/>
                <w:szCs w:val="19"/>
              </w:rPr>
              <w:t>117</w:t>
            </w:r>
          </w:p>
        </w:tc>
        <w:tc>
          <w:tcPr>
            <w:tcW w:w="3392" w:type="dxa"/>
            <w:tcBorders>
              <w:top w:val="single" w:sz="4" w:space="0" w:color="auto"/>
              <w:left w:val="single" w:sz="4" w:space="0" w:color="auto"/>
              <w:bottom w:val="single" w:sz="4" w:space="0" w:color="auto"/>
              <w:right w:val="single" w:sz="4" w:space="0" w:color="auto"/>
            </w:tcBorders>
            <w:shd w:val="clear" w:color="auto" w:fill="auto"/>
            <w:vAlign w:val="center"/>
          </w:tcPr>
          <w:p w14:paraId="7D21F968" w14:textId="6DCF07CD" w:rsidR="008955A9" w:rsidRPr="008955A9" w:rsidRDefault="009E3B41" w:rsidP="00B2663B">
            <w:pPr>
              <w:jc w:val="center"/>
              <w:rPr>
                <w:rFonts w:ascii="Arial" w:hAnsi="Arial" w:cs="Arial"/>
                <w:bCs/>
                <w:sz w:val="19"/>
                <w:szCs w:val="19"/>
              </w:rPr>
            </w:pPr>
            <w:r>
              <w:rPr>
                <w:rFonts w:ascii="Arial" w:hAnsi="Arial" w:cs="Arial"/>
                <w:bCs/>
                <w:sz w:val="19"/>
                <w:szCs w:val="19"/>
              </w:rPr>
              <w:t>MICRO MOTOR ODONTOLOGICO, COMPATIVEL COM OS EQUIPAMENTOS DA MARCA KAVO, POTENCIA DE 5W, CONSUMO DE AR DE 35I/min, QUANTIDADE DE FUROS: 2, VELOCIDADE MINIMA DA CANETA DE ROTAÇÃO: 1.000rpm, VELOCIDADE MAXIMA DA CANETA DE ROTAÇÃO: 50.000rpm.</w:t>
            </w:r>
          </w:p>
        </w:tc>
        <w:tc>
          <w:tcPr>
            <w:tcW w:w="1566" w:type="dxa"/>
            <w:tcBorders>
              <w:top w:val="single" w:sz="4" w:space="0" w:color="auto"/>
              <w:left w:val="single" w:sz="4" w:space="0" w:color="auto"/>
              <w:bottom w:val="single" w:sz="4" w:space="0" w:color="auto"/>
              <w:right w:val="single" w:sz="4" w:space="0" w:color="auto"/>
            </w:tcBorders>
            <w:shd w:val="clear" w:color="auto" w:fill="auto"/>
            <w:vAlign w:val="center"/>
          </w:tcPr>
          <w:p w14:paraId="1B69F4F5" w14:textId="3BE7AC62" w:rsidR="008955A9" w:rsidRPr="008955A9" w:rsidRDefault="009E3B41" w:rsidP="00B2663B">
            <w:pPr>
              <w:jc w:val="center"/>
              <w:rPr>
                <w:rFonts w:ascii="Arial" w:hAnsi="Arial" w:cs="Arial"/>
                <w:bCs/>
                <w:sz w:val="19"/>
                <w:szCs w:val="19"/>
              </w:rPr>
            </w:pPr>
            <w:r>
              <w:rPr>
                <w:rFonts w:ascii="Arial" w:hAnsi="Arial" w:cs="Arial"/>
                <w:bCs/>
                <w:sz w:val="19"/>
                <w:szCs w:val="19"/>
              </w:rPr>
              <w:t>DX</w:t>
            </w:r>
          </w:p>
        </w:tc>
        <w:tc>
          <w:tcPr>
            <w:tcW w:w="1006" w:type="dxa"/>
            <w:tcBorders>
              <w:top w:val="single" w:sz="4" w:space="0" w:color="auto"/>
              <w:left w:val="single" w:sz="4" w:space="0" w:color="auto"/>
              <w:bottom w:val="single" w:sz="4" w:space="0" w:color="auto"/>
              <w:right w:val="single" w:sz="4" w:space="0" w:color="auto"/>
            </w:tcBorders>
            <w:shd w:val="clear" w:color="auto" w:fill="auto"/>
            <w:vAlign w:val="center"/>
          </w:tcPr>
          <w:p w14:paraId="4AE71D51" w14:textId="788510A4" w:rsidR="008955A9" w:rsidRPr="008955A9" w:rsidRDefault="008955A9" w:rsidP="009E3B41">
            <w:pPr>
              <w:rPr>
                <w:rFonts w:ascii="Arial" w:hAnsi="Arial" w:cs="Arial"/>
                <w:bCs/>
                <w:sz w:val="19"/>
                <w:szCs w:val="19"/>
              </w:rPr>
            </w:pPr>
            <w:r w:rsidRPr="008955A9">
              <w:rPr>
                <w:rFonts w:ascii="Arial" w:hAnsi="Arial" w:cs="Arial"/>
                <w:bCs/>
                <w:sz w:val="19"/>
                <w:szCs w:val="19"/>
              </w:rPr>
              <w:t>UNIDADE</w:t>
            </w:r>
          </w:p>
        </w:tc>
        <w:tc>
          <w:tcPr>
            <w:tcW w:w="813" w:type="dxa"/>
            <w:tcBorders>
              <w:top w:val="single" w:sz="4" w:space="0" w:color="auto"/>
              <w:left w:val="single" w:sz="4" w:space="0" w:color="auto"/>
              <w:bottom w:val="single" w:sz="4" w:space="0" w:color="auto"/>
              <w:right w:val="single" w:sz="4" w:space="0" w:color="auto"/>
            </w:tcBorders>
            <w:shd w:val="clear" w:color="auto" w:fill="auto"/>
            <w:vAlign w:val="center"/>
          </w:tcPr>
          <w:p w14:paraId="1F5C7CC0" w14:textId="70BB58B4" w:rsidR="008955A9" w:rsidRPr="008955A9" w:rsidRDefault="009E3B41" w:rsidP="00B2663B">
            <w:pPr>
              <w:jc w:val="center"/>
              <w:rPr>
                <w:rFonts w:ascii="Arial" w:hAnsi="Arial" w:cs="Arial"/>
                <w:bCs/>
                <w:sz w:val="19"/>
                <w:szCs w:val="19"/>
              </w:rPr>
            </w:pPr>
            <w:r>
              <w:rPr>
                <w:rFonts w:ascii="Arial" w:hAnsi="Arial" w:cs="Arial"/>
                <w:bCs/>
                <w:sz w:val="19"/>
                <w:szCs w:val="19"/>
              </w:rPr>
              <w:t>2</w:t>
            </w:r>
          </w:p>
        </w:tc>
        <w:tc>
          <w:tcPr>
            <w:tcW w:w="1048" w:type="dxa"/>
            <w:tcBorders>
              <w:top w:val="single" w:sz="4" w:space="0" w:color="auto"/>
              <w:left w:val="single" w:sz="4" w:space="0" w:color="auto"/>
              <w:bottom w:val="single" w:sz="4" w:space="0" w:color="auto"/>
              <w:right w:val="single" w:sz="4" w:space="0" w:color="auto"/>
            </w:tcBorders>
            <w:shd w:val="clear" w:color="auto" w:fill="auto"/>
            <w:vAlign w:val="center"/>
          </w:tcPr>
          <w:p w14:paraId="3A2AA0CD" w14:textId="0744BC12"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E3B41">
              <w:rPr>
                <w:rFonts w:ascii="Arial" w:hAnsi="Arial" w:cs="Arial"/>
                <w:bCs/>
                <w:sz w:val="19"/>
                <w:szCs w:val="19"/>
              </w:rPr>
              <w:t>550,00</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tcPr>
          <w:p w14:paraId="1067A427" w14:textId="384526D9" w:rsidR="008955A9" w:rsidRPr="008955A9" w:rsidRDefault="008955A9" w:rsidP="00B2663B">
            <w:pPr>
              <w:jc w:val="center"/>
              <w:rPr>
                <w:rFonts w:ascii="Arial" w:hAnsi="Arial" w:cs="Arial"/>
                <w:bCs/>
                <w:sz w:val="19"/>
                <w:szCs w:val="19"/>
              </w:rPr>
            </w:pPr>
            <w:r w:rsidRPr="008955A9">
              <w:rPr>
                <w:rFonts w:ascii="Arial" w:hAnsi="Arial" w:cs="Arial"/>
                <w:bCs/>
                <w:sz w:val="19"/>
                <w:szCs w:val="19"/>
              </w:rPr>
              <w:t xml:space="preserve">R$ </w:t>
            </w:r>
            <w:r w:rsidR="009E3B41">
              <w:rPr>
                <w:rFonts w:ascii="Arial" w:hAnsi="Arial" w:cs="Arial"/>
                <w:bCs/>
                <w:sz w:val="19"/>
                <w:szCs w:val="19"/>
              </w:rPr>
              <w:t>1.100,00</w:t>
            </w:r>
          </w:p>
        </w:tc>
      </w:tr>
      <w:tr w:rsidR="008955A9" w:rsidRPr="00236262" w14:paraId="742213F5" w14:textId="77777777" w:rsidTr="008955A9">
        <w:trPr>
          <w:trHeight w:val="490"/>
        </w:trPr>
        <w:tc>
          <w:tcPr>
            <w:tcW w:w="8931" w:type="dxa"/>
            <w:gridSpan w:val="6"/>
            <w:tcBorders>
              <w:top w:val="single" w:sz="4" w:space="0" w:color="auto"/>
              <w:left w:val="single" w:sz="4" w:space="0" w:color="auto"/>
              <w:bottom w:val="single" w:sz="4" w:space="0" w:color="auto"/>
              <w:right w:val="single" w:sz="4" w:space="0" w:color="auto"/>
            </w:tcBorders>
            <w:vAlign w:val="center"/>
          </w:tcPr>
          <w:p w14:paraId="2885FA96" w14:textId="77777777" w:rsidR="008955A9" w:rsidRPr="00236262" w:rsidRDefault="008955A9" w:rsidP="00B06921">
            <w:pPr>
              <w:jc w:val="center"/>
              <w:rPr>
                <w:rFonts w:ascii="Arial" w:hAnsi="Arial" w:cs="Arial"/>
                <w:b/>
                <w:sz w:val="19"/>
                <w:szCs w:val="19"/>
              </w:rPr>
            </w:pPr>
            <w:r w:rsidRPr="00236262">
              <w:rPr>
                <w:rFonts w:ascii="Arial" w:hAnsi="Arial" w:cs="Arial"/>
                <w:b/>
                <w:sz w:val="19"/>
                <w:szCs w:val="19"/>
              </w:rPr>
              <w:t>VALOR TOTAL</w:t>
            </w:r>
          </w:p>
        </w:tc>
        <w:tc>
          <w:tcPr>
            <w:tcW w:w="1418" w:type="dxa"/>
            <w:tcBorders>
              <w:top w:val="single" w:sz="4" w:space="0" w:color="auto"/>
              <w:left w:val="single" w:sz="4" w:space="0" w:color="auto"/>
              <w:bottom w:val="single" w:sz="4" w:space="0" w:color="auto"/>
              <w:right w:val="single" w:sz="4" w:space="0" w:color="auto"/>
            </w:tcBorders>
            <w:vAlign w:val="center"/>
          </w:tcPr>
          <w:p w14:paraId="36EB18C5" w14:textId="22432713" w:rsidR="008955A9" w:rsidRPr="008955A9" w:rsidRDefault="000D1A4E" w:rsidP="009E3B41">
            <w:pPr>
              <w:jc w:val="center"/>
              <w:rPr>
                <w:rFonts w:ascii="Arial" w:hAnsi="Arial" w:cs="Arial"/>
                <w:sz w:val="19"/>
                <w:szCs w:val="19"/>
              </w:rPr>
            </w:pPr>
            <w:r>
              <w:rPr>
                <w:rFonts w:ascii="Arial" w:hAnsi="Arial" w:cs="Arial"/>
                <w:b/>
                <w:sz w:val="19"/>
                <w:szCs w:val="19"/>
              </w:rPr>
              <w:t xml:space="preserve"> R$ </w:t>
            </w:r>
            <w:r w:rsidR="009E3B41">
              <w:rPr>
                <w:rFonts w:ascii="Arial" w:hAnsi="Arial" w:cs="Arial"/>
                <w:b/>
                <w:sz w:val="19"/>
                <w:szCs w:val="19"/>
              </w:rPr>
              <w:t>4.313,00</w:t>
            </w:r>
          </w:p>
        </w:tc>
      </w:tr>
    </w:tbl>
    <w:p w14:paraId="0EE962B7" w14:textId="77777777" w:rsidR="008955A9" w:rsidRPr="00890486" w:rsidRDefault="008955A9" w:rsidP="00FA0D01">
      <w:pPr>
        <w:jc w:val="both"/>
        <w:rPr>
          <w:rFonts w:ascii="Arial" w:hAnsi="Arial" w:cs="Arial"/>
          <w:sz w:val="23"/>
          <w:szCs w:val="23"/>
        </w:rPr>
      </w:pPr>
    </w:p>
    <w:p w14:paraId="58547DA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QUINTA</w:t>
      </w:r>
    </w:p>
    <w:p w14:paraId="3C64D751"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DAS OBRIGAÇÕES DA DETENTORA DA ATA</w:t>
      </w:r>
    </w:p>
    <w:p w14:paraId="03A516FF" w14:textId="77777777" w:rsidR="006D3B56" w:rsidRPr="00AA05DE" w:rsidRDefault="006D3B56" w:rsidP="006D3B56">
      <w:pPr>
        <w:ind w:left="284"/>
        <w:rPr>
          <w:rFonts w:ascii="Arial" w:hAnsi="Arial" w:cs="Arial"/>
          <w:sz w:val="24"/>
          <w:szCs w:val="24"/>
        </w:rPr>
      </w:pPr>
    </w:p>
    <w:p w14:paraId="6F6FDC92"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 </w:t>
      </w:r>
      <w:r w:rsidRPr="00AA05DE">
        <w:rPr>
          <w:rFonts w:ascii="Arial" w:hAnsi="Arial" w:cs="Arial"/>
          <w:sz w:val="24"/>
          <w:szCs w:val="24"/>
        </w:rPr>
        <w:t>Acatar as decisões e observações feitas pela fiscalização da Prefeitura Municipal, por escrito, em duas vias e entregues mediante recibo.</w:t>
      </w:r>
    </w:p>
    <w:p w14:paraId="316DC620" w14:textId="77777777" w:rsidR="006D3B56" w:rsidRPr="00AA05DE" w:rsidRDefault="006D3B56" w:rsidP="006D3B56">
      <w:pPr>
        <w:autoSpaceDE w:val="0"/>
        <w:autoSpaceDN w:val="0"/>
        <w:adjustRightInd w:val="0"/>
        <w:jc w:val="both"/>
        <w:rPr>
          <w:rFonts w:ascii="Arial" w:hAnsi="Arial" w:cs="Arial"/>
          <w:sz w:val="24"/>
          <w:szCs w:val="24"/>
        </w:rPr>
      </w:pPr>
    </w:p>
    <w:p w14:paraId="5B56817B" w14:textId="6FA91AAE"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5.2. Executar a entrega dos </w:t>
      </w:r>
      <w:r w:rsidR="00B847C5">
        <w:rPr>
          <w:rFonts w:ascii="Arial" w:hAnsi="Arial" w:cs="Arial"/>
          <w:w w:val="99"/>
          <w:sz w:val="24"/>
          <w:szCs w:val="24"/>
        </w:rPr>
        <w:t>materiais</w:t>
      </w:r>
      <w:r w:rsidR="00EB58AF">
        <w:rPr>
          <w:rFonts w:ascii="Arial" w:hAnsi="Arial" w:cs="Arial"/>
          <w:w w:val="99"/>
          <w:sz w:val="24"/>
          <w:szCs w:val="24"/>
        </w:rPr>
        <w:t xml:space="preserve"> </w:t>
      </w:r>
      <w:r w:rsidRPr="00AA05DE">
        <w:rPr>
          <w:rFonts w:ascii="Arial" w:hAnsi="Arial" w:cs="Arial"/>
          <w:sz w:val="24"/>
          <w:szCs w:val="24"/>
        </w:rPr>
        <w:t>de acordo com a necessidade da Secretaria Municipal de Saúde</w:t>
      </w:r>
      <w:r w:rsidR="00A2308F">
        <w:rPr>
          <w:rFonts w:ascii="Arial" w:hAnsi="Arial" w:cs="Arial"/>
          <w:sz w:val="24"/>
          <w:szCs w:val="24"/>
        </w:rPr>
        <w:t xml:space="preserve"> e Saneamento</w:t>
      </w:r>
      <w:r w:rsidRPr="00AA05DE">
        <w:rPr>
          <w:rFonts w:ascii="Arial" w:hAnsi="Arial" w:cs="Arial"/>
          <w:sz w:val="24"/>
          <w:szCs w:val="24"/>
        </w:rPr>
        <w:t>, mediante apresentação de requisição ou ordem de entrega.</w:t>
      </w:r>
    </w:p>
    <w:p w14:paraId="20B22CF1" w14:textId="77777777" w:rsidR="006D3B56" w:rsidRPr="00AA05DE" w:rsidRDefault="006D3B56" w:rsidP="006D3B56">
      <w:pPr>
        <w:autoSpaceDE w:val="0"/>
        <w:autoSpaceDN w:val="0"/>
        <w:adjustRightInd w:val="0"/>
        <w:jc w:val="both"/>
        <w:rPr>
          <w:rFonts w:ascii="Arial" w:hAnsi="Arial" w:cs="Arial"/>
          <w:bCs/>
          <w:sz w:val="24"/>
          <w:szCs w:val="24"/>
        </w:rPr>
      </w:pPr>
    </w:p>
    <w:p w14:paraId="6E72EA8C"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 xml:space="preserve">5.3. Fornecer </w:t>
      </w:r>
      <w:r w:rsidR="00B2663B">
        <w:rPr>
          <w:rFonts w:ascii="Arial" w:hAnsi="Arial" w:cs="Arial"/>
          <w:color w:val="000000"/>
          <w:sz w:val="24"/>
          <w:szCs w:val="24"/>
        </w:rPr>
        <w:t>os materiais permanentes</w:t>
      </w:r>
      <w:r w:rsidRPr="00AA05DE">
        <w:rPr>
          <w:rFonts w:ascii="Arial" w:hAnsi="Arial" w:cs="Arial"/>
          <w:color w:val="000000"/>
          <w:sz w:val="24"/>
          <w:szCs w:val="24"/>
        </w:rPr>
        <w:t xml:space="preserve"> de acordo com o prazo e condições avençados na Ata de Registro de Preços.</w:t>
      </w:r>
    </w:p>
    <w:p w14:paraId="499CE443" w14:textId="77777777" w:rsidR="006D3B56" w:rsidRPr="00AA05DE" w:rsidRDefault="006D3B56" w:rsidP="006D3B56">
      <w:pPr>
        <w:autoSpaceDE w:val="0"/>
        <w:autoSpaceDN w:val="0"/>
        <w:adjustRightInd w:val="0"/>
        <w:jc w:val="both"/>
        <w:rPr>
          <w:rFonts w:ascii="Arial" w:hAnsi="Arial" w:cs="Arial"/>
          <w:bCs/>
          <w:sz w:val="24"/>
          <w:szCs w:val="24"/>
        </w:rPr>
      </w:pPr>
    </w:p>
    <w:p w14:paraId="22EDAB4B" w14:textId="0764727F"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sz w:val="24"/>
          <w:szCs w:val="24"/>
        </w:rPr>
        <w:t xml:space="preserve">5.4. Responsabilizar-se pela entrega dos </w:t>
      </w:r>
      <w:r w:rsidR="00B2663B">
        <w:rPr>
          <w:rFonts w:ascii="Arial" w:hAnsi="Arial" w:cs="Arial"/>
          <w:w w:val="99"/>
          <w:sz w:val="24"/>
          <w:szCs w:val="24"/>
        </w:rPr>
        <w:t>materiais permanentes</w:t>
      </w:r>
      <w:r>
        <w:rPr>
          <w:rFonts w:ascii="Arial" w:hAnsi="Arial" w:cs="Arial"/>
          <w:w w:val="99"/>
          <w:sz w:val="24"/>
          <w:szCs w:val="24"/>
        </w:rPr>
        <w:t>,</w:t>
      </w:r>
      <w:r w:rsidRPr="00AA05DE">
        <w:rPr>
          <w:rFonts w:ascii="Arial" w:hAnsi="Arial" w:cs="Arial"/>
          <w:sz w:val="24"/>
          <w:szCs w:val="24"/>
        </w:rPr>
        <w:t xml:space="preserve"> de seu estabelecimento até o local determinado para entrega, sem ônus para o Município, substituindo </w:t>
      </w:r>
      <w:r w:rsidRPr="00AA05DE">
        <w:rPr>
          <w:rFonts w:ascii="Arial" w:hAnsi="Arial" w:cs="Arial"/>
          <w:sz w:val="24"/>
          <w:szCs w:val="24"/>
        </w:rPr>
        <w:lastRenderedPageBreak/>
        <w:t xml:space="preserve">imediatamente, e à </w:t>
      </w:r>
      <w:r w:rsidR="00B847C5" w:rsidRPr="00AA05DE">
        <w:rPr>
          <w:rFonts w:ascii="Arial" w:hAnsi="Arial" w:cs="Arial"/>
          <w:sz w:val="24"/>
          <w:szCs w:val="24"/>
        </w:rPr>
        <w:t>suas expensas</w:t>
      </w:r>
      <w:r w:rsidRPr="00AA05DE">
        <w:rPr>
          <w:rFonts w:ascii="Arial" w:hAnsi="Arial" w:cs="Arial"/>
          <w:sz w:val="24"/>
          <w:szCs w:val="24"/>
        </w:rPr>
        <w:t>, em caso que se verificar defeito, adulterações ou incorreções;</w:t>
      </w:r>
    </w:p>
    <w:p w14:paraId="12D124A1" w14:textId="77777777" w:rsidR="006D3B56" w:rsidRPr="00AA05DE" w:rsidRDefault="006D3B56" w:rsidP="006D3B56">
      <w:pPr>
        <w:autoSpaceDE w:val="0"/>
        <w:autoSpaceDN w:val="0"/>
        <w:adjustRightInd w:val="0"/>
        <w:jc w:val="both"/>
        <w:rPr>
          <w:rFonts w:ascii="Arial" w:hAnsi="Arial" w:cs="Arial"/>
          <w:bCs/>
          <w:sz w:val="24"/>
          <w:szCs w:val="24"/>
        </w:rPr>
      </w:pPr>
    </w:p>
    <w:p w14:paraId="7C76F9CB"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5.5. Substituir, às suas expensas, no prazo de 0</w:t>
      </w:r>
      <w:r>
        <w:rPr>
          <w:rFonts w:ascii="Arial" w:hAnsi="Arial" w:cs="Arial"/>
          <w:w w:val="98"/>
          <w:sz w:val="24"/>
          <w:szCs w:val="24"/>
        </w:rPr>
        <w:t>3</w:t>
      </w:r>
      <w:r w:rsidRPr="00AA05DE">
        <w:rPr>
          <w:rFonts w:ascii="Arial" w:hAnsi="Arial" w:cs="Arial"/>
          <w:w w:val="98"/>
          <w:sz w:val="24"/>
          <w:szCs w:val="24"/>
        </w:rPr>
        <w:t xml:space="preserve"> (</w:t>
      </w:r>
      <w:r>
        <w:rPr>
          <w:rFonts w:ascii="Arial" w:hAnsi="Arial" w:cs="Arial"/>
          <w:w w:val="98"/>
          <w:sz w:val="24"/>
          <w:szCs w:val="24"/>
        </w:rPr>
        <w:t>três</w:t>
      </w:r>
      <w:r w:rsidRPr="00AA05DE">
        <w:rPr>
          <w:rFonts w:ascii="Arial" w:hAnsi="Arial" w:cs="Arial"/>
          <w:w w:val="98"/>
          <w:sz w:val="24"/>
          <w:szCs w:val="24"/>
        </w:rPr>
        <w:t xml:space="preserve">) dias úteis, após notificação formal, os </w:t>
      </w:r>
      <w:r w:rsidR="00B2663B">
        <w:rPr>
          <w:rFonts w:ascii="Arial" w:hAnsi="Arial" w:cs="Arial"/>
          <w:w w:val="99"/>
          <w:sz w:val="24"/>
          <w:szCs w:val="24"/>
        </w:rPr>
        <w:t>materiais permanentes</w:t>
      </w:r>
      <w:r w:rsidRPr="00AA05DE">
        <w:rPr>
          <w:rFonts w:ascii="Arial" w:hAnsi="Arial" w:cs="Arial"/>
          <w:w w:val="98"/>
          <w:sz w:val="24"/>
          <w:szCs w:val="24"/>
        </w:rPr>
        <w:t xml:space="preserve"> entregues em desacordo com as especificações dest</w:t>
      </w:r>
      <w:r>
        <w:rPr>
          <w:rFonts w:ascii="Arial" w:hAnsi="Arial" w:cs="Arial"/>
          <w:w w:val="98"/>
          <w:sz w:val="24"/>
          <w:szCs w:val="24"/>
        </w:rPr>
        <w:t>a ATA</w:t>
      </w:r>
      <w:r w:rsidRPr="00AA05DE">
        <w:rPr>
          <w:rFonts w:ascii="Arial" w:hAnsi="Arial" w:cs="Arial"/>
          <w:w w:val="98"/>
          <w:sz w:val="24"/>
          <w:szCs w:val="24"/>
        </w:rPr>
        <w:t>, conforme anexos e com a respectivas proposta, ou que apresente vício de qualidade (que apresentem</w:t>
      </w:r>
      <w:r w:rsidR="0085687C">
        <w:rPr>
          <w:rFonts w:ascii="Arial" w:hAnsi="Arial" w:cs="Arial"/>
          <w:w w:val="98"/>
          <w:sz w:val="24"/>
          <w:szCs w:val="24"/>
        </w:rPr>
        <w:t xml:space="preserve"> </w:t>
      </w:r>
      <w:r w:rsidRPr="00AA05DE">
        <w:rPr>
          <w:rFonts w:ascii="Arial" w:hAnsi="Arial" w:cs="Arial"/>
          <w:w w:val="98"/>
          <w:sz w:val="24"/>
          <w:szCs w:val="24"/>
        </w:rPr>
        <w:t>problemas na utilização);</w:t>
      </w:r>
    </w:p>
    <w:p w14:paraId="7B59E19F" w14:textId="77777777" w:rsidR="006D3B56" w:rsidRPr="00AA05DE" w:rsidRDefault="006D3B56" w:rsidP="006D3B56">
      <w:pPr>
        <w:autoSpaceDE w:val="0"/>
        <w:autoSpaceDN w:val="0"/>
        <w:adjustRightInd w:val="0"/>
        <w:jc w:val="both"/>
        <w:rPr>
          <w:rFonts w:ascii="Arial" w:hAnsi="Arial" w:cs="Arial"/>
          <w:bCs/>
          <w:sz w:val="24"/>
          <w:szCs w:val="24"/>
        </w:rPr>
      </w:pPr>
    </w:p>
    <w:p w14:paraId="42317AC9" w14:textId="77777777" w:rsidR="006D3B56" w:rsidRDefault="006D3B56" w:rsidP="006D3B56">
      <w:pPr>
        <w:jc w:val="both"/>
        <w:rPr>
          <w:rFonts w:ascii="Arial" w:hAnsi="Arial" w:cs="Arial"/>
          <w:w w:val="98"/>
          <w:sz w:val="24"/>
          <w:szCs w:val="24"/>
        </w:rPr>
      </w:pPr>
      <w:r w:rsidRPr="00AA05DE">
        <w:rPr>
          <w:rFonts w:ascii="Arial" w:hAnsi="Arial" w:cs="Arial"/>
          <w:w w:val="98"/>
          <w:sz w:val="24"/>
          <w:szCs w:val="24"/>
        </w:rPr>
        <w:t>5.6. A embalagem deverá ser acondicionada conforme padrão do fabricante, devendo garantir a proteção durante o transporte e estocagem, bem como constar identificação do produto e demais informações exigidas na Legislação em vigor.</w:t>
      </w:r>
    </w:p>
    <w:p w14:paraId="7F404BC1" w14:textId="77777777" w:rsidR="006D3B56" w:rsidRDefault="006D3B56" w:rsidP="006D3B56">
      <w:pPr>
        <w:jc w:val="both"/>
        <w:rPr>
          <w:rFonts w:ascii="Arial" w:hAnsi="Arial" w:cs="Arial"/>
          <w:w w:val="98"/>
          <w:sz w:val="24"/>
          <w:szCs w:val="24"/>
        </w:rPr>
      </w:pPr>
    </w:p>
    <w:p w14:paraId="60A72A0A"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5.7.</w:t>
      </w:r>
      <w:r w:rsidR="0085687C">
        <w:rPr>
          <w:rFonts w:ascii="Arial" w:hAnsi="Arial" w:cs="Arial"/>
          <w:w w:val="98"/>
          <w:sz w:val="24"/>
          <w:szCs w:val="24"/>
        </w:rPr>
        <w:t xml:space="preserve"> </w:t>
      </w:r>
      <w:r w:rsidRPr="00AA05DE">
        <w:rPr>
          <w:rFonts w:ascii="Arial" w:hAnsi="Arial" w:cs="Arial"/>
          <w:w w:val="98"/>
          <w:sz w:val="24"/>
          <w:szCs w:val="24"/>
        </w:rPr>
        <w:t>Respeitar e fazer cumprir a legislação de segurança e saúde no trabalho, previstas nas normas regulamentadoras pertinentes;</w:t>
      </w:r>
    </w:p>
    <w:p w14:paraId="0804B673" w14:textId="77777777" w:rsidR="006D3B56" w:rsidRPr="00AA05DE" w:rsidRDefault="006D3B56" w:rsidP="006D3B56">
      <w:pPr>
        <w:autoSpaceDE w:val="0"/>
        <w:autoSpaceDN w:val="0"/>
        <w:adjustRightInd w:val="0"/>
        <w:jc w:val="both"/>
        <w:rPr>
          <w:rFonts w:ascii="Arial" w:hAnsi="Arial" w:cs="Arial"/>
          <w:sz w:val="24"/>
          <w:szCs w:val="24"/>
        </w:rPr>
      </w:pPr>
    </w:p>
    <w:p w14:paraId="37D81413" w14:textId="77777777" w:rsidR="006D3B56" w:rsidRPr="00AA05DE"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t>5.8. Responsabilizar-se pelos encargos decorrentes do cumprimento das obrigações supramencionadas, bem como pelo recolhimento de todos os impostos, taxas, tarifas, contribuições ou emolumentos federais, estaduais e municipais, que incidam ou venham incidir sobre o objeto dest</w:t>
      </w:r>
      <w:r>
        <w:rPr>
          <w:rFonts w:ascii="Arial" w:hAnsi="Arial" w:cs="Arial"/>
          <w:color w:val="000000"/>
          <w:sz w:val="24"/>
          <w:szCs w:val="24"/>
        </w:rPr>
        <w:t>a</w:t>
      </w:r>
      <w:r w:rsidRPr="00AA05DE">
        <w:rPr>
          <w:rFonts w:ascii="Arial" w:hAnsi="Arial" w:cs="Arial"/>
          <w:color w:val="000000"/>
          <w:sz w:val="24"/>
          <w:szCs w:val="24"/>
        </w:rPr>
        <w:t xml:space="preserve"> </w:t>
      </w:r>
      <w:r>
        <w:rPr>
          <w:rFonts w:ascii="Arial" w:hAnsi="Arial" w:cs="Arial"/>
          <w:color w:val="000000"/>
          <w:sz w:val="24"/>
          <w:szCs w:val="24"/>
        </w:rPr>
        <w:t>ATA</w:t>
      </w:r>
      <w:r w:rsidRPr="00AA05DE">
        <w:rPr>
          <w:rFonts w:ascii="Arial" w:hAnsi="Arial" w:cs="Arial"/>
          <w:color w:val="000000"/>
          <w:sz w:val="24"/>
          <w:szCs w:val="24"/>
        </w:rPr>
        <w:t>.</w:t>
      </w:r>
    </w:p>
    <w:p w14:paraId="7786DC83" w14:textId="77777777" w:rsidR="006D3B56" w:rsidRPr="00AA05DE" w:rsidRDefault="006D3B56" w:rsidP="006D3B56">
      <w:pPr>
        <w:autoSpaceDE w:val="0"/>
        <w:autoSpaceDN w:val="0"/>
        <w:adjustRightInd w:val="0"/>
        <w:jc w:val="both"/>
        <w:rPr>
          <w:rFonts w:ascii="Arial" w:hAnsi="Arial" w:cs="Arial"/>
          <w:sz w:val="24"/>
          <w:szCs w:val="24"/>
        </w:rPr>
      </w:pPr>
    </w:p>
    <w:p w14:paraId="0BC695F6"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5.9. </w:t>
      </w:r>
      <w:r w:rsidRPr="00AA05DE">
        <w:rPr>
          <w:rFonts w:ascii="Arial" w:hAnsi="Arial" w:cs="Arial"/>
          <w:sz w:val="24"/>
          <w:szCs w:val="24"/>
        </w:rPr>
        <w:t xml:space="preserve">Não realizar subcontratação total ou parcial do fornecimento, sem anuência da Prefeitura Municipal de </w:t>
      </w:r>
      <w:r>
        <w:rPr>
          <w:rFonts w:ascii="Arial" w:hAnsi="Arial" w:cs="Arial"/>
          <w:sz w:val="24"/>
          <w:szCs w:val="24"/>
        </w:rPr>
        <w:t>Marcelândia</w:t>
      </w:r>
      <w:r w:rsidRPr="00AA05DE">
        <w:rPr>
          <w:rFonts w:ascii="Arial" w:hAnsi="Arial" w:cs="Arial"/>
          <w:sz w:val="24"/>
          <w:szCs w:val="24"/>
        </w:rPr>
        <w:t>/MT. No caso de subcontratação autorizada pelo Contratante, a Contratada continuará a responder direta e exclusivamente pelas entregas e pelas responsabilidades legais e contratuais assumidas.</w:t>
      </w:r>
    </w:p>
    <w:p w14:paraId="5C73C852" w14:textId="77777777" w:rsidR="006D3B56" w:rsidRPr="00AA05DE" w:rsidRDefault="006D3B56" w:rsidP="006D3B56">
      <w:pPr>
        <w:autoSpaceDE w:val="0"/>
        <w:autoSpaceDN w:val="0"/>
        <w:adjustRightInd w:val="0"/>
        <w:jc w:val="both"/>
        <w:rPr>
          <w:rFonts w:ascii="Arial" w:hAnsi="Arial" w:cs="Arial"/>
          <w:sz w:val="24"/>
          <w:szCs w:val="24"/>
        </w:rPr>
      </w:pPr>
    </w:p>
    <w:p w14:paraId="60D8D65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5.10. </w:t>
      </w:r>
      <w:r w:rsidRPr="00AA05DE">
        <w:rPr>
          <w:rFonts w:ascii="Arial" w:hAnsi="Arial" w:cs="Arial"/>
          <w:sz w:val="24"/>
          <w:szCs w:val="24"/>
        </w:rPr>
        <w:t>Responsabilizar-se pelos danos causados diretamente à Contratante ou a terceiros, decorrentes de culpa ou dolo, relativos à execução da Ata de Registro de Preço ou em conexão com ele, não excluindo ou reduzindo essa responsabilidade o fato de haver fiscalização ou acompanhamento por parte da Contratante.</w:t>
      </w:r>
    </w:p>
    <w:p w14:paraId="79A3BEAA" w14:textId="77777777" w:rsidR="006D3B56" w:rsidRPr="00AA05DE" w:rsidRDefault="006D3B56" w:rsidP="006D3B56">
      <w:pPr>
        <w:autoSpaceDE w:val="0"/>
        <w:autoSpaceDN w:val="0"/>
        <w:adjustRightInd w:val="0"/>
        <w:jc w:val="both"/>
        <w:rPr>
          <w:rFonts w:ascii="Arial" w:hAnsi="Arial" w:cs="Arial"/>
          <w:bCs/>
          <w:sz w:val="24"/>
          <w:szCs w:val="24"/>
        </w:rPr>
      </w:pPr>
    </w:p>
    <w:p w14:paraId="19D671A7" w14:textId="77777777" w:rsidR="006D3B56" w:rsidRPr="00AA05DE" w:rsidRDefault="006D3B56" w:rsidP="006D3B56">
      <w:pPr>
        <w:autoSpaceDE w:val="0"/>
        <w:autoSpaceDN w:val="0"/>
        <w:adjustRightInd w:val="0"/>
        <w:jc w:val="both"/>
        <w:rPr>
          <w:rFonts w:ascii="Arial" w:hAnsi="Arial" w:cs="Arial"/>
          <w:sz w:val="24"/>
          <w:szCs w:val="24"/>
        </w:rPr>
      </w:pPr>
      <w:r w:rsidRPr="00AA05DE">
        <w:rPr>
          <w:rFonts w:ascii="Arial" w:hAnsi="Arial" w:cs="Arial"/>
          <w:bCs/>
          <w:sz w:val="24"/>
          <w:szCs w:val="24"/>
        </w:rPr>
        <w:t xml:space="preserve">5.11. </w:t>
      </w:r>
      <w:r w:rsidRPr="00AA05DE">
        <w:rPr>
          <w:rFonts w:ascii="Arial" w:hAnsi="Arial" w:cs="Arial"/>
          <w:sz w:val="24"/>
          <w:szCs w:val="24"/>
        </w:rPr>
        <w:t>Responsabilizar-se por todas as providências e obrigações, em caso de acidentes de trabalho com seus empregados, em virtude da execução da presente Ata de Registro de Preço ou em conexão com ele, ainda que ocorridos em dependências da Prefeitura.</w:t>
      </w:r>
    </w:p>
    <w:p w14:paraId="52D2CABD" w14:textId="77777777" w:rsidR="006D3B56" w:rsidRPr="00AA05DE" w:rsidRDefault="006D3B56" w:rsidP="006D3B56">
      <w:pPr>
        <w:autoSpaceDE w:val="0"/>
        <w:autoSpaceDN w:val="0"/>
        <w:adjustRightInd w:val="0"/>
        <w:jc w:val="both"/>
        <w:rPr>
          <w:rFonts w:ascii="Arial" w:hAnsi="Arial" w:cs="Arial"/>
        </w:rPr>
      </w:pPr>
    </w:p>
    <w:p w14:paraId="7BB8A1E7"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5.12. Prestar os esclarecimentos que forem solicitados pela Prefeitura Municipal, cujas reclamações se obriga a atender prontamente, bem como dar ciência imediatamente e por escrito, de qualquer anormalidade que verificar quando da execução da entrega;</w:t>
      </w:r>
    </w:p>
    <w:p w14:paraId="752814AC" w14:textId="77777777" w:rsidR="006D3B56" w:rsidRPr="00AA05DE" w:rsidRDefault="006D3B56" w:rsidP="006D3B56">
      <w:pPr>
        <w:autoSpaceDE w:val="0"/>
        <w:autoSpaceDN w:val="0"/>
        <w:adjustRightInd w:val="0"/>
        <w:jc w:val="both"/>
        <w:rPr>
          <w:rFonts w:ascii="Arial" w:hAnsi="Arial" w:cs="Arial"/>
        </w:rPr>
      </w:pPr>
    </w:p>
    <w:p w14:paraId="1DAE1122"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3</w:t>
      </w:r>
      <w:r w:rsidRPr="00AA05DE">
        <w:rPr>
          <w:rFonts w:ascii="Arial" w:hAnsi="Arial" w:cs="Arial"/>
          <w:w w:val="98"/>
          <w:sz w:val="24"/>
          <w:szCs w:val="24"/>
        </w:rPr>
        <w:t>. Fiscalizar o perfeito cumprimento do fornecimento a que se obrigou, cabendo-lhe, integralmente, os ônus decorrentes. Tal fiscalização dar-se-á independentemente da que será exercida por esta Prefeitura;</w:t>
      </w:r>
    </w:p>
    <w:p w14:paraId="39D40890" w14:textId="77777777" w:rsidR="006D3B56" w:rsidRPr="00AA05DE" w:rsidRDefault="006D3B56" w:rsidP="006D3B56">
      <w:pPr>
        <w:jc w:val="both"/>
        <w:rPr>
          <w:rFonts w:ascii="Arial" w:hAnsi="Arial" w:cs="Arial"/>
          <w:w w:val="98"/>
          <w:sz w:val="24"/>
          <w:szCs w:val="24"/>
        </w:rPr>
      </w:pPr>
    </w:p>
    <w:p w14:paraId="16595388" w14:textId="77777777" w:rsidR="006D3B56" w:rsidRPr="00AA05DE" w:rsidRDefault="006D3B56" w:rsidP="006D3B56">
      <w:pPr>
        <w:jc w:val="both"/>
        <w:rPr>
          <w:rFonts w:ascii="Arial" w:hAnsi="Arial" w:cs="Arial"/>
          <w:w w:val="98"/>
          <w:sz w:val="24"/>
          <w:szCs w:val="24"/>
        </w:rPr>
      </w:pPr>
      <w:r w:rsidRPr="00AA05DE">
        <w:rPr>
          <w:rFonts w:ascii="Arial" w:hAnsi="Arial" w:cs="Arial"/>
          <w:w w:val="98"/>
          <w:sz w:val="24"/>
          <w:szCs w:val="24"/>
        </w:rPr>
        <w:t>5.1</w:t>
      </w:r>
      <w:r>
        <w:rPr>
          <w:rFonts w:ascii="Arial" w:hAnsi="Arial" w:cs="Arial"/>
          <w:w w:val="98"/>
          <w:sz w:val="24"/>
          <w:szCs w:val="24"/>
        </w:rPr>
        <w:t>4</w:t>
      </w:r>
      <w:r w:rsidRPr="00AA05DE">
        <w:rPr>
          <w:rFonts w:ascii="Arial" w:hAnsi="Arial" w:cs="Arial"/>
          <w:w w:val="98"/>
          <w:sz w:val="24"/>
          <w:szCs w:val="24"/>
        </w:rPr>
        <w:t>. Indenizar terceiros e/ou a própria Prefeitura mesmo em caso de ausência ou omissão de fiscalização de sua parte, pelos danos ou prejuízos causados por sua culpa ou dolo, devendo a contratada adotar todas as medidas preventivas, com fiel observância às exigências das autoridades competentes e às disposições legais vigentes;</w:t>
      </w:r>
    </w:p>
    <w:p w14:paraId="7BE64C5D" w14:textId="77777777" w:rsidR="006D3B56" w:rsidRPr="00AA05DE" w:rsidRDefault="006D3B56" w:rsidP="006D3B56">
      <w:pPr>
        <w:jc w:val="both"/>
        <w:rPr>
          <w:rFonts w:ascii="Arial" w:hAnsi="Arial" w:cs="Arial"/>
          <w:w w:val="98"/>
          <w:sz w:val="24"/>
          <w:szCs w:val="24"/>
        </w:rPr>
      </w:pPr>
    </w:p>
    <w:p w14:paraId="4D0C8252" w14:textId="77777777" w:rsidR="006D3B56" w:rsidRPr="00364C24" w:rsidRDefault="006D3B56" w:rsidP="006D3B56">
      <w:pPr>
        <w:autoSpaceDE w:val="0"/>
        <w:autoSpaceDN w:val="0"/>
        <w:adjustRightInd w:val="0"/>
        <w:jc w:val="both"/>
        <w:rPr>
          <w:rFonts w:ascii="Arial" w:hAnsi="Arial" w:cs="Arial"/>
          <w:color w:val="000000"/>
          <w:sz w:val="24"/>
          <w:szCs w:val="24"/>
        </w:rPr>
      </w:pPr>
      <w:r w:rsidRPr="00AA05DE">
        <w:rPr>
          <w:rFonts w:ascii="Arial" w:hAnsi="Arial" w:cs="Arial"/>
          <w:color w:val="000000"/>
          <w:sz w:val="24"/>
          <w:szCs w:val="24"/>
        </w:rPr>
        <w:lastRenderedPageBreak/>
        <w:t>5.1</w:t>
      </w:r>
      <w:r>
        <w:rPr>
          <w:rFonts w:ascii="Arial" w:hAnsi="Arial" w:cs="Arial"/>
          <w:color w:val="000000"/>
          <w:sz w:val="24"/>
          <w:szCs w:val="24"/>
        </w:rPr>
        <w:t>5</w:t>
      </w:r>
      <w:r w:rsidRPr="00AA05DE">
        <w:rPr>
          <w:rFonts w:ascii="Arial" w:hAnsi="Arial" w:cs="Arial"/>
          <w:color w:val="000000"/>
          <w:sz w:val="24"/>
          <w:szCs w:val="24"/>
        </w:rPr>
        <w:t xml:space="preserve">. Manter, durante toda a execução da </w:t>
      </w:r>
      <w:r>
        <w:rPr>
          <w:rFonts w:ascii="Arial" w:hAnsi="Arial" w:cs="Arial"/>
          <w:color w:val="000000"/>
          <w:sz w:val="24"/>
          <w:szCs w:val="24"/>
        </w:rPr>
        <w:t xml:space="preserve">presente </w:t>
      </w:r>
      <w:r w:rsidRPr="00AA05DE">
        <w:rPr>
          <w:rFonts w:ascii="Arial" w:hAnsi="Arial" w:cs="Arial"/>
          <w:color w:val="000000"/>
          <w:sz w:val="24"/>
          <w:szCs w:val="24"/>
        </w:rPr>
        <w:t>Ata de Registro de Preços, em compatibilidade com as obrigações assumidas, todas as condições de habilitação e qualificação exigidas</w:t>
      </w:r>
      <w:r w:rsidRPr="0027114E">
        <w:rPr>
          <w:rFonts w:ascii="Arial" w:hAnsi="Arial" w:cs="Arial"/>
          <w:color w:val="000000"/>
          <w:sz w:val="24"/>
          <w:szCs w:val="24"/>
        </w:rPr>
        <w:t xml:space="preserve"> na licitação.</w:t>
      </w:r>
    </w:p>
    <w:p w14:paraId="73F06B69"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S</w:t>
      </w:r>
      <w:r>
        <w:rPr>
          <w:rFonts w:ascii="Arial" w:hAnsi="Arial" w:cs="Arial"/>
          <w:b/>
          <w:bCs/>
          <w:i/>
          <w:sz w:val="24"/>
          <w:szCs w:val="24"/>
        </w:rPr>
        <w:t>EXTA</w:t>
      </w:r>
    </w:p>
    <w:p w14:paraId="6955A35D"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DAS OBRIGAÇÕES DA PREFEITURA</w:t>
      </w:r>
    </w:p>
    <w:p w14:paraId="15690952" w14:textId="77777777" w:rsidR="006D3B56" w:rsidRPr="00D45130" w:rsidRDefault="006D3B56" w:rsidP="006D3B56">
      <w:pPr>
        <w:jc w:val="center"/>
        <w:rPr>
          <w:rFonts w:ascii="Arial" w:hAnsi="Arial" w:cs="Arial"/>
          <w:sz w:val="24"/>
          <w:szCs w:val="24"/>
        </w:rPr>
      </w:pPr>
    </w:p>
    <w:p w14:paraId="79973CCB" w14:textId="77777777" w:rsidR="006D3B56"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6.1. </w:t>
      </w:r>
      <w:r w:rsidRPr="003972E0">
        <w:rPr>
          <w:rFonts w:ascii="Arial" w:hAnsi="Arial" w:cs="Arial"/>
          <w:sz w:val="24"/>
          <w:szCs w:val="24"/>
        </w:rPr>
        <w:t>Oferecer todas as informações necessárias para que a licitante vencedora possa executar o objeto adjudicado dentro das especificações.</w:t>
      </w:r>
    </w:p>
    <w:p w14:paraId="3A0425D1" w14:textId="77777777" w:rsidR="00EB58AF" w:rsidRPr="003A790E" w:rsidRDefault="00EB58AF" w:rsidP="006D3B56">
      <w:pPr>
        <w:autoSpaceDE w:val="0"/>
        <w:autoSpaceDN w:val="0"/>
        <w:adjustRightInd w:val="0"/>
        <w:jc w:val="both"/>
        <w:rPr>
          <w:rFonts w:ascii="Arial" w:hAnsi="Arial" w:cs="Arial"/>
          <w:sz w:val="24"/>
          <w:szCs w:val="24"/>
        </w:rPr>
      </w:pPr>
    </w:p>
    <w:p w14:paraId="4C2B9652"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6.2. </w:t>
      </w:r>
      <w:r w:rsidRPr="003972E0">
        <w:rPr>
          <w:rFonts w:ascii="Arial" w:hAnsi="Arial" w:cs="Arial"/>
          <w:sz w:val="24"/>
          <w:szCs w:val="24"/>
        </w:rPr>
        <w:t>Efetuar os pagamentos nas condições e prazos estipulados.</w:t>
      </w:r>
    </w:p>
    <w:p w14:paraId="3F32A7FF" w14:textId="77777777" w:rsidR="006D3B56" w:rsidRPr="003972E0" w:rsidRDefault="006D3B56" w:rsidP="006D3B56">
      <w:pPr>
        <w:autoSpaceDE w:val="0"/>
        <w:autoSpaceDN w:val="0"/>
        <w:adjustRightInd w:val="0"/>
        <w:jc w:val="both"/>
        <w:rPr>
          <w:rFonts w:ascii="Arial" w:hAnsi="Arial" w:cs="Arial"/>
          <w:sz w:val="24"/>
          <w:szCs w:val="24"/>
        </w:rPr>
      </w:pPr>
    </w:p>
    <w:p w14:paraId="1563C42C"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6.3. </w:t>
      </w:r>
      <w:r w:rsidRPr="003972E0">
        <w:rPr>
          <w:rFonts w:ascii="Arial" w:hAnsi="Arial" w:cs="Arial"/>
          <w:sz w:val="24"/>
          <w:szCs w:val="24"/>
        </w:rPr>
        <w:t>Designar um servidor para acompanhar a execução e fiscalização da Ata de Registro de Preços, nos termos do art. 67, da Lei nº 8.666/93.</w:t>
      </w:r>
    </w:p>
    <w:p w14:paraId="2F6979FE" w14:textId="77777777" w:rsidR="006D3B56" w:rsidRPr="003972E0" w:rsidRDefault="006D3B56" w:rsidP="006D3B56">
      <w:pPr>
        <w:autoSpaceDE w:val="0"/>
        <w:autoSpaceDN w:val="0"/>
        <w:adjustRightInd w:val="0"/>
        <w:jc w:val="both"/>
        <w:rPr>
          <w:rFonts w:ascii="Arial" w:hAnsi="Arial" w:cs="Arial"/>
          <w:bCs/>
          <w:sz w:val="24"/>
          <w:szCs w:val="24"/>
        </w:rPr>
      </w:pPr>
    </w:p>
    <w:p w14:paraId="7C79CCFA"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6.4. </w:t>
      </w:r>
      <w:r w:rsidRPr="003972E0">
        <w:rPr>
          <w:rFonts w:ascii="Arial" w:hAnsi="Arial" w:cs="Arial"/>
          <w:sz w:val="24"/>
          <w:szCs w:val="24"/>
        </w:rPr>
        <w:t>Notificar, por escrito, à licitante vencedora, a ocorrência de eventuais imperfeições no curso da entrega dos</w:t>
      </w:r>
      <w:r w:rsidRPr="007F6ACE">
        <w:rPr>
          <w:rFonts w:ascii="Arial" w:hAnsi="Arial" w:cs="Arial"/>
          <w:w w:val="99"/>
          <w:sz w:val="24"/>
          <w:szCs w:val="24"/>
        </w:rPr>
        <w:t xml:space="preserve"> materiais </w:t>
      </w:r>
      <w:r w:rsidR="00B2663B">
        <w:rPr>
          <w:rFonts w:ascii="Arial" w:hAnsi="Arial" w:cs="Arial"/>
          <w:w w:val="99"/>
          <w:sz w:val="24"/>
          <w:szCs w:val="24"/>
        </w:rPr>
        <w:t>permanentes</w:t>
      </w:r>
      <w:r w:rsidRPr="003972E0">
        <w:rPr>
          <w:rFonts w:ascii="Arial" w:hAnsi="Arial" w:cs="Arial"/>
          <w:sz w:val="24"/>
          <w:szCs w:val="24"/>
        </w:rPr>
        <w:t>, fixando prazo para sua correção.</w:t>
      </w:r>
    </w:p>
    <w:p w14:paraId="67B98C80"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6.5. </w:t>
      </w:r>
      <w:r w:rsidRPr="003972E0">
        <w:rPr>
          <w:rFonts w:ascii="Arial" w:hAnsi="Arial" w:cs="Arial"/>
          <w:sz w:val="24"/>
          <w:szCs w:val="24"/>
        </w:rPr>
        <w:t>Fiscalizar livremente a entrega, não eximindo a licitante vencedora de total responsabilidade quanto à execução das mesmas.</w:t>
      </w:r>
    </w:p>
    <w:p w14:paraId="54500A1A" w14:textId="77777777" w:rsidR="006D3B56" w:rsidRPr="003972E0" w:rsidRDefault="006D3B56" w:rsidP="006D3B56">
      <w:pPr>
        <w:autoSpaceDE w:val="0"/>
        <w:autoSpaceDN w:val="0"/>
        <w:adjustRightInd w:val="0"/>
        <w:jc w:val="both"/>
        <w:rPr>
          <w:rFonts w:ascii="Arial" w:hAnsi="Arial" w:cs="Arial"/>
          <w:sz w:val="24"/>
          <w:szCs w:val="24"/>
        </w:rPr>
      </w:pPr>
    </w:p>
    <w:p w14:paraId="1DA06E19"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bCs/>
          <w:sz w:val="24"/>
          <w:szCs w:val="24"/>
        </w:rPr>
        <w:t xml:space="preserve">6.6. </w:t>
      </w:r>
      <w:r w:rsidRPr="003972E0">
        <w:rPr>
          <w:rFonts w:ascii="Arial" w:hAnsi="Arial" w:cs="Arial"/>
          <w:sz w:val="24"/>
          <w:szCs w:val="24"/>
        </w:rPr>
        <w:t xml:space="preserve">Acompanhar a entrega, podendo intervir durante a sua execução, para fins de ajuste ou suspensão da execução; inclusive rejeitando, no todo ou em parte, a entrega dos </w:t>
      </w:r>
      <w:r w:rsidRPr="007F6ACE">
        <w:rPr>
          <w:rFonts w:ascii="Arial" w:hAnsi="Arial" w:cs="Arial"/>
          <w:w w:val="99"/>
          <w:sz w:val="24"/>
          <w:szCs w:val="24"/>
        </w:rPr>
        <w:t xml:space="preserve">materiais </w:t>
      </w:r>
      <w:r w:rsidR="00B2663B">
        <w:rPr>
          <w:rFonts w:ascii="Arial" w:hAnsi="Arial" w:cs="Arial"/>
          <w:w w:val="99"/>
          <w:sz w:val="24"/>
          <w:szCs w:val="24"/>
        </w:rPr>
        <w:t>permanentes</w:t>
      </w:r>
      <w:r w:rsidRPr="00AA05DE">
        <w:rPr>
          <w:rFonts w:ascii="Arial" w:hAnsi="Arial" w:cs="Arial"/>
          <w:sz w:val="24"/>
          <w:szCs w:val="24"/>
        </w:rPr>
        <w:t xml:space="preserve"> </w:t>
      </w:r>
      <w:r w:rsidRPr="003972E0">
        <w:rPr>
          <w:rFonts w:ascii="Arial" w:hAnsi="Arial" w:cs="Arial"/>
          <w:sz w:val="24"/>
          <w:szCs w:val="24"/>
        </w:rPr>
        <w:t>fora das especificações dest</w:t>
      </w:r>
      <w:r>
        <w:rPr>
          <w:rFonts w:ascii="Arial" w:hAnsi="Arial" w:cs="Arial"/>
          <w:sz w:val="24"/>
          <w:szCs w:val="24"/>
        </w:rPr>
        <w:t>a ATA</w:t>
      </w:r>
      <w:r w:rsidRPr="003972E0">
        <w:rPr>
          <w:rFonts w:ascii="Arial" w:hAnsi="Arial" w:cs="Arial"/>
          <w:sz w:val="24"/>
          <w:szCs w:val="24"/>
        </w:rPr>
        <w:t>.</w:t>
      </w:r>
    </w:p>
    <w:p w14:paraId="2EAC8914" w14:textId="77777777" w:rsidR="006D3B56" w:rsidRPr="003972E0" w:rsidRDefault="006D3B56" w:rsidP="006D3B56">
      <w:pPr>
        <w:autoSpaceDE w:val="0"/>
        <w:autoSpaceDN w:val="0"/>
        <w:adjustRightInd w:val="0"/>
        <w:jc w:val="both"/>
        <w:rPr>
          <w:rFonts w:ascii="Arial" w:hAnsi="Arial" w:cs="Arial"/>
          <w:sz w:val="24"/>
          <w:szCs w:val="24"/>
        </w:rPr>
      </w:pPr>
    </w:p>
    <w:p w14:paraId="2C138F7F"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6.7. Reservar à fiscalização o direito e a autoridade para resolver todo e qualquer caso singular, omisso ou duvidoso não previsto neste edital, e em tudo o mais que se relacione com </w:t>
      </w:r>
      <w:r w:rsidR="00EB58AF" w:rsidRPr="003972E0">
        <w:rPr>
          <w:rFonts w:ascii="Arial" w:hAnsi="Arial" w:cs="Arial"/>
          <w:w w:val="98"/>
          <w:sz w:val="24"/>
          <w:szCs w:val="24"/>
        </w:rPr>
        <w:t>o fornecimento</w:t>
      </w:r>
      <w:r w:rsidRPr="003972E0">
        <w:rPr>
          <w:rFonts w:ascii="Arial" w:hAnsi="Arial" w:cs="Arial"/>
          <w:w w:val="98"/>
          <w:sz w:val="24"/>
          <w:szCs w:val="24"/>
        </w:rPr>
        <w:t>, desde que não acarrete ônus para a PREFEITURA ou modificação na Ata de Registro de Preços;</w:t>
      </w:r>
    </w:p>
    <w:p w14:paraId="0574BCB4" w14:textId="77777777" w:rsidR="006D3B56" w:rsidRPr="003972E0" w:rsidRDefault="006D3B56" w:rsidP="006D3B56">
      <w:pPr>
        <w:autoSpaceDE w:val="0"/>
        <w:autoSpaceDN w:val="0"/>
        <w:adjustRightInd w:val="0"/>
        <w:jc w:val="both"/>
        <w:rPr>
          <w:rFonts w:ascii="Arial" w:hAnsi="Arial" w:cs="Arial"/>
          <w:sz w:val="24"/>
          <w:szCs w:val="24"/>
        </w:rPr>
      </w:pPr>
    </w:p>
    <w:p w14:paraId="6A77F664"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6.8. Aplicar as sanções administrativas por descumprimento do pactuado n</w:t>
      </w:r>
      <w:r>
        <w:rPr>
          <w:rFonts w:ascii="Arial" w:hAnsi="Arial" w:cs="Arial"/>
          <w:w w:val="98"/>
          <w:sz w:val="24"/>
          <w:szCs w:val="24"/>
        </w:rPr>
        <w:t>est</w:t>
      </w:r>
      <w:r w:rsidRPr="003972E0">
        <w:rPr>
          <w:rFonts w:ascii="Arial" w:hAnsi="Arial" w:cs="Arial"/>
          <w:w w:val="98"/>
          <w:sz w:val="24"/>
          <w:szCs w:val="24"/>
        </w:rPr>
        <w:t>a Ata de Registro de Preços.</w:t>
      </w:r>
    </w:p>
    <w:p w14:paraId="17345297" w14:textId="77777777" w:rsidR="006D3B56" w:rsidRPr="003972E0" w:rsidRDefault="006D3B56" w:rsidP="006D3B56">
      <w:pPr>
        <w:jc w:val="both"/>
        <w:rPr>
          <w:rFonts w:ascii="Arial" w:hAnsi="Arial" w:cs="Arial"/>
          <w:w w:val="98"/>
          <w:sz w:val="24"/>
          <w:szCs w:val="24"/>
        </w:rPr>
      </w:pPr>
    </w:p>
    <w:p w14:paraId="4D5132C9" w14:textId="77777777" w:rsidR="006D3B56" w:rsidRPr="003972E0" w:rsidRDefault="006D3B56" w:rsidP="006D3B56">
      <w:pPr>
        <w:jc w:val="both"/>
        <w:rPr>
          <w:rFonts w:ascii="Arial" w:hAnsi="Arial" w:cs="Arial"/>
          <w:w w:val="98"/>
          <w:sz w:val="24"/>
          <w:szCs w:val="24"/>
        </w:rPr>
      </w:pPr>
      <w:r w:rsidRPr="003972E0">
        <w:rPr>
          <w:rFonts w:ascii="Arial" w:hAnsi="Arial" w:cs="Arial"/>
          <w:w w:val="98"/>
          <w:sz w:val="24"/>
          <w:szCs w:val="24"/>
        </w:rPr>
        <w:t xml:space="preserve">6.9. Disponibilizar local para recebimento e guarda dos </w:t>
      </w:r>
      <w:r w:rsidRPr="007F6ACE">
        <w:rPr>
          <w:rFonts w:ascii="Arial" w:hAnsi="Arial" w:cs="Arial"/>
          <w:w w:val="99"/>
          <w:sz w:val="24"/>
          <w:szCs w:val="24"/>
        </w:rPr>
        <w:t xml:space="preserve">materiais </w:t>
      </w:r>
      <w:r w:rsidR="00B2663B">
        <w:rPr>
          <w:rFonts w:ascii="Arial" w:hAnsi="Arial" w:cs="Arial"/>
          <w:w w:val="99"/>
          <w:sz w:val="24"/>
          <w:szCs w:val="24"/>
        </w:rPr>
        <w:t>permanentes.</w:t>
      </w:r>
    </w:p>
    <w:p w14:paraId="3F16313F" w14:textId="77777777" w:rsidR="006D3B56" w:rsidRDefault="006D3B56" w:rsidP="006D3B56">
      <w:pPr>
        <w:autoSpaceDE w:val="0"/>
        <w:autoSpaceDN w:val="0"/>
        <w:adjustRightInd w:val="0"/>
        <w:jc w:val="both"/>
        <w:rPr>
          <w:rFonts w:ascii="Arial" w:hAnsi="Arial" w:cs="Arial"/>
          <w:bCs/>
          <w:sz w:val="24"/>
          <w:szCs w:val="24"/>
        </w:rPr>
      </w:pPr>
    </w:p>
    <w:p w14:paraId="516C0AC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SÉTIMA</w:t>
      </w:r>
    </w:p>
    <w:p w14:paraId="38E5C29E" w14:textId="77777777" w:rsidR="006D3B56" w:rsidRPr="00D45130" w:rsidRDefault="006D3B56" w:rsidP="006D3B56">
      <w:pPr>
        <w:jc w:val="center"/>
        <w:rPr>
          <w:rFonts w:ascii="Arial" w:hAnsi="Arial" w:cs="Arial"/>
          <w:sz w:val="24"/>
          <w:szCs w:val="24"/>
        </w:rPr>
      </w:pPr>
      <w:r w:rsidRPr="00D45130">
        <w:rPr>
          <w:rFonts w:ascii="Arial" w:hAnsi="Arial" w:cs="Arial"/>
          <w:b/>
          <w:bCs/>
          <w:i/>
          <w:sz w:val="24"/>
          <w:szCs w:val="24"/>
        </w:rPr>
        <w:t>DO PAGAMENTO</w:t>
      </w:r>
    </w:p>
    <w:p w14:paraId="6167F0D4" w14:textId="77777777" w:rsidR="006D3B56" w:rsidRDefault="006D3B56" w:rsidP="006D3B56">
      <w:pPr>
        <w:ind w:left="284"/>
        <w:rPr>
          <w:rFonts w:ascii="Arial" w:hAnsi="Arial" w:cs="Arial"/>
          <w:sz w:val="24"/>
          <w:szCs w:val="24"/>
        </w:rPr>
      </w:pPr>
    </w:p>
    <w:p w14:paraId="6B8ECF27" w14:textId="77777777" w:rsidR="00EB58AF" w:rsidRPr="00AA2193" w:rsidRDefault="00EB58AF" w:rsidP="00EB58AF">
      <w:pPr>
        <w:jc w:val="both"/>
        <w:rPr>
          <w:rFonts w:ascii="Arial" w:hAnsi="Arial" w:cs="Arial"/>
          <w:bCs/>
          <w:sz w:val="24"/>
          <w:szCs w:val="24"/>
        </w:rPr>
      </w:pPr>
      <w:r w:rsidRPr="00EB58AF">
        <w:rPr>
          <w:rFonts w:ascii="Arial" w:hAnsi="Arial" w:cs="Arial"/>
          <w:bCs/>
          <w:sz w:val="24"/>
          <w:szCs w:val="24"/>
        </w:rPr>
        <w:t>7.1.</w:t>
      </w:r>
      <w:r w:rsidRPr="00AA2193">
        <w:rPr>
          <w:rFonts w:ascii="Arial" w:hAnsi="Arial" w:cs="Arial"/>
          <w:bCs/>
          <w:sz w:val="24"/>
          <w:szCs w:val="24"/>
        </w:rPr>
        <w:t xml:space="preserve"> O pagamento será efetuado</w:t>
      </w:r>
      <w:r>
        <w:rPr>
          <w:rFonts w:ascii="Arial" w:hAnsi="Arial" w:cs="Arial"/>
          <w:bCs/>
          <w:sz w:val="24"/>
          <w:szCs w:val="24"/>
        </w:rPr>
        <w:t xml:space="preserve"> em até 30 (trinta) dias, após </w:t>
      </w:r>
      <w:r w:rsidRPr="00AA2193">
        <w:rPr>
          <w:rFonts w:ascii="Arial" w:hAnsi="Arial" w:cs="Arial"/>
          <w:bCs/>
          <w:sz w:val="24"/>
          <w:szCs w:val="24"/>
        </w:rPr>
        <w:t>a entrega do</w:t>
      </w:r>
      <w:r>
        <w:rPr>
          <w:rFonts w:ascii="Arial" w:hAnsi="Arial" w:cs="Arial"/>
          <w:bCs/>
          <w:sz w:val="24"/>
          <w:szCs w:val="24"/>
        </w:rPr>
        <w:t>s equipamentos</w:t>
      </w:r>
      <w:r w:rsidRPr="00AA2193">
        <w:rPr>
          <w:rFonts w:ascii="Arial" w:hAnsi="Arial" w:cs="Arial"/>
          <w:bCs/>
          <w:sz w:val="24"/>
          <w:szCs w:val="24"/>
        </w:rPr>
        <w:t xml:space="preserve"> </w:t>
      </w:r>
      <w:r w:rsidR="00880978">
        <w:rPr>
          <w:rFonts w:ascii="Arial" w:hAnsi="Arial" w:cs="Arial"/>
          <w:bCs/>
          <w:sz w:val="24"/>
          <w:szCs w:val="24"/>
        </w:rPr>
        <w:t xml:space="preserve">e dos itens </w:t>
      </w:r>
      <w:r w:rsidRPr="00AA2193">
        <w:rPr>
          <w:rFonts w:ascii="Arial" w:hAnsi="Arial" w:cs="Arial"/>
          <w:bCs/>
          <w:sz w:val="24"/>
          <w:szCs w:val="24"/>
        </w:rPr>
        <w:t>licitado</w:t>
      </w:r>
      <w:r>
        <w:rPr>
          <w:rFonts w:ascii="Arial" w:hAnsi="Arial" w:cs="Arial"/>
          <w:bCs/>
          <w:sz w:val="24"/>
          <w:szCs w:val="24"/>
        </w:rPr>
        <w:t>s e apresentação da Nota Fiscal devidamente atestada pela Administração</w:t>
      </w:r>
      <w:r w:rsidRPr="00AA2193">
        <w:rPr>
          <w:rFonts w:ascii="Arial" w:hAnsi="Arial" w:cs="Arial"/>
          <w:bCs/>
          <w:sz w:val="24"/>
          <w:szCs w:val="24"/>
        </w:rPr>
        <w:t>.</w:t>
      </w:r>
    </w:p>
    <w:p w14:paraId="60ADF8B6" w14:textId="77777777" w:rsidR="00EB58AF" w:rsidRDefault="00EB58AF" w:rsidP="00EB58AF">
      <w:pPr>
        <w:ind w:right="-284"/>
        <w:jc w:val="both"/>
        <w:rPr>
          <w:rFonts w:ascii="Arial" w:hAnsi="Arial" w:cs="Arial"/>
          <w:b/>
          <w:bCs/>
          <w:sz w:val="24"/>
          <w:szCs w:val="24"/>
        </w:rPr>
      </w:pPr>
    </w:p>
    <w:p w14:paraId="0D2B4D8A" w14:textId="77777777" w:rsidR="00EB58AF" w:rsidRPr="00AA2193" w:rsidRDefault="00EB58AF" w:rsidP="00EB58AF">
      <w:pPr>
        <w:ind w:right="-284"/>
        <w:jc w:val="both"/>
        <w:rPr>
          <w:rFonts w:ascii="Arial" w:hAnsi="Arial" w:cs="Arial"/>
          <w:bCs/>
          <w:sz w:val="24"/>
          <w:szCs w:val="24"/>
        </w:rPr>
      </w:pPr>
      <w:r w:rsidRPr="00EB58AF">
        <w:rPr>
          <w:rFonts w:ascii="Arial" w:hAnsi="Arial" w:cs="Arial"/>
          <w:bCs/>
          <w:sz w:val="24"/>
          <w:szCs w:val="24"/>
        </w:rPr>
        <w:t>7.2</w:t>
      </w:r>
      <w:r w:rsidRPr="00AA2193">
        <w:rPr>
          <w:rFonts w:ascii="Arial" w:hAnsi="Arial" w:cs="Arial"/>
          <w:b/>
          <w:bCs/>
          <w:sz w:val="24"/>
          <w:szCs w:val="24"/>
        </w:rPr>
        <w:t>.</w:t>
      </w:r>
      <w:r w:rsidRPr="00AA2193">
        <w:rPr>
          <w:rFonts w:ascii="Arial" w:hAnsi="Arial" w:cs="Arial"/>
          <w:bCs/>
          <w:sz w:val="24"/>
          <w:szCs w:val="24"/>
        </w:rPr>
        <w:t xml:space="preserve"> Após recebimento do</w:t>
      </w:r>
      <w:r>
        <w:rPr>
          <w:rFonts w:ascii="Arial" w:hAnsi="Arial" w:cs="Arial"/>
          <w:bCs/>
          <w:sz w:val="24"/>
          <w:szCs w:val="24"/>
        </w:rPr>
        <w:t>s</w:t>
      </w:r>
      <w:r w:rsidRPr="00AA2193">
        <w:rPr>
          <w:rFonts w:ascii="Arial" w:hAnsi="Arial" w:cs="Arial"/>
          <w:bCs/>
          <w:sz w:val="24"/>
          <w:szCs w:val="24"/>
        </w:rPr>
        <w:t xml:space="preserve"> </w:t>
      </w:r>
      <w:r>
        <w:rPr>
          <w:rFonts w:ascii="Arial" w:hAnsi="Arial" w:cs="Arial"/>
          <w:bCs/>
          <w:sz w:val="24"/>
          <w:szCs w:val="24"/>
        </w:rPr>
        <w:t xml:space="preserve">equipamentos </w:t>
      </w:r>
      <w:r w:rsidR="00880978">
        <w:rPr>
          <w:rFonts w:ascii="Arial" w:hAnsi="Arial" w:cs="Arial"/>
          <w:bCs/>
          <w:sz w:val="24"/>
          <w:szCs w:val="24"/>
        </w:rPr>
        <w:t xml:space="preserve">e dos itens licitados </w:t>
      </w:r>
      <w:r w:rsidRPr="00AA2193">
        <w:rPr>
          <w:rFonts w:ascii="Arial" w:hAnsi="Arial" w:cs="Arial"/>
          <w:bCs/>
          <w:sz w:val="24"/>
          <w:szCs w:val="24"/>
        </w:rPr>
        <w:t>e a</w:t>
      </w:r>
      <w:r>
        <w:rPr>
          <w:rFonts w:ascii="Arial" w:hAnsi="Arial" w:cs="Arial"/>
          <w:bCs/>
          <w:sz w:val="24"/>
          <w:szCs w:val="24"/>
        </w:rPr>
        <w:t>s</w:t>
      </w:r>
      <w:r w:rsidRPr="00AA2193">
        <w:rPr>
          <w:rFonts w:ascii="Arial" w:hAnsi="Arial" w:cs="Arial"/>
          <w:bCs/>
          <w:sz w:val="24"/>
          <w:szCs w:val="24"/>
        </w:rPr>
        <w:t xml:space="preserve"> respectiva</w:t>
      </w:r>
      <w:r>
        <w:rPr>
          <w:rFonts w:ascii="Arial" w:hAnsi="Arial" w:cs="Arial"/>
          <w:bCs/>
          <w:sz w:val="24"/>
          <w:szCs w:val="24"/>
        </w:rPr>
        <w:t>s</w:t>
      </w:r>
      <w:r w:rsidRPr="00AA2193">
        <w:rPr>
          <w:rFonts w:ascii="Arial" w:hAnsi="Arial" w:cs="Arial"/>
          <w:bCs/>
          <w:sz w:val="24"/>
          <w:szCs w:val="24"/>
        </w:rPr>
        <w:t xml:space="preserve"> Nota</w:t>
      </w:r>
      <w:r>
        <w:rPr>
          <w:rFonts w:ascii="Arial" w:hAnsi="Arial" w:cs="Arial"/>
          <w:bCs/>
          <w:sz w:val="24"/>
          <w:szCs w:val="24"/>
        </w:rPr>
        <w:t>s</w:t>
      </w:r>
      <w:r w:rsidRPr="00AA2193">
        <w:rPr>
          <w:rFonts w:ascii="Arial" w:hAnsi="Arial" w:cs="Arial"/>
          <w:bCs/>
          <w:sz w:val="24"/>
          <w:szCs w:val="24"/>
        </w:rPr>
        <w:t xml:space="preserve"> Fisca</w:t>
      </w:r>
      <w:r>
        <w:rPr>
          <w:rFonts w:ascii="Arial" w:hAnsi="Arial" w:cs="Arial"/>
          <w:bCs/>
          <w:sz w:val="24"/>
          <w:szCs w:val="24"/>
        </w:rPr>
        <w:t>is</w:t>
      </w:r>
      <w:r w:rsidRPr="00AA2193">
        <w:rPr>
          <w:rFonts w:ascii="Arial" w:hAnsi="Arial" w:cs="Arial"/>
          <w:bCs/>
          <w:sz w:val="24"/>
          <w:szCs w:val="24"/>
        </w:rPr>
        <w:t xml:space="preserve">, a PREFEITURA fará quitação integralmente e diretamente na conta da CONTRATADA. </w:t>
      </w:r>
    </w:p>
    <w:p w14:paraId="514A5E6E" w14:textId="77777777" w:rsidR="00EB58AF" w:rsidRPr="00AA2193" w:rsidRDefault="00EB58AF" w:rsidP="00EB58AF">
      <w:pPr>
        <w:ind w:right="-284"/>
        <w:jc w:val="both"/>
        <w:rPr>
          <w:rFonts w:ascii="Arial" w:hAnsi="Arial" w:cs="Arial"/>
          <w:bCs/>
          <w:sz w:val="24"/>
          <w:szCs w:val="24"/>
        </w:rPr>
      </w:pPr>
    </w:p>
    <w:p w14:paraId="2D157DC0" w14:textId="77777777" w:rsidR="00EB58AF" w:rsidRPr="00AA2193" w:rsidRDefault="00EB58AF" w:rsidP="00EB58AF">
      <w:pPr>
        <w:ind w:right="-284"/>
        <w:jc w:val="both"/>
        <w:rPr>
          <w:rFonts w:ascii="Arial" w:hAnsi="Arial" w:cs="Arial"/>
          <w:bCs/>
          <w:color w:val="000000"/>
          <w:sz w:val="24"/>
          <w:szCs w:val="24"/>
          <w:shd w:val="clear" w:color="FFFFFF" w:fill="FFFFFF"/>
        </w:rPr>
      </w:pPr>
      <w:r w:rsidRPr="00EB58AF">
        <w:rPr>
          <w:rFonts w:ascii="Arial" w:hAnsi="Arial" w:cs="Arial"/>
          <w:bCs/>
          <w:sz w:val="24"/>
          <w:szCs w:val="24"/>
        </w:rPr>
        <w:t>7.3.</w:t>
      </w:r>
      <w:r>
        <w:rPr>
          <w:rFonts w:ascii="Arial" w:hAnsi="Arial" w:cs="Arial"/>
          <w:b/>
          <w:sz w:val="24"/>
          <w:szCs w:val="24"/>
        </w:rPr>
        <w:t xml:space="preserve"> </w:t>
      </w:r>
      <w:r w:rsidRPr="00AA2193">
        <w:rPr>
          <w:rFonts w:ascii="Arial" w:hAnsi="Arial" w:cs="Arial"/>
          <w:bCs/>
          <w:sz w:val="24"/>
          <w:szCs w:val="24"/>
        </w:rPr>
        <w:t xml:space="preserve">A empresa deverá apresentar Nota Fiscal com CNPJ idêntico ao apresentado na proposta e consequentemente lançado na Nota de Empenho, devendo constar também o número do processo licitatório, a modalidade e o número da Nota de Empenho, a fim de </w:t>
      </w:r>
      <w:r w:rsidRPr="00AA2193">
        <w:rPr>
          <w:rFonts w:ascii="Arial" w:hAnsi="Arial" w:cs="Arial"/>
          <w:bCs/>
          <w:sz w:val="24"/>
          <w:szCs w:val="24"/>
        </w:rPr>
        <w:lastRenderedPageBreak/>
        <w:t>acelerar o trâmite de recebimento do</w:t>
      </w:r>
      <w:r>
        <w:rPr>
          <w:rFonts w:ascii="Arial" w:hAnsi="Arial" w:cs="Arial"/>
          <w:bCs/>
          <w:sz w:val="24"/>
          <w:szCs w:val="24"/>
        </w:rPr>
        <w:t>s</w:t>
      </w:r>
      <w:r w:rsidRPr="00AA2193">
        <w:rPr>
          <w:rFonts w:ascii="Arial" w:hAnsi="Arial" w:cs="Arial"/>
          <w:bCs/>
          <w:sz w:val="24"/>
          <w:szCs w:val="24"/>
        </w:rPr>
        <w:t xml:space="preserve"> </w:t>
      </w:r>
      <w:r w:rsidR="00880978">
        <w:rPr>
          <w:rFonts w:ascii="Arial" w:hAnsi="Arial" w:cs="Arial"/>
          <w:bCs/>
          <w:sz w:val="24"/>
          <w:szCs w:val="24"/>
        </w:rPr>
        <w:t>itens licitados</w:t>
      </w:r>
      <w:r w:rsidRPr="00AA2193">
        <w:rPr>
          <w:rFonts w:ascii="Arial" w:hAnsi="Arial" w:cs="Arial"/>
          <w:bCs/>
          <w:sz w:val="24"/>
          <w:szCs w:val="24"/>
        </w:rPr>
        <w:t xml:space="preserve"> e posterior liberação do documento fiscal para pagamento.</w:t>
      </w:r>
    </w:p>
    <w:p w14:paraId="2C85F5C9" w14:textId="77777777" w:rsidR="00EB58AF" w:rsidRPr="00EB58AF" w:rsidRDefault="00EB58AF" w:rsidP="00EB58AF">
      <w:pPr>
        <w:ind w:right="-284" w:firstLine="850"/>
        <w:jc w:val="both"/>
        <w:rPr>
          <w:rFonts w:ascii="Arial" w:hAnsi="Arial" w:cs="Arial"/>
          <w:color w:val="000000"/>
          <w:sz w:val="24"/>
          <w:szCs w:val="24"/>
          <w:shd w:val="clear" w:color="FFFFFF" w:fill="FFFFFF"/>
        </w:rPr>
      </w:pPr>
    </w:p>
    <w:p w14:paraId="2A32DAFD"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7.4</w:t>
      </w:r>
      <w:r w:rsidRPr="00AA2193">
        <w:rPr>
          <w:rFonts w:ascii="Arial" w:hAnsi="Arial" w:cs="Arial"/>
          <w:b/>
          <w:w w:val="98"/>
          <w:sz w:val="24"/>
          <w:szCs w:val="24"/>
        </w:rPr>
        <w:t xml:space="preserve">. </w:t>
      </w:r>
      <w:r w:rsidRPr="00AA2193">
        <w:rPr>
          <w:rFonts w:ascii="Arial" w:hAnsi="Arial" w:cs="Arial"/>
          <w:w w:val="98"/>
          <w:sz w:val="24"/>
          <w:szCs w:val="24"/>
        </w:rPr>
        <w:t>Caso constatado alguma irregularidade nas notas fiscais/faturas, estas serão devolvidas ao fornecedor, para as necessárias correções, com as informações que motivaram sua rejeição, sendo o pagamento realizado após a reapresentação das notas fiscais/faturas.</w:t>
      </w:r>
    </w:p>
    <w:p w14:paraId="7C07F3DF" w14:textId="77777777" w:rsidR="00EB58AF" w:rsidRPr="00AA2193" w:rsidRDefault="00EB58AF" w:rsidP="00EB58AF">
      <w:pPr>
        <w:jc w:val="both"/>
        <w:rPr>
          <w:rFonts w:ascii="Arial" w:hAnsi="Arial" w:cs="Arial"/>
          <w:w w:val="98"/>
          <w:sz w:val="24"/>
          <w:szCs w:val="24"/>
        </w:rPr>
      </w:pPr>
    </w:p>
    <w:p w14:paraId="5823BBA7" w14:textId="77777777" w:rsidR="00EB58AF" w:rsidRPr="00AA2193" w:rsidRDefault="00EB58AF" w:rsidP="00EB58AF">
      <w:pPr>
        <w:pStyle w:val="Corpodetexto3"/>
        <w:ind w:right="-284"/>
        <w:rPr>
          <w:rFonts w:ascii="Arial" w:hAnsi="Arial" w:cs="Arial"/>
          <w:sz w:val="24"/>
          <w:szCs w:val="24"/>
        </w:rPr>
      </w:pPr>
      <w:r w:rsidRPr="00EB58AF">
        <w:rPr>
          <w:rFonts w:ascii="Arial" w:hAnsi="Arial" w:cs="Arial"/>
          <w:sz w:val="24"/>
          <w:szCs w:val="24"/>
        </w:rPr>
        <w:t>7.5.</w:t>
      </w:r>
      <w:r w:rsidRPr="00AA2193">
        <w:rPr>
          <w:rFonts w:ascii="Arial" w:hAnsi="Arial" w:cs="Arial"/>
          <w:sz w:val="24"/>
          <w:szCs w:val="24"/>
        </w:rPr>
        <w:t xml:space="preserve"> Não será efetuado qualquer pagamento a CONTRATADA enquanto houver pendência de liquidação da obrigação financeira em virtude de penalidade ou inadimplência contratual.</w:t>
      </w:r>
    </w:p>
    <w:p w14:paraId="6DE2E96E" w14:textId="77777777" w:rsidR="00EB58AF" w:rsidRPr="00AA2193" w:rsidRDefault="00EB58AF" w:rsidP="00EB58AF">
      <w:pPr>
        <w:jc w:val="both"/>
        <w:rPr>
          <w:rFonts w:ascii="Arial" w:hAnsi="Arial" w:cs="Arial"/>
          <w:w w:val="98"/>
          <w:sz w:val="24"/>
          <w:szCs w:val="24"/>
        </w:rPr>
      </w:pPr>
    </w:p>
    <w:p w14:paraId="35221327"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7.6.</w:t>
      </w:r>
      <w:r w:rsidRPr="00AA2193">
        <w:rPr>
          <w:rFonts w:ascii="Arial" w:hAnsi="Arial" w:cs="Arial"/>
          <w:w w:val="98"/>
          <w:sz w:val="24"/>
          <w:szCs w:val="24"/>
        </w:rPr>
        <w:t xml:space="preserve"> Nenhum pagamento isentará o FORNECEDOR/CONTRATADO das suas responsabilidades e obrigações, nem implicará aceitação definitiva do fornecimento.</w:t>
      </w:r>
    </w:p>
    <w:p w14:paraId="7745921C" w14:textId="77777777" w:rsidR="00EB58AF" w:rsidRPr="00AA2193" w:rsidRDefault="00EB58AF" w:rsidP="00EB58AF">
      <w:pPr>
        <w:jc w:val="both"/>
        <w:rPr>
          <w:rFonts w:ascii="Arial" w:hAnsi="Arial" w:cs="Arial"/>
          <w:w w:val="98"/>
          <w:sz w:val="24"/>
          <w:szCs w:val="24"/>
        </w:rPr>
      </w:pPr>
    </w:p>
    <w:p w14:paraId="43033F4C" w14:textId="77777777" w:rsidR="00EB58AF" w:rsidRPr="00AA2193" w:rsidRDefault="00EB58AF" w:rsidP="00EB58AF">
      <w:pPr>
        <w:jc w:val="both"/>
        <w:rPr>
          <w:rFonts w:ascii="Arial" w:hAnsi="Arial" w:cs="Arial"/>
          <w:w w:val="98"/>
          <w:sz w:val="24"/>
          <w:szCs w:val="24"/>
        </w:rPr>
      </w:pPr>
      <w:r w:rsidRPr="00EB58AF">
        <w:rPr>
          <w:rFonts w:ascii="Arial" w:hAnsi="Arial" w:cs="Arial"/>
          <w:w w:val="98"/>
          <w:sz w:val="24"/>
          <w:szCs w:val="24"/>
        </w:rPr>
        <w:t>7.7.</w:t>
      </w:r>
      <w:r w:rsidRPr="00AA2193">
        <w:rPr>
          <w:rFonts w:ascii="Arial" w:hAnsi="Arial" w:cs="Arial"/>
          <w:w w:val="98"/>
          <w:sz w:val="24"/>
          <w:szCs w:val="24"/>
        </w:rPr>
        <w:t xml:space="preserve"> Não haverá, sob hipótese alguma, pagamento antecipado.</w:t>
      </w:r>
    </w:p>
    <w:p w14:paraId="3F83B4EF" w14:textId="77777777" w:rsidR="003A7D53" w:rsidRDefault="003A7D53" w:rsidP="006D3B56">
      <w:pPr>
        <w:jc w:val="both"/>
        <w:rPr>
          <w:rFonts w:ascii="Arial" w:hAnsi="Arial" w:cs="Arial"/>
          <w:w w:val="98"/>
          <w:sz w:val="24"/>
          <w:szCs w:val="24"/>
        </w:rPr>
      </w:pPr>
    </w:p>
    <w:p w14:paraId="0F51B5BB"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w:t>
      </w:r>
      <w:r>
        <w:rPr>
          <w:rFonts w:ascii="Arial" w:hAnsi="Arial" w:cs="Arial"/>
          <w:b/>
          <w:bCs/>
          <w:i/>
          <w:sz w:val="24"/>
          <w:szCs w:val="24"/>
        </w:rPr>
        <w:t>OITAVA</w:t>
      </w:r>
    </w:p>
    <w:p w14:paraId="4CB57550"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A ENTREGA E RECEBIMENTO DOS PRODUTOS</w:t>
      </w:r>
    </w:p>
    <w:p w14:paraId="6862689C" w14:textId="77777777" w:rsidR="00880978" w:rsidRPr="00D45130" w:rsidRDefault="00880978" w:rsidP="006D3B56">
      <w:pPr>
        <w:jc w:val="center"/>
        <w:rPr>
          <w:rFonts w:ascii="Arial" w:hAnsi="Arial" w:cs="Arial"/>
          <w:sz w:val="24"/>
          <w:szCs w:val="24"/>
        </w:rPr>
      </w:pPr>
    </w:p>
    <w:p w14:paraId="22540DC1" w14:textId="5C814395" w:rsidR="00EB58AF" w:rsidRPr="00F60676" w:rsidRDefault="006D3B56" w:rsidP="00EB58AF">
      <w:pPr>
        <w:jc w:val="both"/>
        <w:rPr>
          <w:rFonts w:ascii="Arial" w:hAnsi="Arial" w:cs="Arial"/>
          <w:w w:val="98"/>
          <w:sz w:val="24"/>
          <w:szCs w:val="24"/>
        </w:rPr>
      </w:pPr>
      <w:r w:rsidRPr="003972E0">
        <w:rPr>
          <w:rFonts w:ascii="Arial" w:hAnsi="Arial" w:cs="Arial"/>
          <w:w w:val="98"/>
          <w:sz w:val="24"/>
          <w:szCs w:val="24"/>
        </w:rPr>
        <w:t>8.</w:t>
      </w:r>
      <w:r w:rsidR="00EB58AF" w:rsidRPr="00EB58AF">
        <w:rPr>
          <w:rFonts w:ascii="Arial" w:hAnsi="Arial" w:cs="Arial"/>
          <w:b/>
          <w:w w:val="98"/>
          <w:sz w:val="24"/>
          <w:szCs w:val="24"/>
        </w:rPr>
        <w:t xml:space="preserve"> </w:t>
      </w:r>
      <w:r w:rsidR="00EB58AF" w:rsidRPr="00DA236B">
        <w:rPr>
          <w:rFonts w:ascii="Arial" w:hAnsi="Arial" w:cs="Arial"/>
          <w:b/>
          <w:w w:val="98"/>
          <w:sz w:val="24"/>
          <w:szCs w:val="24"/>
        </w:rPr>
        <w:t>.</w:t>
      </w:r>
      <w:r w:rsidR="00EB58AF" w:rsidRPr="00F60676">
        <w:rPr>
          <w:rFonts w:ascii="Arial" w:hAnsi="Arial" w:cs="Arial"/>
          <w:w w:val="98"/>
          <w:sz w:val="24"/>
          <w:szCs w:val="24"/>
        </w:rPr>
        <w:t xml:space="preserve"> A entrega dos </w:t>
      </w:r>
      <w:r w:rsidR="00880978">
        <w:rPr>
          <w:rFonts w:ascii="Arial" w:hAnsi="Arial" w:cs="Arial"/>
          <w:w w:val="98"/>
          <w:sz w:val="24"/>
          <w:szCs w:val="24"/>
        </w:rPr>
        <w:t>itens</w:t>
      </w:r>
      <w:r w:rsidR="00EB58AF">
        <w:rPr>
          <w:rFonts w:ascii="Arial" w:hAnsi="Arial" w:cs="Arial"/>
          <w:w w:val="98"/>
          <w:sz w:val="24"/>
          <w:szCs w:val="24"/>
        </w:rPr>
        <w:t xml:space="preserve"> </w:t>
      </w:r>
      <w:r w:rsidR="00EB58AF" w:rsidRPr="00F60676">
        <w:rPr>
          <w:rFonts w:ascii="Arial" w:hAnsi="Arial" w:cs="Arial"/>
          <w:w w:val="98"/>
          <w:sz w:val="24"/>
          <w:szCs w:val="24"/>
        </w:rPr>
        <w:t>deverá ser feita</w:t>
      </w:r>
      <w:r w:rsidR="00EB58AF">
        <w:rPr>
          <w:rFonts w:ascii="Arial" w:hAnsi="Arial" w:cs="Arial"/>
          <w:w w:val="98"/>
          <w:sz w:val="24"/>
          <w:szCs w:val="24"/>
        </w:rPr>
        <w:t xml:space="preserve"> no </w:t>
      </w:r>
      <w:r w:rsidR="00EB58AF" w:rsidRPr="001A76BC">
        <w:rPr>
          <w:rFonts w:ascii="Arial" w:hAnsi="Arial" w:cs="Arial"/>
          <w:b/>
          <w:w w:val="98"/>
          <w:sz w:val="24"/>
          <w:szCs w:val="24"/>
        </w:rPr>
        <w:t xml:space="preserve">ALMOXARIFADO </w:t>
      </w:r>
      <w:r w:rsidR="00EB58AF">
        <w:rPr>
          <w:rFonts w:ascii="Arial" w:hAnsi="Arial" w:cs="Arial"/>
          <w:b/>
          <w:w w:val="98"/>
          <w:sz w:val="24"/>
          <w:szCs w:val="24"/>
        </w:rPr>
        <w:t>/ DEPTO. DE COMPRAS</w:t>
      </w:r>
      <w:r w:rsidR="00DD2841">
        <w:rPr>
          <w:rFonts w:ascii="Arial" w:hAnsi="Arial" w:cs="Arial"/>
          <w:b/>
          <w:w w:val="98"/>
          <w:sz w:val="24"/>
          <w:szCs w:val="24"/>
        </w:rPr>
        <w:t xml:space="preserve"> ou LOCAL INDICADO NO MOMENTO DA COMPRA</w:t>
      </w:r>
      <w:r w:rsidR="00EB58AF">
        <w:rPr>
          <w:rFonts w:ascii="Arial" w:hAnsi="Arial" w:cs="Arial"/>
          <w:w w:val="98"/>
          <w:sz w:val="24"/>
          <w:szCs w:val="24"/>
        </w:rPr>
        <w:t xml:space="preserve">, </w:t>
      </w:r>
      <w:r w:rsidR="00EB58AF" w:rsidRPr="00F60676">
        <w:rPr>
          <w:rFonts w:ascii="Arial" w:hAnsi="Arial" w:cs="Arial"/>
          <w:w w:val="98"/>
          <w:sz w:val="24"/>
          <w:szCs w:val="24"/>
        </w:rPr>
        <w:t xml:space="preserve">no prazo máximo de </w:t>
      </w:r>
      <w:r w:rsidR="00EB58AF" w:rsidRPr="009B10AF">
        <w:rPr>
          <w:rFonts w:ascii="Arial" w:hAnsi="Arial" w:cs="Arial"/>
          <w:w w:val="98"/>
          <w:sz w:val="24"/>
          <w:szCs w:val="24"/>
        </w:rPr>
        <w:t>até</w:t>
      </w:r>
      <w:r w:rsidR="00271FA8" w:rsidRPr="009B10AF">
        <w:rPr>
          <w:rFonts w:ascii="Arial" w:hAnsi="Arial" w:cs="Arial"/>
          <w:w w:val="98"/>
          <w:sz w:val="24"/>
          <w:szCs w:val="24"/>
        </w:rPr>
        <w:t xml:space="preserve"> </w:t>
      </w:r>
      <w:r w:rsidR="00D84EBE" w:rsidRPr="009B10AF">
        <w:rPr>
          <w:rFonts w:ascii="Arial" w:hAnsi="Arial" w:cs="Arial"/>
          <w:w w:val="98"/>
          <w:sz w:val="24"/>
          <w:szCs w:val="24"/>
        </w:rPr>
        <w:t>10 (DEZ) dias</w:t>
      </w:r>
      <w:r w:rsidR="00EB58AF" w:rsidRPr="009B10AF">
        <w:rPr>
          <w:rFonts w:ascii="Arial" w:hAnsi="Arial" w:cs="Arial"/>
          <w:w w:val="98"/>
          <w:sz w:val="24"/>
          <w:szCs w:val="24"/>
        </w:rPr>
        <w:t>,</w:t>
      </w:r>
      <w:r w:rsidR="00EB58AF" w:rsidRPr="00F60676">
        <w:rPr>
          <w:rFonts w:ascii="Arial" w:hAnsi="Arial" w:cs="Arial"/>
          <w:w w:val="98"/>
          <w:sz w:val="24"/>
          <w:szCs w:val="24"/>
        </w:rPr>
        <w:t xml:space="preserve"> contados da data do recebimento da requisição, salvo se houver pedido formal de prorrogação deste, devidamente justificado pelo licitante/contratado e acatado pela PREFEITURA.</w:t>
      </w:r>
    </w:p>
    <w:p w14:paraId="0DA059DE" w14:textId="77777777" w:rsidR="006D3B56" w:rsidRPr="00356034" w:rsidRDefault="006D3B56" w:rsidP="006D3B56">
      <w:pPr>
        <w:jc w:val="both"/>
        <w:rPr>
          <w:rFonts w:ascii="Arial" w:hAnsi="Arial" w:cs="Arial"/>
          <w:w w:val="98"/>
        </w:rPr>
      </w:pPr>
    </w:p>
    <w:p w14:paraId="5BA44854" w14:textId="77777777" w:rsidR="00EB58AF" w:rsidRPr="00AA2193" w:rsidRDefault="00EB58AF" w:rsidP="00EB58AF">
      <w:pPr>
        <w:pStyle w:val="Nvel2"/>
        <w:spacing w:after="0"/>
        <w:rPr>
          <w:rFonts w:cs="Arial"/>
          <w:b w:val="0"/>
          <w:iCs/>
          <w:szCs w:val="24"/>
        </w:rPr>
      </w:pPr>
      <w:r w:rsidRPr="00EB58AF">
        <w:rPr>
          <w:rFonts w:cs="Arial"/>
          <w:b w:val="0"/>
          <w:iCs/>
          <w:szCs w:val="24"/>
        </w:rPr>
        <w:t>8.2.</w:t>
      </w:r>
      <w:r w:rsidRPr="00AA2193">
        <w:rPr>
          <w:rFonts w:cs="Arial"/>
          <w:b w:val="0"/>
          <w:iCs/>
          <w:szCs w:val="24"/>
        </w:rPr>
        <w:t xml:space="preserve"> A entrega do</w:t>
      </w:r>
      <w:r>
        <w:rPr>
          <w:rFonts w:cs="Arial"/>
          <w:b w:val="0"/>
          <w:iCs/>
          <w:szCs w:val="24"/>
        </w:rPr>
        <w:t xml:space="preserve">s </w:t>
      </w:r>
      <w:r w:rsidR="00880978">
        <w:rPr>
          <w:rFonts w:cs="Arial"/>
          <w:b w:val="0"/>
          <w:iCs/>
          <w:szCs w:val="24"/>
        </w:rPr>
        <w:t>itens</w:t>
      </w:r>
      <w:r>
        <w:rPr>
          <w:rFonts w:cs="Arial"/>
          <w:b w:val="0"/>
          <w:iCs/>
          <w:szCs w:val="24"/>
        </w:rPr>
        <w:t xml:space="preserve"> deverá ser feita após a assinatura do contrato e </w:t>
      </w:r>
      <w:r w:rsidRPr="00AA2193">
        <w:rPr>
          <w:rFonts w:cs="Arial"/>
          <w:b w:val="0"/>
          <w:iCs/>
          <w:szCs w:val="24"/>
        </w:rPr>
        <w:t>ser</w:t>
      </w:r>
      <w:r>
        <w:rPr>
          <w:rFonts w:cs="Arial"/>
          <w:b w:val="0"/>
          <w:iCs/>
          <w:szCs w:val="24"/>
        </w:rPr>
        <w:t xml:space="preserve">á </w:t>
      </w:r>
      <w:r w:rsidRPr="00AA2193">
        <w:rPr>
          <w:rFonts w:cs="Arial"/>
          <w:b w:val="0"/>
          <w:iCs/>
          <w:szCs w:val="24"/>
        </w:rPr>
        <w:t xml:space="preserve">acompanhada e fiscalizada por representante da Prefeitura Municipal de </w:t>
      </w:r>
      <w:r>
        <w:rPr>
          <w:rFonts w:cs="Arial"/>
          <w:b w:val="0"/>
          <w:iCs/>
          <w:szCs w:val="24"/>
        </w:rPr>
        <w:t>Marcelândia</w:t>
      </w:r>
      <w:r w:rsidRPr="00AA2193">
        <w:rPr>
          <w:rFonts w:cs="Arial"/>
          <w:b w:val="0"/>
          <w:iCs/>
          <w:szCs w:val="24"/>
        </w:rPr>
        <w:t>/MT, designado para esse fim, permitida a assistência de terceiros.</w:t>
      </w:r>
    </w:p>
    <w:p w14:paraId="48779E93" w14:textId="77777777" w:rsidR="00EB58AF" w:rsidRPr="00AA2193" w:rsidRDefault="00EB58AF" w:rsidP="00EB58AF">
      <w:pPr>
        <w:pStyle w:val="Nvel2"/>
        <w:spacing w:after="0"/>
        <w:rPr>
          <w:rFonts w:cs="Arial"/>
          <w:iCs/>
          <w:sz w:val="20"/>
        </w:rPr>
      </w:pPr>
    </w:p>
    <w:p w14:paraId="300B41FF" w14:textId="77777777" w:rsidR="00EB58AF" w:rsidRPr="00F60676" w:rsidRDefault="00EB58AF" w:rsidP="00EB58AF">
      <w:pPr>
        <w:jc w:val="both"/>
        <w:rPr>
          <w:rFonts w:ascii="Arial" w:hAnsi="Arial" w:cs="Arial"/>
          <w:w w:val="98"/>
          <w:sz w:val="24"/>
          <w:szCs w:val="24"/>
        </w:rPr>
      </w:pPr>
      <w:r w:rsidRPr="00EB58AF">
        <w:rPr>
          <w:rFonts w:ascii="Arial" w:hAnsi="Arial" w:cs="Arial"/>
          <w:w w:val="98"/>
          <w:sz w:val="24"/>
          <w:szCs w:val="24"/>
        </w:rPr>
        <w:t>8.3.</w:t>
      </w:r>
      <w:r w:rsidRPr="00F60676">
        <w:rPr>
          <w:rFonts w:ascii="Arial" w:hAnsi="Arial" w:cs="Arial"/>
          <w:w w:val="98"/>
          <w:sz w:val="24"/>
          <w:szCs w:val="24"/>
        </w:rPr>
        <w:t xml:space="preserve"> A PREFEITURA terá o prazo de até </w:t>
      </w:r>
      <w:r w:rsidRPr="00F60676">
        <w:rPr>
          <w:rFonts w:ascii="Arial" w:hAnsi="Arial" w:cs="Arial"/>
          <w:b/>
          <w:w w:val="98"/>
          <w:sz w:val="24"/>
          <w:szCs w:val="24"/>
        </w:rPr>
        <w:t>05 (cinco) dias</w:t>
      </w:r>
      <w:r w:rsidRPr="00F60676">
        <w:rPr>
          <w:rFonts w:ascii="Arial" w:hAnsi="Arial" w:cs="Arial"/>
          <w:w w:val="98"/>
          <w:sz w:val="24"/>
          <w:szCs w:val="24"/>
        </w:rPr>
        <w:t xml:space="preserve"> para aceitar os </w:t>
      </w:r>
      <w:r w:rsidR="00880978">
        <w:rPr>
          <w:rFonts w:ascii="Arial" w:hAnsi="Arial" w:cs="Arial"/>
          <w:w w:val="98"/>
          <w:sz w:val="24"/>
          <w:szCs w:val="24"/>
        </w:rPr>
        <w:t>itens</w:t>
      </w:r>
      <w:r>
        <w:rPr>
          <w:rFonts w:ascii="Arial" w:hAnsi="Arial" w:cs="Arial"/>
          <w:w w:val="98"/>
          <w:sz w:val="24"/>
          <w:szCs w:val="24"/>
        </w:rPr>
        <w:t xml:space="preserve"> </w:t>
      </w:r>
      <w:r w:rsidRPr="00F60676">
        <w:rPr>
          <w:rFonts w:ascii="Arial" w:hAnsi="Arial" w:cs="Arial"/>
          <w:w w:val="98"/>
          <w:sz w:val="24"/>
          <w:szCs w:val="24"/>
        </w:rPr>
        <w:t xml:space="preserve">fornecidos pela CONTRATADA, sendo que os </w:t>
      </w:r>
      <w:r>
        <w:rPr>
          <w:rFonts w:ascii="Arial" w:hAnsi="Arial" w:cs="Arial"/>
          <w:w w:val="98"/>
          <w:sz w:val="24"/>
          <w:szCs w:val="24"/>
        </w:rPr>
        <w:t xml:space="preserve">mesmos </w:t>
      </w:r>
      <w:r w:rsidRPr="00F60676">
        <w:rPr>
          <w:rFonts w:ascii="Arial" w:hAnsi="Arial" w:cs="Arial"/>
          <w:w w:val="98"/>
          <w:sz w:val="24"/>
          <w:szCs w:val="24"/>
        </w:rPr>
        <w:t>serão recebidos da seguinte forma:</w:t>
      </w:r>
    </w:p>
    <w:p w14:paraId="3AEFB040" w14:textId="77777777" w:rsidR="00EB58AF" w:rsidRPr="00356034" w:rsidRDefault="00EB58AF" w:rsidP="00EB58AF">
      <w:pPr>
        <w:jc w:val="both"/>
        <w:rPr>
          <w:rFonts w:ascii="Arial" w:hAnsi="Arial" w:cs="Arial"/>
          <w:w w:val="98"/>
        </w:rPr>
      </w:pPr>
    </w:p>
    <w:p w14:paraId="18494E36" w14:textId="77777777" w:rsidR="00EB58AF" w:rsidRDefault="00EB58AF" w:rsidP="00EB58AF">
      <w:pPr>
        <w:jc w:val="both"/>
        <w:rPr>
          <w:rFonts w:ascii="Arial" w:hAnsi="Arial" w:cs="Arial"/>
          <w:w w:val="98"/>
          <w:sz w:val="24"/>
          <w:szCs w:val="24"/>
        </w:rPr>
      </w:pPr>
      <w:r w:rsidRPr="00F60676">
        <w:rPr>
          <w:rFonts w:ascii="Arial" w:hAnsi="Arial" w:cs="Arial"/>
          <w:b/>
          <w:w w:val="98"/>
          <w:sz w:val="24"/>
          <w:szCs w:val="24"/>
        </w:rPr>
        <w:t>a)</w:t>
      </w:r>
      <w:r w:rsidRPr="00F60676">
        <w:rPr>
          <w:rFonts w:ascii="Arial" w:hAnsi="Arial" w:cs="Arial"/>
          <w:w w:val="98"/>
          <w:sz w:val="24"/>
          <w:szCs w:val="24"/>
        </w:rPr>
        <w:t xml:space="preserve"> Provisoriamente, para efeito de posterior verificação da conformidade do</w:t>
      </w:r>
      <w:r>
        <w:rPr>
          <w:rFonts w:ascii="Arial" w:hAnsi="Arial" w:cs="Arial"/>
          <w:w w:val="98"/>
          <w:sz w:val="24"/>
          <w:szCs w:val="24"/>
        </w:rPr>
        <w:t xml:space="preserve">s </w:t>
      </w:r>
      <w:r w:rsidR="00880978">
        <w:rPr>
          <w:rFonts w:ascii="Arial" w:hAnsi="Arial" w:cs="Arial"/>
          <w:w w:val="98"/>
          <w:sz w:val="24"/>
          <w:szCs w:val="24"/>
        </w:rPr>
        <w:t>itens licitados</w:t>
      </w:r>
      <w:r>
        <w:rPr>
          <w:rFonts w:ascii="Arial" w:hAnsi="Arial" w:cs="Arial"/>
          <w:w w:val="98"/>
          <w:sz w:val="24"/>
          <w:szCs w:val="24"/>
        </w:rPr>
        <w:t xml:space="preserve"> </w:t>
      </w:r>
      <w:r w:rsidRPr="00F60676">
        <w:rPr>
          <w:rFonts w:ascii="Arial" w:hAnsi="Arial" w:cs="Arial"/>
          <w:w w:val="98"/>
          <w:sz w:val="24"/>
          <w:szCs w:val="24"/>
        </w:rPr>
        <w:t>com a especificação;</w:t>
      </w:r>
    </w:p>
    <w:p w14:paraId="4F4A219E" w14:textId="77777777" w:rsidR="00EB58AF" w:rsidRPr="00F60676" w:rsidRDefault="00EB58AF" w:rsidP="00EB58AF">
      <w:pPr>
        <w:jc w:val="both"/>
        <w:rPr>
          <w:rFonts w:ascii="Arial" w:hAnsi="Arial" w:cs="Arial"/>
          <w:w w:val="98"/>
          <w:sz w:val="24"/>
          <w:szCs w:val="24"/>
        </w:rPr>
      </w:pPr>
    </w:p>
    <w:p w14:paraId="69F8867C" w14:textId="77777777" w:rsidR="00EB58AF" w:rsidRDefault="00EB58AF" w:rsidP="00EB58AF">
      <w:pPr>
        <w:jc w:val="both"/>
        <w:rPr>
          <w:rFonts w:ascii="Arial" w:hAnsi="Arial" w:cs="Arial"/>
          <w:w w:val="98"/>
          <w:sz w:val="24"/>
          <w:szCs w:val="24"/>
        </w:rPr>
      </w:pPr>
      <w:r w:rsidRPr="00356034">
        <w:rPr>
          <w:rFonts w:ascii="Arial" w:hAnsi="Arial" w:cs="Arial"/>
          <w:b/>
          <w:w w:val="98"/>
          <w:sz w:val="24"/>
          <w:szCs w:val="24"/>
        </w:rPr>
        <w:t>b)</w:t>
      </w:r>
      <w:r w:rsidRPr="00356034">
        <w:rPr>
          <w:rFonts w:ascii="Arial" w:hAnsi="Arial" w:cs="Arial"/>
          <w:w w:val="98"/>
          <w:sz w:val="24"/>
          <w:szCs w:val="24"/>
        </w:rPr>
        <w:t xml:space="preserve"> Definitivamente, após a verificação da qualidade e quantidade dos </w:t>
      </w:r>
      <w:r w:rsidR="00880978">
        <w:rPr>
          <w:rFonts w:ascii="Arial" w:hAnsi="Arial" w:cs="Arial"/>
          <w:w w:val="98"/>
          <w:sz w:val="24"/>
          <w:szCs w:val="24"/>
        </w:rPr>
        <w:t>itens</w:t>
      </w:r>
      <w:r>
        <w:rPr>
          <w:rFonts w:ascii="Arial" w:hAnsi="Arial" w:cs="Arial"/>
          <w:w w:val="98"/>
          <w:sz w:val="24"/>
          <w:szCs w:val="24"/>
        </w:rPr>
        <w:t xml:space="preserve"> </w:t>
      </w:r>
      <w:r w:rsidRPr="00356034">
        <w:rPr>
          <w:rFonts w:ascii="Arial" w:hAnsi="Arial" w:cs="Arial"/>
          <w:w w:val="98"/>
          <w:sz w:val="24"/>
          <w:szCs w:val="24"/>
        </w:rPr>
        <w:t xml:space="preserve">e consequente aceitação, </w:t>
      </w:r>
      <w:r w:rsidRPr="00356034">
        <w:rPr>
          <w:rFonts w:ascii="Arial" w:hAnsi="Arial" w:cs="Arial"/>
          <w:sz w:val="24"/>
          <w:szCs w:val="24"/>
        </w:rPr>
        <w:t>quando a nota fiscal será atestada e remetida para pagamento</w:t>
      </w:r>
      <w:r w:rsidRPr="00356034">
        <w:rPr>
          <w:rFonts w:ascii="Arial" w:hAnsi="Arial" w:cs="Arial"/>
          <w:w w:val="98"/>
          <w:sz w:val="24"/>
          <w:szCs w:val="24"/>
        </w:rPr>
        <w:t>;</w:t>
      </w:r>
    </w:p>
    <w:p w14:paraId="7E4C25F3" w14:textId="77777777" w:rsidR="00880978" w:rsidRPr="00356034" w:rsidRDefault="00880978" w:rsidP="00EB58AF">
      <w:pPr>
        <w:jc w:val="both"/>
        <w:rPr>
          <w:rFonts w:ascii="Arial" w:hAnsi="Arial" w:cs="Arial"/>
          <w:w w:val="98"/>
          <w:sz w:val="24"/>
          <w:szCs w:val="24"/>
        </w:rPr>
      </w:pPr>
    </w:p>
    <w:p w14:paraId="4A58D27D" w14:textId="77777777" w:rsidR="00EB58AF" w:rsidRPr="00356034" w:rsidRDefault="00EB58AF" w:rsidP="00EB58AF">
      <w:pPr>
        <w:jc w:val="both"/>
        <w:rPr>
          <w:rFonts w:ascii="Arial" w:hAnsi="Arial" w:cs="Arial"/>
          <w:w w:val="98"/>
          <w:sz w:val="24"/>
          <w:szCs w:val="24"/>
        </w:rPr>
      </w:pPr>
      <w:r w:rsidRPr="00356034">
        <w:rPr>
          <w:rFonts w:ascii="Arial" w:hAnsi="Arial" w:cs="Arial"/>
          <w:b/>
          <w:w w:val="98"/>
          <w:sz w:val="24"/>
          <w:szCs w:val="24"/>
        </w:rPr>
        <w:t>c)</w:t>
      </w:r>
      <w:r w:rsidRPr="00356034">
        <w:rPr>
          <w:rFonts w:ascii="Arial" w:hAnsi="Arial" w:cs="Arial"/>
          <w:w w:val="98"/>
          <w:sz w:val="24"/>
          <w:szCs w:val="24"/>
        </w:rPr>
        <w:t xml:space="preserve"> Rejeitado, quando em desacordo com o estabelecido no Edital, e seus Anexos.</w:t>
      </w:r>
    </w:p>
    <w:p w14:paraId="4C8FDEF3" w14:textId="77777777" w:rsidR="00EB58AF" w:rsidRPr="00356034" w:rsidRDefault="00EB58AF" w:rsidP="00EB58AF">
      <w:pPr>
        <w:jc w:val="both"/>
        <w:rPr>
          <w:rFonts w:ascii="Arial" w:hAnsi="Arial" w:cs="Arial"/>
          <w:sz w:val="24"/>
          <w:szCs w:val="24"/>
        </w:rPr>
      </w:pPr>
    </w:p>
    <w:p w14:paraId="4668EC70"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8.4.</w:t>
      </w:r>
      <w:r w:rsidRPr="00356034">
        <w:rPr>
          <w:rFonts w:ascii="Arial" w:hAnsi="Arial" w:cs="Arial"/>
          <w:sz w:val="24"/>
          <w:szCs w:val="24"/>
        </w:rPr>
        <w:t xml:space="preserve"> 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fornecidos em desacordo com o estipulado neste instrumento convocatório e na proposta do adjudicatário será rejeitado parcialmente ou totalmente, conforme o caso</w:t>
      </w:r>
      <w:r>
        <w:rPr>
          <w:rFonts w:ascii="Arial" w:hAnsi="Arial" w:cs="Arial"/>
          <w:sz w:val="24"/>
          <w:szCs w:val="24"/>
        </w:rPr>
        <w:t>:</w:t>
      </w:r>
    </w:p>
    <w:p w14:paraId="42436E90" w14:textId="77777777" w:rsidR="00EB58AF" w:rsidRDefault="00EB58AF" w:rsidP="00EB58AF">
      <w:pPr>
        <w:jc w:val="both"/>
        <w:rPr>
          <w:rFonts w:ascii="Arial" w:hAnsi="Arial" w:cs="Arial"/>
          <w:sz w:val="24"/>
          <w:szCs w:val="24"/>
        </w:rPr>
      </w:pPr>
    </w:p>
    <w:p w14:paraId="2FF5570A"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a)</w:t>
      </w:r>
      <w:r w:rsidRPr="0042017E">
        <w:rPr>
          <w:rFonts w:ascii="Arial" w:hAnsi="Arial" w:cs="Arial"/>
          <w:color w:val="000000"/>
          <w:sz w:val="24"/>
          <w:szCs w:val="24"/>
        </w:rPr>
        <w:t xml:space="preserve"> se disser respeito à especificação, rejeitá-lo no todo ou em parte, determinando sua substituição ou rescindindo a contratação, sem prejuízo das penalidades cabíveis;</w:t>
      </w:r>
    </w:p>
    <w:p w14:paraId="7218F478" w14:textId="77777777" w:rsidR="00EB58AF" w:rsidRPr="00BF5323" w:rsidRDefault="00EB58AF" w:rsidP="00EB58AF">
      <w:pPr>
        <w:autoSpaceDE w:val="0"/>
        <w:autoSpaceDN w:val="0"/>
        <w:adjustRightInd w:val="0"/>
        <w:jc w:val="both"/>
        <w:rPr>
          <w:rFonts w:ascii="Arial" w:hAnsi="Arial" w:cs="Arial"/>
          <w:color w:val="000000"/>
        </w:rPr>
      </w:pPr>
    </w:p>
    <w:p w14:paraId="426797A1"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lastRenderedPageBreak/>
        <w:t>b)</w:t>
      </w:r>
      <w:r w:rsidRPr="0042017E">
        <w:rPr>
          <w:rFonts w:ascii="Arial" w:hAnsi="Arial" w:cs="Arial"/>
          <w:color w:val="000000"/>
          <w:sz w:val="24"/>
          <w:szCs w:val="24"/>
        </w:rPr>
        <w:t xml:space="preserve"> na hipótese de substituição, a Contratada deverá fazê-la em conformidade com a indicação da Administração,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B30D508" w14:textId="77777777" w:rsidR="00EB58AF" w:rsidRPr="00BF5323" w:rsidRDefault="00EB58AF" w:rsidP="00EB58AF">
      <w:pPr>
        <w:autoSpaceDE w:val="0"/>
        <w:autoSpaceDN w:val="0"/>
        <w:adjustRightInd w:val="0"/>
        <w:jc w:val="both"/>
        <w:rPr>
          <w:rFonts w:ascii="Arial" w:hAnsi="Arial" w:cs="Arial"/>
          <w:color w:val="000000"/>
        </w:rPr>
      </w:pPr>
    </w:p>
    <w:p w14:paraId="3B6949B5"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c)</w:t>
      </w:r>
      <w:r w:rsidRPr="0042017E">
        <w:rPr>
          <w:rFonts w:ascii="Arial" w:hAnsi="Arial" w:cs="Arial"/>
          <w:color w:val="000000"/>
          <w:sz w:val="24"/>
          <w:szCs w:val="24"/>
        </w:rPr>
        <w:t xml:space="preserve"> se disser respeito à diferença de quantidade ou de partes, determinar sua complementação ou rescindir a contratação, sem prejuízo das penalidades cabíveis;</w:t>
      </w:r>
    </w:p>
    <w:p w14:paraId="513D6843" w14:textId="77777777" w:rsidR="00EB58AF" w:rsidRPr="00BF5323" w:rsidRDefault="00EB58AF" w:rsidP="00EB58AF">
      <w:pPr>
        <w:autoSpaceDE w:val="0"/>
        <w:autoSpaceDN w:val="0"/>
        <w:adjustRightInd w:val="0"/>
        <w:jc w:val="both"/>
        <w:rPr>
          <w:rFonts w:ascii="Arial" w:hAnsi="Arial" w:cs="Arial"/>
          <w:color w:val="000000"/>
        </w:rPr>
      </w:pPr>
    </w:p>
    <w:p w14:paraId="3BD5C56E" w14:textId="77777777" w:rsidR="00EB58AF" w:rsidRPr="0042017E" w:rsidRDefault="00EB58AF" w:rsidP="00EB58AF">
      <w:pPr>
        <w:autoSpaceDE w:val="0"/>
        <w:autoSpaceDN w:val="0"/>
        <w:adjustRightInd w:val="0"/>
        <w:jc w:val="both"/>
        <w:rPr>
          <w:rFonts w:ascii="Arial" w:hAnsi="Arial" w:cs="Arial"/>
          <w:color w:val="000000"/>
          <w:sz w:val="24"/>
          <w:szCs w:val="24"/>
        </w:rPr>
      </w:pPr>
      <w:r w:rsidRPr="0042017E">
        <w:rPr>
          <w:rFonts w:ascii="Arial" w:hAnsi="Arial" w:cs="Arial"/>
          <w:b/>
          <w:color w:val="000000"/>
          <w:sz w:val="24"/>
          <w:szCs w:val="24"/>
        </w:rPr>
        <w:t>d)</w:t>
      </w:r>
      <w:r w:rsidRPr="0042017E">
        <w:rPr>
          <w:rFonts w:ascii="Arial" w:hAnsi="Arial" w:cs="Arial"/>
          <w:color w:val="000000"/>
          <w:sz w:val="24"/>
          <w:szCs w:val="24"/>
        </w:rPr>
        <w:t xml:space="preserve"> na hipótese de complementação, a Contratada deverá fazê-la em conformidade com a indicação do Contratante, no prazo máximo de </w:t>
      </w:r>
      <w:r>
        <w:rPr>
          <w:rFonts w:ascii="Arial" w:hAnsi="Arial" w:cs="Arial"/>
          <w:color w:val="000000"/>
          <w:sz w:val="24"/>
          <w:szCs w:val="24"/>
        </w:rPr>
        <w:t>05</w:t>
      </w:r>
      <w:r w:rsidRPr="0042017E">
        <w:rPr>
          <w:rFonts w:ascii="Arial" w:hAnsi="Arial" w:cs="Arial"/>
          <w:color w:val="000000"/>
          <w:sz w:val="24"/>
          <w:szCs w:val="24"/>
        </w:rPr>
        <w:t xml:space="preserve"> (</w:t>
      </w:r>
      <w:r>
        <w:rPr>
          <w:rFonts w:ascii="Arial" w:hAnsi="Arial" w:cs="Arial"/>
          <w:color w:val="000000"/>
          <w:sz w:val="24"/>
          <w:szCs w:val="24"/>
        </w:rPr>
        <w:t>cinco</w:t>
      </w:r>
      <w:r w:rsidRPr="0042017E">
        <w:rPr>
          <w:rFonts w:ascii="Arial" w:hAnsi="Arial" w:cs="Arial"/>
          <w:color w:val="000000"/>
          <w:sz w:val="24"/>
          <w:szCs w:val="24"/>
        </w:rPr>
        <w:t>) dias, contados da notificação por escrito, mantidos os preços inicialmente contratados.</w:t>
      </w:r>
    </w:p>
    <w:p w14:paraId="1303E6CE" w14:textId="77777777" w:rsidR="00EB58AF" w:rsidRPr="00356034" w:rsidRDefault="00EB58AF" w:rsidP="00EB58AF">
      <w:pPr>
        <w:jc w:val="both"/>
        <w:rPr>
          <w:rFonts w:ascii="Arial" w:hAnsi="Arial" w:cs="Arial"/>
          <w:sz w:val="24"/>
          <w:szCs w:val="24"/>
        </w:rPr>
      </w:pPr>
    </w:p>
    <w:p w14:paraId="17BA1826"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8.5.</w:t>
      </w:r>
      <w:r w:rsidRPr="00356034">
        <w:rPr>
          <w:rFonts w:ascii="Arial" w:hAnsi="Arial" w:cs="Arial"/>
          <w:sz w:val="24"/>
          <w:szCs w:val="24"/>
        </w:rPr>
        <w:t xml:space="preserve"> Quanto a problemas de qualidade dos </w:t>
      </w:r>
      <w:r w:rsidR="00880978">
        <w:rPr>
          <w:rFonts w:ascii="Arial" w:hAnsi="Arial" w:cs="Arial"/>
          <w:sz w:val="24"/>
          <w:szCs w:val="24"/>
        </w:rPr>
        <w:t>itens</w:t>
      </w:r>
      <w:r>
        <w:rPr>
          <w:rFonts w:ascii="Arial" w:hAnsi="Arial" w:cs="Arial"/>
          <w:sz w:val="24"/>
          <w:szCs w:val="24"/>
        </w:rPr>
        <w:t xml:space="preserve"> </w:t>
      </w:r>
      <w:r w:rsidRPr="00356034">
        <w:rPr>
          <w:rFonts w:ascii="Arial" w:hAnsi="Arial" w:cs="Arial"/>
          <w:sz w:val="24"/>
          <w:szCs w:val="24"/>
        </w:rPr>
        <w:t>ou das condições das embalagens, a licitante notificada pela PREFEITURA será responsável pela troca do produto que apresentar problemas, observando o prazo máximo de 0</w:t>
      </w:r>
      <w:r>
        <w:rPr>
          <w:rFonts w:ascii="Arial" w:hAnsi="Arial" w:cs="Arial"/>
          <w:sz w:val="24"/>
          <w:szCs w:val="24"/>
        </w:rPr>
        <w:t>5</w:t>
      </w:r>
      <w:r w:rsidRPr="00356034">
        <w:rPr>
          <w:rFonts w:ascii="Arial" w:hAnsi="Arial" w:cs="Arial"/>
          <w:sz w:val="24"/>
          <w:szCs w:val="24"/>
        </w:rPr>
        <w:t xml:space="preserve"> (</w:t>
      </w:r>
      <w:r>
        <w:rPr>
          <w:rFonts w:ascii="Arial" w:hAnsi="Arial" w:cs="Arial"/>
          <w:sz w:val="24"/>
          <w:szCs w:val="24"/>
        </w:rPr>
        <w:t>cinco</w:t>
      </w:r>
      <w:r w:rsidRPr="00356034">
        <w:rPr>
          <w:rFonts w:ascii="Arial" w:hAnsi="Arial" w:cs="Arial"/>
          <w:sz w:val="24"/>
          <w:szCs w:val="24"/>
        </w:rPr>
        <w:t>) dias;</w:t>
      </w:r>
    </w:p>
    <w:p w14:paraId="593D1CD4" w14:textId="77777777" w:rsidR="00EB58AF" w:rsidRDefault="00EB58AF" w:rsidP="00EB58AF">
      <w:pPr>
        <w:jc w:val="both"/>
        <w:rPr>
          <w:rFonts w:ascii="Arial" w:hAnsi="Arial" w:cs="Arial"/>
          <w:sz w:val="24"/>
          <w:szCs w:val="24"/>
        </w:rPr>
      </w:pPr>
    </w:p>
    <w:p w14:paraId="30803710" w14:textId="725329E6" w:rsidR="00EB58AF" w:rsidRPr="003A7D53" w:rsidRDefault="00EB58AF" w:rsidP="003A7D53">
      <w:pPr>
        <w:autoSpaceDE w:val="0"/>
        <w:autoSpaceDN w:val="0"/>
        <w:adjustRightInd w:val="0"/>
        <w:jc w:val="both"/>
        <w:rPr>
          <w:rFonts w:ascii="Arial" w:hAnsi="Arial" w:cs="Arial"/>
          <w:color w:val="000000"/>
          <w:sz w:val="24"/>
          <w:szCs w:val="24"/>
        </w:rPr>
      </w:pPr>
      <w:r w:rsidRPr="00EB58AF">
        <w:rPr>
          <w:rFonts w:ascii="Arial" w:hAnsi="Arial" w:cs="Arial"/>
          <w:color w:val="000000"/>
          <w:sz w:val="24"/>
          <w:szCs w:val="24"/>
        </w:rPr>
        <w:t>8.6</w:t>
      </w:r>
      <w:r>
        <w:rPr>
          <w:rFonts w:ascii="Arial" w:hAnsi="Arial" w:cs="Arial"/>
          <w:b/>
          <w:color w:val="000000"/>
          <w:sz w:val="24"/>
          <w:szCs w:val="24"/>
        </w:rPr>
        <w:t xml:space="preserve">. </w:t>
      </w:r>
      <w:r w:rsidRPr="0042017E">
        <w:rPr>
          <w:rFonts w:ascii="Arial" w:hAnsi="Arial" w:cs="Arial"/>
          <w:color w:val="000000"/>
          <w:sz w:val="24"/>
          <w:szCs w:val="24"/>
        </w:rPr>
        <w:t>Após a entrega d</w:t>
      </w:r>
      <w:r>
        <w:rPr>
          <w:rFonts w:ascii="Arial" w:hAnsi="Arial" w:cs="Arial"/>
          <w:color w:val="000000"/>
          <w:sz w:val="24"/>
          <w:szCs w:val="24"/>
        </w:rPr>
        <w:t>o</w:t>
      </w:r>
      <w:r w:rsidRPr="0042017E">
        <w:rPr>
          <w:rFonts w:ascii="Arial" w:hAnsi="Arial" w:cs="Arial"/>
          <w:color w:val="000000"/>
          <w:sz w:val="24"/>
          <w:szCs w:val="24"/>
        </w:rPr>
        <w:t xml:space="preserve">s </w:t>
      </w:r>
      <w:r w:rsidR="00880978">
        <w:rPr>
          <w:rFonts w:ascii="Arial" w:hAnsi="Arial" w:cs="Arial"/>
          <w:color w:val="000000"/>
          <w:sz w:val="24"/>
          <w:szCs w:val="24"/>
        </w:rPr>
        <w:t>itens</w:t>
      </w:r>
      <w:r w:rsidRPr="0042017E">
        <w:rPr>
          <w:rFonts w:ascii="Arial" w:hAnsi="Arial" w:cs="Arial"/>
          <w:color w:val="000000"/>
          <w:sz w:val="24"/>
          <w:szCs w:val="24"/>
        </w:rPr>
        <w:t>, caso esteja comprovado o não cumprimento das especificações do mesmo, o município reserva–se o direito de substituí-lo, complementá-lo ou devolvê-los</w:t>
      </w:r>
      <w:r>
        <w:rPr>
          <w:rFonts w:ascii="Arial" w:hAnsi="Arial" w:cs="Arial"/>
          <w:color w:val="000000"/>
          <w:sz w:val="24"/>
          <w:szCs w:val="24"/>
        </w:rPr>
        <w:t>.</w:t>
      </w:r>
    </w:p>
    <w:p w14:paraId="41CD2CCA" w14:textId="77777777" w:rsidR="00EB58AF" w:rsidRPr="00356034" w:rsidRDefault="00EB58AF" w:rsidP="00EB58AF">
      <w:pPr>
        <w:jc w:val="both"/>
        <w:rPr>
          <w:rFonts w:ascii="Arial" w:hAnsi="Arial" w:cs="Arial"/>
          <w:sz w:val="24"/>
          <w:szCs w:val="24"/>
        </w:rPr>
      </w:pPr>
      <w:r w:rsidRPr="00EB58AF">
        <w:rPr>
          <w:rFonts w:ascii="Arial" w:hAnsi="Arial" w:cs="Arial"/>
          <w:sz w:val="24"/>
          <w:szCs w:val="24"/>
        </w:rPr>
        <w:t>8.7.</w:t>
      </w:r>
      <w:r w:rsidRPr="00356034">
        <w:rPr>
          <w:rFonts w:ascii="Arial" w:hAnsi="Arial" w:cs="Arial"/>
          <w:sz w:val="24"/>
          <w:szCs w:val="24"/>
        </w:rPr>
        <w:t xml:space="preserve"> As marcas dos </w:t>
      </w:r>
      <w:r w:rsidR="00880978">
        <w:rPr>
          <w:rFonts w:ascii="Arial" w:hAnsi="Arial" w:cs="Arial"/>
          <w:sz w:val="24"/>
          <w:szCs w:val="24"/>
        </w:rPr>
        <w:t xml:space="preserve">itens </w:t>
      </w:r>
      <w:r w:rsidRPr="00356034">
        <w:rPr>
          <w:rFonts w:ascii="Arial" w:hAnsi="Arial" w:cs="Arial"/>
          <w:sz w:val="24"/>
          <w:szCs w:val="24"/>
        </w:rPr>
        <w:t xml:space="preserve">cotados não poderão ser substituídas no decorrer do contrato, sem a solicitação prévia da contratada e autorização desta prefeitura, mesmo que sejam por </w:t>
      </w:r>
      <w:r w:rsidR="00880978">
        <w:rPr>
          <w:rFonts w:ascii="Arial" w:hAnsi="Arial" w:cs="Arial"/>
          <w:sz w:val="24"/>
          <w:szCs w:val="24"/>
        </w:rPr>
        <w:t xml:space="preserve">itens </w:t>
      </w:r>
      <w:r w:rsidRPr="00356034">
        <w:rPr>
          <w:rFonts w:ascii="Arial" w:hAnsi="Arial" w:cs="Arial"/>
          <w:sz w:val="24"/>
          <w:szCs w:val="24"/>
        </w:rPr>
        <w:t>de qualidades equivalentes.</w:t>
      </w:r>
    </w:p>
    <w:p w14:paraId="773C2243" w14:textId="77777777" w:rsidR="00EB58AF" w:rsidRPr="00EB58AF" w:rsidRDefault="00EB58AF" w:rsidP="00EB58AF">
      <w:pPr>
        <w:autoSpaceDE w:val="0"/>
        <w:autoSpaceDN w:val="0"/>
        <w:adjustRightInd w:val="0"/>
        <w:jc w:val="both"/>
        <w:rPr>
          <w:rFonts w:ascii="Arial" w:hAnsi="Arial" w:cs="Arial"/>
          <w:color w:val="000000"/>
          <w:sz w:val="24"/>
          <w:szCs w:val="24"/>
        </w:rPr>
      </w:pPr>
    </w:p>
    <w:p w14:paraId="58FB5F39" w14:textId="77777777" w:rsidR="00EB58AF" w:rsidRPr="00021D6B" w:rsidRDefault="00EB58AF" w:rsidP="00EB58AF">
      <w:pPr>
        <w:autoSpaceDE w:val="0"/>
        <w:autoSpaceDN w:val="0"/>
        <w:adjustRightInd w:val="0"/>
        <w:jc w:val="both"/>
        <w:rPr>
          <w:rFonts w:ascii="Arial" w:hAnsi="Arial" w:cs="Arial"/>
          <w:sz w:val="24"/>
          <w:szCs w:val="24"/>
        </w:rPr>
      </w:pPr>
      <w:r w:rsidRPr="00EB58AF">
        <w:rPr>
          <w:rFonts w:ascii="Arial" w:hAnsi="Arial" w:cs="Arial"/>
          <w:sz w:val="24"/>
          <w:szCs w:val="24"/>
        </w:rPr>
        <w:t>8.8</w:t>
      </w:r>
      <w:r w:rsidRPr="00021D6B">
        <w:rPr>
          <w:rFonts w:ascii="Arial" w:hAnsi="Arial" w:cs="Arial"/>
          <w:b/>
          <w:sz w:val="24"/>
          <w:szCs w:val="24"/>
        </w:rPr>
        <w:t xml:space="preserve">. </w:t>
      </w:r>
      <w:r w:rsidRPr="00021D6B">
        <w:rPr>
          <w:rFonts w:ascii="Arial" w:hAnsi="Arial" w:cs="Arial"/>
          <w:sz w:val="24"/>
          <w:szCs w:val="24"/>
        </w:rPr>
        <w:t>Em caso de irregularidade não sanada pelo fornecedor, a Comissão/servidor reduzirá a termos os fatos ocorridos e encaminhará ao órgão competente para providências de penalização.</w:t>
      </w:r>
    </w:p>
    <w:p w14:paraId="3E80E35A" w14:textId="77777777" w:rsidR="00EB58AF" w:rsidRDefault="00EB58AF" w:rsidP="00EB58AF">
      <w:pPr>
        <w:jc w:val="both"/>
        <w:rPr>
          <w:rFonts w:ascii="Arial" w:hAnsi="Arial" w:cs="Arial"/>
          <w:b/>
          <w:sz w:val="24"/>
          <w:szCs w:val="24"/>
        </w:rPr>
      </w:pPr>
    </w:p>
    <w:p w14:paraId="719EBEC5" w14:textId="77777777" w:rsidR="00EB58AF" w:rsidRPr="00B155C1" w:rsidRDefault="00EB58AF" w:rsidP="00EB58AF">
      <w:pPr>
        <w:jc w:val="both"/>
        <w:rPr>
          <w:rFonts w:ascii="Arial" w:hAnsi="Arial" w:cs="Arial"/>
          <w:sz w:val="24"/>
          <w:szCs w:val="24"/>
        </w:rPr>
      </w:pPr>
      <w:r w:rsidRPr="00EB58AF">
        <w:rPr>
          <w:rFonts w:ascii="Arial" w:hAnsi="Arial" w:cs="Arial"/>
          <w:sz w:val="24"/>
          <w:szCs w:val="24"/>
        </w:rPr>
        <w:t>8.9.</w:t>
      </w:r>
      <w:r w:rsidRPr="00B155C1">
        <w:rPr>
          <w:rFonts w:ascii="Arial" w:hAnsi="Arial" w:cs="Arial"/>
          <w:sz w:val="24"/>
          <w:szCs w:val="24"/>
        </w:rPr>
        <w:t xml:space="preserve"> O transporte, frete e a descarga dos </w:t>
      </w:r>
      <w:r w:rsidR="00880978">
        <w:rPr>
          <w:rFonts w:ascii="Arial" w:hAnsi="Arial" w:cs="Arial"/>
          <w:sz w:val="24"/>
          <w:szCs w:val="24"/>
        </w:rPr>
        <w:t>itens</w:t>
      </w:r>
      <w:r>
        <w:rPr>
          <w:rFonts w:ascii="Arial" w:hAnsi="Arial" w:cs="Arial"/>
          <w:sz w:val="24"/>
          <w:szCs w:val="24"/>
        </w:rPr>
        <w:t xml:space="preserve"> </w:t>
      </w:r>
      <w:r w:rsidRPr="00B155C1">
        <w:rPr>
          <w:rFonts w:ascii="Arial" w:hAnsi="Arial" w:cs="Arial"/>
          <w:sz w:val="24"/>
          <w:szCs w:val="24"/>
        </w:rPr>
        <w:t xml:space="preserve">correrão por conta da empresa </w:t>
      </w:r>
      <w:r>
        <w:rPr>
          <w:rFonts w:ascii="Arial" w:hAnsi="Arial" w:cs="Arial"/>
          <w:sz w:val="24"/>
          <w:szCs w:val="24"/>
        </w:rPr>
        <w:t>CONTRATADA</w:t>
      </w:r>
      <w:r w:rsidRPr="00B155C1">
        <w:rPr>
          <w:rFonts w:ascii="Arial" w:hAnsi="Arial" w:cs="Arial"/>
          <w:sz w:val="24"/>
          <w:szCs w:val="24"/>
        </w:rPr>
        <w:t>, sem qualquer custo adicional a Prefeitura.</w:t>
      </w:r>
    </w:p>
    <w:p w14:paraId="72098BEA" w14:textId="77777777" w:rsidR="006D3B56" w:rsidRDefault="006D3B56" w:rsidP="006D3B56">
      <w:pPr>
        <w:jc w:val="both"/>
        <w:rPr>
          <w:rFonts w:ascii="Arial" w:hAnsi="Arial" w:cs="Arial"/>
          <w:w w:val="98"/>
          <w:sz w:val="24"/>
          <w:szCs w:val="24"/>
        </w:rPr>
      </w:pPr>
    </w:p>
    <w:p w14:paraId="7349960D"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NONA</w:t>
      </w:r>
    </w:p>
    <w:p w14:paraId="690E6F4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DA UTILIZAÇÃO DA ATA REGISTRO DE PREÇOS</w:t>
      </w:r>
    </w:p>
    <w:p w14:paraId="69CFC8B0" w14:textId="77777777" w:rsidR="006D3B56" w:rsidRPr="00AD2369" w:rsidRDefault="006D3B56" w:rsidP="006D3B56">
      <w:pPr>
        <w:pStyle w:val="Corpodetexto1"/>
        <w:jc w:val="center"/>
        <w:rPr>
          <w:rFonts w:ascii="Arial" w:hAnsi="Arial" w:cs="Arial"/>
          <w:sz w:val="24"/>
          <w:szCs w:val="24"/>
        </w:rPr>
      </w:pPr>
      <w:r w:rsidRPr="00AD2369">
        <w:rPr>
          <w:rFonts w:ascii="Arial" w:hAnsi="Arial" w:cs="Arial"/>
          <w:b/>
          <w:bCs/>
          <w:i/>
          <w:sz w:val="24"/>
          <w:szCs w:val="24"/>
        </w:rPr>
        <w:t>POR ÓRGÃO OU ENTIDADES NÃO PARTICIPANTES</w:t>
      </w:r>
    </w:p>
    <w:p w14:paraId="6352F63B" w14:textId="77777777" w:rsidR="006D3B56" w:rsidRPr="00AD2369" w:rsidRDefault="006D3B56" w:rsidP="006D3B56">
      <w:pPr>
        <w:pStyle w:val="Corpodetexto1"/>
        <w:ind w:left="284"/>
        <w:rPr>
          <w:rFonts w:ascii="Arial" w:hAnsi="Arial" w:cs="Arial"/>
          <w:sz w:val="18"/>
          <w:szCs w:val="18"/>
        </w:rPr>
      </w:pPr>
    </w:p>
    <w:p w14:paraId="00BD1DAA"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9.1. Poderá utilizar-se desta Ata de Registro de Preços qualquer órgão ou entidade da Administração Pública, mediante prévia consulta ao órgão gerenciador, respeitadas, no que couber, as condições e regras estabelecidas na Lei nº 8.666/1993, Lei 10.520/02 e artigo 22 do Decreto Federal 7.892/2013, relativas à utilização do Sistema de Registro de Preços;</w:t>
      </w:r>
    </w:p>
    <w:p w14:paraId="7227A945" w14:textId="77777777" w:rsidR="006D3B56" w:rsidRPr="00AD2369" w:rsidRDefault="006D3B56" w:rsidP="006D3B56">
      <w:pPr>
        <w:jc w:val="both"/>
        <w:rPr>
          <w:rFonts w:ascii="Arial" w:hAnsi="Arial" w:cs="Arial"/>
          <w:sz w:val="24"/>
          <w:szCs w:val="24"/>
        </w:rPr>
      </w:pPr>
    </w:p>
    <w:p w14:paraId="7695A3D7"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9.2. Desde que devidamente justificada a vantagem, a ata de registro de preços, durante sua vigência, poderá ser utilizada por qualquer órgão ou entidade da administração pública que não tenha participado do certame licitatório, mediante anuência do órgão gerenciador; </w:t>
      </w:r>
    </w:p>
    <w:p w14:paraId="65BB6A83" w14:textId="77777777" w:rsidR="006D3B56" w:rsidRPr="00AD2369" w:rsidRDefault="006D3B56" w:rsidP="006D3B56">
      <w:pPr>
        <w:jc w:val="both"/>
        <w:rPr>
          <w:rFonts w:ascii="Arial" w:hAnsi="Arial" w:cs="Arial"/>
          <w:sz w:val="24"/>
          <w:szCs w:val="24"/>
        </w:rPr>
      </w:pPr>
    </w:p>
    <w:p w14:paraId="61F203B9"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9.3. Os órgãos e entidades que não participaram do registro de preços, quando desejarem fazer uso da ata de registro de preços, deverão consultar o órgão gerenciador desta ata para manifestação sobre a possibilidade de adesão. </w:t>
      </w:r>
    </w:p>
    <w:p w14:paraId="1C85ABC6" w14:textId="77777777" w:rsidR="006D3B56" w:rsidRPr="00AD2369" w:rsidRDefault="006D3B56" w:rsidP="006D3B56">
      <w:pPr>
        <w:jc w:val="both"/>
        <w:rPr>
          <w:rFonts w:ascii="Arial" w:hAnsi="Arial" w:cs="Arial"/>
          <w:sz w:val="24"/>
          <w:szCs w:val="24"/>
        </w:rPr>
      </w:pPr>
    </w:p>
    <w:p w14:paraId="4F1B7D0E"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lastRenderedPageBreak/>
        <w:t xml:space="preserve">9.4. Caberá ao fornecedor beneficiário da ata de registro de preços, observadas as condições nela estabelecidas, optar pela aceitação ou não do fornecimento decorrente de adesão, desde que não prejudique as obrigações presentes e futuras decorrentes da ata, assumidas com o órgão gerenciador e órgãos participantes. </w:t>
      </w:r>
    </w:p>
    <w:p w14:paraId="6C996FC7" w14:textId="77777777" w:rsidR="006D3B56" w:rsidRPr="00AD2369" w:rsidRDefault="006D3B56" w:rsidP="006D3B56">
      <w:pPr>
        <w:jc w:val="both"/>
        <w:rPr>
          <w:rFonts w:ascii="Arial" w:hAnsi="Arial" w:cs="Arial"/>
          <w:sz w:val="24"/>
          <w:szCs w:val="24"/>
        </w:rPr>
      </w:pPr>
    </w:p>
    <w:p w14:paraId="5562227F" w14:textId="650573BE"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9.5. As aquisições ou contratações adicionais a que se refere este item não poderão exceder, por órgão ou entidade, a </w:t>
      </w:r>
      <w:r w:rsidR="00DD2841">
        <w:rPr>
          <w:rFonts w:ascii="Arial" w:hAnsi="Arial" w:cs="Arial"/>
          <w:b/>
          <w:bCs/>
          <w:sz w:val="24"/>
          <w:szCs w:val="24"/>
        </w:rPr>
        <w:t xml:space="preserve">cinquenta </w:t>
      </w:r>
      <w:r w:rsidRPr="00AD2369">
        <w:rPr>
          <w:rFonts w:ascii="Arial" w:hAnsi="Arial" w:cs="Arial"/>
          <w:b/>
          <w:sz w:val="24"/>
          <w:szCs w:val="24"/>
        </w:rPr>
        <w:t>por cento</w:t>
      </w:r>
      <w:r w:rsidRPr="00AD2369">
        <w:rPr>
          <w:rFonts w:ascii="Arial" w:hAnsi="Arial" w:cs="Arial"/>
          <w:sz w:val="24"/>
          <w:szCs w:val="24"/>
        </w:rPr>
        <w:t xml:space="preserve"> dos quantitativos dos itens do instrumento convocatório e registrados na ata de registro de preços para o órgão gerenciador e órgãos participantes. </w:t>
      </w:r>
    </w:p>
    <w:p w14:paraId="30D2500F" w14:textId="77777777" w:rsidR="006D3B56" w:rsidRPr="00AD2369" w:rsidRDefault="006D3B56" w:rsidP="006D3B56">
      <w:pPr>
        <w:jc w:val="both"/>
        <w:rPr>
          <w:rFonts w:ascii="Arial" w:hAnsi="Arial" w:cs="Arial"/>
          <w:sz w:val="24"/>
          <w:szCs w:val="24"/>
        </w:rPr>
      </w:pPr>
    </w:p>
    <w:p w14:paraId="0F5614D6" w14:textId="07881384" w:rsidR="006D3B56" w:rsidRDefault="006D3B56" w:rsidP="006D3B56">
      <w:pPr>
        <w:jc w:val="both"/>
        <w:rPr>
          <w:rFonts w:ascii="Arial" w:hAnsi="Arial" w:cs="Arial"/>
          <w:sz w:val="24"/>
          <w:szCs w:val="24"/>
        </w:rPr>
      </w:pPr>
      <w:r w:rsidRPr="00AD2369">
        <w:rPr>
          <w:rFonts w:ascii="Arial" w:hAnsi="Arial" w:cs="Arial"/>
          <w:sz w:val="24"/>
          <w:szCs w:val="24"/>
        </w:rPr>
        <w:t xml:space="preserve">9.6. O quantitativo decorrente das adesões à esta ata de registro de preços não poderá exceder, na totalidade, ao </w:t>
      </w:r>
      <w:r w:rsidR="00DD2841">
        <w:rPr>
          <w:rFonts w:ascii="Arial" w:hAnsi="Arial" w:cs="Arial"/>
          <w:b/>
          <w:sz w:val="24"/>
          <w:szCs w:val="24"/>
        </w:rPr>
        <w:t>dobro</w:t>
      </w:r>
      <w:r w:rsidRPr="00AD2369">
        <w:rPr>
          <w:rFonts w:ascii="Arial" w:hAnsi="Arial" w:cs="Arial"/>
          <w:sz w:val="24"/>
          <w:szCs w:val="24"/>
        </w:rPr>
        <w:t xml:space="preserve"> do quantitativo de cada item registrado na ata de registro de preços para o órgão gerenciador e órgãos participantes, independentemente do número de órgãos não participantes que aderirem. </w:t>
      </w:r>
    </w:p>
    <w:p w14:paraId="5098C989" w14:textId="77777777" w:rsidR="003A7D53" w:rsidRPr="003A7D53" w:rsidRDefault="003A7D53" w:rsidP="006D3B56">
      <w:pPr>
        <w:jc w:val="both"/>
        <w:rPr>
          <w:rFonts w:ascii="Arial" w:hAnsi="Arial" w:cs="Arial"/>
        </w:rPr>
      </w:pPr>
    </w:p>
    <w:p w14:paraId="7B7B46BA" w14:textId="77777777" w:rsidR="003A7D53" w:rsidRDefault="006D3B56" w:rsidP="006D3B56">
      <w:pPr>
        <w:jc w:val="both"/>
        <w:rPr>
          <w:rFonts w:ascii="Arial" w:hAnsi="Arial" w:cs="Arial"/>
          <w:sz w:val="24"/>
          <w:szCs w:val="24"/>
        </w:rPr>
      </w:pPr>
      <w:r w:rsidRPr="00AD2369">
        <w:rPr>
          <w:rFonts w:ascii="Arial" w:hAnsi="Arial" w:cs="Arial"/>
          <w:sz w:val="24"/>
          <w:szCs w:val="24"/>
        </w:rPr>
        <w:t xml:space="preserve">9.7. Após a autorização do órgão gerenciador, o órgão não participante deverá efetivar a aquisição ou contratação solicitada em até </w:t>
      </w:r>
      <w:r w:rsidRPr="00AD2369">
        <w:rPr>
          <w:rFonts w:ascii="Arial" w:hAnsi="Arial" w:cs="Arial"/>
          <w:b/>
          <w:sz w:val="24"/>
          <w:szCs w:val="24"/>
        </w:rPr>
        <w:t>noventa dias</w:t>
      </w:r>
      <w:r w:rsidRPr="00AD2369">
        <w:rPr>
          <w:rFonts w:ascii="Arial" w:hAnsi="Arial" w:cs="Arial"/>
          <w:sz w:val="24"/>
          <w:szCs w:val="24"/>
        </w:rPr>
        <w:t xml:space="preserve">, observado o prazo de vigência </w:t>
      </w:r>
    </w:p>
    <w:p w14:paraId="6EBA52B0" w14:textId="3439240F" w:rsidR="00AE2096" w:rsidRPr="00AD2369" w:rsidRDefault="006D3B56" w:rsidP="006D3B56">
      <w:pPr>
        <w:jc w:val="both"/>
        <w:rPr>
          <w:rFonts w:ascii="Arial" w:hAnsi="Arial" w:cs="Arial"/>
          <w:sz w:val="24"/>
          <w:szCs w:val="24"/>
        </w:rPr>
      </w:pPr>
      <w:r w:rsidRPr="00AD2369">
        <w:rPr>
          <w:rFonts w:ascii="Arial" w:hAnsi="Arial" w:cs="Arial"/>
          <w:sz w:val="24"/>
          <w:szCs w:val="24"/>
        </w:rPr>
        <w:t xml:space="preserve">da ata. </w:t>
      </w:r>
    </w:p>
    <w:p w14:paraId="7D031E5F" w14:textId="77777777" w:rsidR="006D3B56" w:rsidRPr="00AD2369" w:rsidRDefault="006D3B56" w:rsidP="006D3B56">
      <w:pPr>
        <w:jc w:val="both"/>
        <w:rPr>
          <w:rFonts w:ascii="Arial" w:hAnsi="Arial" w:cs="Arial"/>
          <w:sz w:val="24"/>
          <w:szCs w:val="24"/>
        </w:rPr>
      </w:pPr>
      <w:r w:rsidRPr="00AD2369">
        <w:rPr>
          <w:rFonts w:ascii="Arial" w:hAnsi="Arial" w:cs="Arial"/>
          <w:sz w:val="24"/>
          <w:szCs w:val="24"/>
        </w:rPr>
        <w:t xml:space="preserve">9.8. Competem ao órgão não participante os atos relativos à cobrança do cumprimento pelo fornecedor das obrigações contratualmente assumidas e a aplicação, observada a ampla defesa e o contraditório, de eventuais penalidades decorrentes do descumprimento de cláusulas contratuais, em relação às suas próprias contratações, informando as ocorrências ao órgão gerenciador. </w:t>
      </w:r>
    </w:p>
    <w:p w14:paraId="7BB12D33" w14:textId="77777777" w:rsidR="006D3B56" w:rsidRPr="00AD2369" w:rsidRDefault="006D3B56" w:rsidP="006D3B56">
      <w:pPr>
        <w:jc w:val="both"/>
        <w:rPr>
          <w:rFonts w:ascii="Arial" w:hAnsi="Arial" w:cs="Arial"/>
          <w:sz w:val="24"/>
          <w:szCs w:val="24"/>
        </w:rPr>
      </w:pPr>
    </w:p>
    <w:p w14:paraId="5720061F" w14:textId="77777777" w:rsidR="006D3B56" w:rsidRPr="00F01576" w:rsidRDefault="006D3B56" w:rsidP="006D3B56">
      <w:pPr>
        <w:jc w:val="both"/>
        <w:rPr>
          <w:rFonts w:ascii="Arial" w:hAnsi="Arial" w:cs="Arial"/>
          <w:sz w:val="24"/>
          <w:szCs w:val="24"/>
        </w:rPr>
      </w:pPr>
      <w:r w:rsidRPr="00AD2369">
        <w:rPr>
          <w:rFonts w:ascii="Arial" w:hAnsi="Arial" w:cs="Arial"/>
          <w:sz w:val="24"/>
          <w:szCs w:val="24"/>
        </w:rPr>
        <w:t xml:space="preserve">9.9. As solicitações deverão ser encaminhadas ao Órgão Gerenciador o qual seja a Prefeitura Municipal de Marcelândia, por meio do Setor de Licitações através do e-mail: licitacao@marcelandia.mt.gov.br ou pelo endereço Rua </w:t>
      </w:r>
      <w:r w:rsidR="000A2E1A">
        <w:rPr>
          <w:rFonts w:ascii="Arial" w:hAnsi="Arial" w:cs="Arial"/>
          <w:sz w:val="24"/>
          <w:szCs w:val="24"/>
        </w:rPr>
        <w:t>Dos Três Poderes</w:t>
      </w:r>
      <w:r w:rsidRPr="00AD2369">
        <w:rPr>
          <w:rFonts w:ascii="Arial" w:hAnsi="Arial" w:cs="Arial"/>
          <w:sz w:val="24"/>
          <w:szCs w:val="24"/>
        </w:rPr>
        <w:t>, 777 – Centro – CEP 78.535.000 – Marcelândia-MT – Fone: 66 3536-</w:t>
      </w:r>
      <w:r w:rsidR="000A2E1A">
        <w:rPr>
          <w:rFonts w:ascii="Arial" w:hAnsi="Arial" w:cs="Arial"/>
          <w:sz w:val="24"/>
          <w:szCs w:val="24"/>
        </w:rPr>
        <w:t>1828</w:t>
      </w:r>
      <w:r w:rsidRPr="00AD2369">
        <w:rPr>
          <w:rFonts w:ascii="Arial" w:hAnsi="Arial" w:cs="Arial"/>
          <w:sz w:val="24"/>
          <w:szCs w:val="24"/>
        </w:rPr>
        <w:t>.</w:t>
      </w:r>
    </w:p>
    <w:p w14:paraId="0297B233" w14:textId="77777777" w:rsidR="006D3B56" w:rsidRDefault="006D3B56" w:rsidP="006D3B56">
      <w:pPr>
        <w:jc w:val="center"/>
        <w:rPr>
          <w:rFonts w:ascii="Arial" w:hAnsi="Arial" w:cs="Arial"/>
          <w:b/>
          <w:bCs/>
          <w:i/>
          <w:sz w:val="24"/>
          <w:szCs w:val="24"/>
        </w:rPr>
      </w:pPr>
    </w:p>
    <w:p w14:paraId="109C0754"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w:t>
      </w:r>
    </w:p>
    <w:p w14:paraId="4CD1C8DB"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DO CANCELAMENTO DA ATA REGISTRO DE PREÇOS</w:t>
      </w:r>
    </w:p>
    <w:p w14:paraId="271351E7" w14:textId="77777777" w:rsidR="006D3B56" w:rsidRPr="00D45130" w:rsidRDefault="006D3B56" w:rsidP="006D3B56">
      <w:pPr>
        <w:jc w:val="center"/>
        <w:rPr>
          <w:rFonts w:ascii="Arial" w:hAnsi="Arial" w:cs="Arial"/>
          <w:sz w:val="24"/>
          <w:szCs w:val="24"/>
        </w:rPr>
      </w:pPr>
    </w:p>
    <w:p w14:paraId="2B39C451"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 O proponente terá o seu registro de preços cancelado, por intermédio de processo administrativo específico, a pedido, sem prejuízo da aplicação das penalidades legais previstas, caso as razões do pedido não sejam saneadas, após protocolado em até 05 (cinco) dias úteis, contados a partir da constatação das hipóteses a seguir explicitadas:</w:t>
      </w:r>
    </w:p>
    <w:p w14:paraId="622D1025" w14:textId="77777777" w:rsidR="006D3B56" w:rsidRPr="00D45130" w:rsidRDefault="006D3B56" w:rsidP="006D3B56">
      <w:pPr>
        <w:jc w:val="both"/>
        <w:rPr>
          <w:rFonts w:ascii="Arial" w:hAnsi="Arial" w:cs="Arial"/>
          <w:w w:val="98"/>
          <w:sz w:val="24"/>
          <w:szCs w:val="24"/>
        </w:rPr>
      </w:pPr>
    </w:p>
    <w:p w14:paraId="75D14889"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.1.1. Comprovar, por meio de documentos, tais como lista de preço de fabricantes, notas fiscais de aquisição de matérias-primas, de transporte de mercadorias, alusivos à época da elaboração da proposta e do pedido de desoneração do compromisso, estar impossibilitado de cumprir as exigências da Ata, por ocorrência de desequilíbrio econômico-financeiro que torne seu preço inexequível em função da elevação dos preços de mercado dos insumos que compõem o custo das aquisições/contratações;</w:t>
      </w:r>
    </w:p>
    <w:p w14:paraId="78D89B97" w14:textId="77777777" w:rsidR="006D3B56" w:rsidRPr="00D45130" w:rsidRDefault="006D3B56" w:rsidP="006D3B56">
      <w:pPr>
        <w:jc w:val="both"/>
        <w:rPr>
          <w:rFonts w:ascii="Arial" w:hAnsi="Arial" w:cs="Arial"/>
          <w:w w:val="98"/>
          <w:sz w:val="24"/>
          <w:szCs w:val="24"/>
        </w:rPr>
      </w:pPr>
    </w:p>
    <w:p w14:paraId="28D5D862"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.1.2. </w:t>
      </w:r>
      <w:r w:rsidRPr="00D45130">
        <w:rPr>
          <w:rFonts w:ascii="Arial" w:hAnsi="Arial" w:cs="Arial"/>
          <w:sz w:val="24"/>
          <w:szCs w:val="24"/>
        </w:rPr>
        <w:t>Ocorrer fato superveniente que venha a comprometer a perfeita execução contratual decorrentes de caso fortuito ou de força maior, devidamente comprovados.</w:t>
      </w:r>
    </w:p>
    <w:p w14:paraId="2EDAEA10" w14:textId="77777777" w:rsidR="006D3B56" w:rsidRPr="00D45130" w:rsidRDefault="006D3B56" w:rsidP="006D3B56">
      <w:pPr>
        <w:jc w:val="both"/>
        <w:rPr>
          <w:rFonts w:ascii="Arial" w:hAnsi="Arial" w:cs="Arial"/>
          <w:w w:val="98"/>
          <w:sz w:val="24"/>
          <w:szCs w:val="24"/>
        </w:rPr>
      </w:pPr>
    </w:p>
    <w:p w14:paraId="1F524613"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lastRenderedPageBreak/>
        <w:t>1</w:t>
      </w:r>
      <w:r>
        <w:rPr>
          <w:rFonts w:ascii="Arial" w:hAnsi="Arial" w:cs="Arial"/>
          <w:bCs/>
          <w:sz w:val="24"/>
          <w:szCs w:val="24"/>
        </w:rPr>
        <w:t>0</w:t>
      </w:r>
      <w:r w:rsidRPr="00D45130">
        <w:rPr>
          <w:rFonts w:ascii="Arial" w:hAnsi="Arial" w:cs="Arial"/>
          <w:bCs/>
          <w:sz w:val="24"/>
          <w:szCs w:val="24"/>
        </w:rPr>
        <w:t xml:space="preserve">.2. </w:t>
      </w:r>
      <w:r w:rsidRPr="00D45130">
        <w:rPr>
          <w:rFonts w:ascii="Arial" w:hAnsi="Arial" w:cs="Arial"/>
          <w:sz w:val="24"/>
          <w:szCs w:val="24"/>
        </w:rPr>
        <w:t xml:space="preserve">Por iniciativa da Prefeitura Municipal de </w:t>
      </w:r>
      <w:r>
        <w:rPr>
          <w:rFonts w:ascii="Arial" w:hAnsi="Arial" w:cs="Arial"/>
          <w:sz w:val="24"/>
          <w:szCs w:val="24"/>
        </w:rPr>
        <w:t>Marcelândia</w:t>
      </w:r>
      <w:r w:rsidRPr="00D45130">
        <w:rPr>
          <w:rFonts w:ascii="Arial" w:hAnsi="Arial" w:cs="Arial"/>
          <w:sz w:val="24"/>
          <w:szCs w:val="24"/>
        </w:rPr>
        <w:t>/MT, o registro será cancelado quando o proponente:</w:t>
      </w:r>
    </w:p>
    <w:p w14:paraId="32570DB6" w14:textId="77777777" w:rsidR="006D3B56" w:rsidRPr="00D45130" w:rsidRDefault="006D3B56" w:rsidP="006D3B56">
      <w:pPr>
        <w:autoSpaceDE w:val="0"/>
        <w:autoSpaceDN w:val="0"/>
        <w:adjustRightInd w:val="0"/>
        <w:jc w:val="both"/>
        <w:rPr>
          <w:rFonts w:ascii="Arial" w:hAnsi="Arial" w:cs="Arial"/>
          <w:sz w:val="24"/>
          <w:szCs w:val="24"/>
        </w:rPr>
      </w:pPr>
    </w:p>
    <w:p w14:paraId="50B5CB8B"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.2.1. </w:t>
      </w:r>
      <w:r w:rsidRPr="00D45130">
        <w:rPr>
          <w:rFonts w:ascii="Arial" w:hAnsi="Arial" w:cs="Arial"/>
          <w:sz w:val="24"/>
          <w:szCs w:val="24"/>
        </w:rPr>
        <w:t>Não aceitar reduzir o preço registrado, na hipótese de este se tornar superior àqueles praticados no mercado;</w:t>
      </w:r>
    </w:p>
    <w:p w14:paraId="694E77D3" w14:textId="77777777" w:rsidR="006D3B56" w:rsidRPr="00007A31" w:rsidRDefault="006D3B56" w:rsidP="006D3B56">
      <w:pPr>
        <w:autoSpaceDE w:val="0"/>
        <w:autoSpaceDN w:val="0"/>
        <w:adjustRightInd w:val="0"/>
        <w:jc w:val="both"/>
        <w:rPr>
          <w:rFonts w:ascii="Arial" w:hAnsi="Arial" w:cs="Arial"/>
          <w:bCs/>
        </w:rPr>
      </w:pPr>
    </w:p>
    <w:p w14:paraId="0257BBD0" w14:textId="77777777" w:rsidR="006D3B5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.2.2. </w:t>
      </w:r>
      <w:r w:rsidRPr="00D45130">
        <w:rPr>
          <w:rFonts w:ascii="Arial" w:hAnsi="Arial" w:cs="Arial"/>
          <w:sz w:val="24"/>
          <w:szCs w:val="24"/>
        </w:rPr>
        <w:t>Perder qualquer condição de habilitação ou qualificação técnica exigida no processo licitatório;</w:t>
      </w:r>
    </w:p>
    <w:p w14:paraId="7ACCCC16" w14:textId="77777777" w:rsidR="006D3B56" w:rsidRPr="00204051" w:rsidRDefault="006D3B56" w:rsidP="006D3B56">
      <w:pPr>
        <w:autoSpaceDE w:val="0"/>
        <w:autoSpaceDN w:val="0"/>
        <w:adjustRightInd w:val="0"/>
        <w:jc w:val="both"/>
        <w:rPr>
          <w:rFonts w:ascii="Arial" w:hAnsi="Arial" w:cs="Arial"/>
        </w:rPr>
      </w:pPr>
    </w:p>
    <w:p w14:paraId="1DBE6AAC"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.2.3. </w:t>
      </w:r>
      <w:r w:rsidRPr="00D45130">
        <w:rPr>
          <w:rFonts w:ascii="Arial" w:hAnsi="Arial" w:cs="Arial"/>
          <w:sz w:val="24"/>
          <w:szCs w:val="24"/>
        </w:rPr>
        <w:t>Não cumprir as obrigações decorrentes desta Ata de Registro de Preços;</w:t>
      </w:r>
    </w:p>
    <w:p w14:paraId="2D0F0AA6" w14:textId="77777777" w:rsidR="006D3B56" w:rsidRPr="00204051" w:rsidRDefault="006D3B56" w:rsidP="006D3B56">
      <w:pPr>
        <w:autoSpaceDE w:val="0"/>
        <w:autoSpaceDN w:val="0"/>
        <w:adjustRightInd w:val="0"/>
        <w:jc w:val="both"/>
        <w:rPr>
          <w:rFonts w:ascii="Arial" w:hAnsi="Arial" w:cs="Arial"/>
          <w:bCs/>
        </w:rPr>
      </w:pPr>
    </w:p>
    <w:p w14:paraId="351844B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0</w:t>
      </w:r>
      <w:r w:rsidRPr="00D45130">
        <w:rPr>
          <w:rFonts w:ascii="Arial" w:hAnsi="Arial" w:cs="Arial"/>
          <w:bCs/>
          <w:sz w:val="24"/>
          <w:szCs w:val="24"/>
        </w:rPr>
        <w:t xml:space="preserve">.2.4. </w:t>
      </w:r>
      <w:r w:rsidRPr="00D45130">
        <w:rPr>
          <w:rFonts w:ascii="Arial" w:hAnsi="Arial" w:cs="Arial"/>
          <w:sz w:val="24"/>
          <w:szCs w:val="24"/>
        </w:rPr>
        <w:t xml:space="preserve">Não comparecer ou se recusar a retirar, no prazo estabelecido, a Ordem de </w:t>
      </w:r>
      <w:r>
        <w:rPr>
          <w:rFonts w:ascii="Arial" w:hAnsi="Arial" w:cs="Arial"/>
          <w:sz w:val="24"/>
          <w:szCs w:val="24"/>
        </w:rPr>
        <w:t>entrega</w:t>
      </w:r>
      <w:r w:rsidRPr="00D45130">
        <w:rPr>
          <w:rFonts w:ascii="Arial" w:hAnsi="Arial" w:cs="Arial"/>
          <w:sz w:val="24"/>
          <w:szCs w:val="24"/>
        </w:rPr>
        <w:t xml:space="preserve"> decorrente da Ata de Registro de Preços;</w:t>
      </w:r>
    </w:p>
    <w:p w14:paraId="7F101197" w14:textId="77777777" w:rsidR="006D3B56" w:rsidRPr="00204051" w:rsidRDefault="006D3B56" w:rsidP="006D3B56">
      <w:pPr>
        <w:jc w:val="both"/>
        <w:rPr>
          <w:rFonts w:ascii="Arial" w:hAnsi="Arial" w:cs="Arial"/>
          <w:w w:val="98"/>
        </w:rPr>
      </w:pPr>
    </w:p>
    <w:p w14:paraId="0DD4E0DC" w14:textId="3AC0F8DC" w:rsidR="006D3B56" w:rsidRPr="003A7D53" w:rsidRDefault="006D3B56" w:rsidP="006D3B56">
      <w:pPr>
        <w:jc w:val="both"/>
        <w:rPr>
          <w:rFonts w:ascii="Arial" w:hAnsi="Arial" w:cs="Arial"/>
          <w:w w:val="98"/>
          <w:sz w:val="24"/>
          <w:szCs w:val="24"/>
        </w:rPr>
      </w:pPr>
      <w:r w:rsidRPr="00D45130">
        <w:rPr>
          <w:rFonts w:ascii="Arial" w:hAnsi="Arial" w:cs="Arial"/>
          <w:w w:val="98"/>
          <w:sz w:val="24"/>
          <w:szCs w:val="24"/>
        </w:rPr>
        <w:t>10.2.5. Por razões de interesse público devidamente demonstradas e justificadas;</w:t>
      </w:r>
    </w:p>
    <w:p w14:paraId="28C18FD4" w14:textId="77777777" w:rsidR="003F2E7D" w:rsidRDefault="003F2E7D" w:rsidP="006D3B56">
      <w:pPr>
        <w:jc w:val="both"/>
        <w:rPr>
          <w:rFonts w:ascii="Arial" w:hAnsi="Arial" w:cs="Arial"/>
          <w:w w:val="98"/>
          <w:sz w:val="24"/>
          <w:szCs w:val="24"/>
        </w:rPr>
      </w:pPr>
    </w:p>
    <w:p w14:paraId="2CDC4F64" w14:textId="77777777" w:rsidR="003A7D53"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.3. Ocorrendo cancelamento do preço registrado, o Fornecedor será informado por correspondência, a qual será juntada ao processo administrativo da Ata.</w:t>
      </w:r>
    </w:p>
    <w:p w14:paraId="69B2A18A" w14:textId="6549D36A"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.4. No caso de ser ignorado, incerto ou inacessível o endereço do Fornecedor, a</w:t>
      </w:r>
      <w:r w:rsidR="0085687C">
        <w:rPr>
          <w:rFonts w:ascii="Arial" w:hAnsi="Arial" w:cs="Arial"/>
          <w:w w:val="98"/>
          <w:sz w:val="24"/>
          <w:szCs w:val="24"/>
        </w:rPr>
        <w:t xml:space="preserve"> </w:t>
      </w:r>
      <w:r w:rsidRPr="00D45130">
        <w:rPr>
          <w:rFonts w:ascii="Arial" w:hAnsi="Arial" w:cs="Arial"/>
          <w:w w:val="98"/>
          <w:sz w:val="24"/>
          <w:szCs w:val="24"/>
        </w:rPr>
        <w:t>comunicação será feita por publicação no Diário Oficial, considerando-se cancelado o preço registrado a partir da última publicação.</w:t>
      </w:r>
    </w:p>
    <w:p w14:paraId="04EC2785" w14:textId="77777777" w:rsidR="006D3B56" w:rsidRPr="00204051" w:rsidRDefault="006D3B56" w:rsidP="006D3B56">
      <w:pPr>
        <w:jc w:val="both"/>
        <w:rPr>
          <w:rFonts w:ascii="Arial" w:hAnsi="Arial" w:cs="Arial"/>
          <w:w w:val="98"/>
        </w:rPr>
      </w:pPr>
    </w:p>
    <w:p w14:paraId="72B4BA82"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.5. A solicitação do Fornecedor para cancelamento dos preços registrados poderá não ser aceita pela PREFEITURA, facultando-se a esta neste caso, a aplicação das penalidades previstas nesta Ata.</w:t>
      </w:r>
    </w:p>
    <w:p w14:paraId="1A63F8FA" w14:textId="77777777" w:rsidR="006D3B56" w:rsidRPr="00204051" w:rsidRDefault="006D3B56" w:rsidP="006D3B56">
      <w:pPr>
        <w:jc w:val="both"/>
        <w:rPr>
          <w:rFonts w:ascii="Arial" w:hAnsi="Arial" w:cs="Arial"/>
          <w:w w:val="98"/>
        </w:rPr>
      </w:pPr>
    </w:p>
    <w:p w14:paraId="08534A18"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 xml:space="preserve">.6. Havendo o cancelamento do preço registrado, cessarão todas as atividades do FORNECEDOR, relativas a </w:t>
      </w:r>
      <w:r>
        <w:rPr>
          <w:rFonts w:ascii="Arial" w:hAnsi="Arial" w:cs="Arial"/>
          <w:w w:val="98"/>
          <w:sz w:val="24"/>
          <w:szCs w:val="24"/>
        </w:rPr>
        <w:t xml:space="preserve">entrega </w:t>
      </w:r>
      <w:r w:rsidRPr="00D45130">
        <w:rPr>
          <w:rFonts w:ascii="Arial" w:hAnsi="Arial" w:cs="Arial"/>
          <w:w w:val="98"/>
          <w:sz w:val="24"/>
          <w:szCs w:val="24"/>
        </w:rPr>
        <w:t>do</w:t>
      </w:r>
      <w:r>
        <w:rPr>
          <w:rFonts w:ascii="Arial" w:hAnsi="Arial" w:cs="Arial"/>
          <w:w w:val="98"/>
          <w:sz w:val="24"/>
          <w:szCs w:val="24"/>
        </w:rPr>
        <w:t xml:space="preserve"> </w:t>
      </w:r>
      <w:r w:rsidRPr="00D45130">
        <w:rPr>
          <w:rFonts w:ascii="Arial" w:hAnsi="Arial" w:cs="Arial"/>
          <w:w w:val="98"/>
          <w:sz w:val="24"/>
          <w:szCs w:val="24"/>
        </w:rPr>
        <w:t>item.</w:t>
      </w:r>
    </w:p>
    <w:p w14:paraId="7E4E21D4" w14:textId="77777777" w:rsidR="006D3B56" w:rsidRPr="00204051" w:rsidRDefault="006D3B56" w:rsidP="006D3B56">
      <w:pPr>
        <w:jc w:val="both"/>
        <w:rPr>
          <w:rFonts w:ascii="Arial" w:hAnsi="Arial" w:cs="Arial"/>
          <w:w w:val="98"/>
        </w:rPr>
      </w:pPr>
    </w:p>
    <w:p w14:paraId="1674BB2D" w14:textId="77777777" w:rsidR="006D3B56" w:rsidRPr="00D45130" w:rsidRDefault="006D3B56" w:rsidP="006D3B56">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0</w:t>
      </w:r>
      <w:r w:rsidRPr="00D45130">
        <w:rPr>
          <w:rFonts w:ascii="Arial" w:hAnsi="Arial" w:cs="Arial"/>
          <w:w w:val="98"/>
          <w:sz w:val="24"/>
          <w:szCs w:val="24"/>
        </w:rPr>
        <w:t>.7. Caso a PREFEITURA não se utilize da prerrogativa de cancelar a Ata, a seu</w:t>
      </w:r>
      <w:r w:rsidR="0085687C">
        <w:rPr>
          <w:rFonts w:ascii="Arial" w:hAnsi="Arial" w:cs="Arial"/>
          <w:w w:val="98"/>
          <w:sz w:val="24"/>
          <w:szCs w:val="24"/>
        </w:rPr>
        <w:t xml:space="preserve"> </w:t>
      </w:r>
      <w:r w:rsidRPr="00D45130">
        <w:rPr>
          <w:rFonts w:ascii="Arial" w:hAnsi="Arial" w:cs="Arial"/>
          <w:w w:val="98"/>
          <w:sz w:val="24"/>
          <w:szCs w:val="24"/>
        </w:rPr>
        <w:t>exclusivo critério, poderá suspender a sua execução e/ou sustar o pagamento das faturas, até que o FORNECEDOR cumpra integralmente a condição contratual infringida.</w:t>
      </w:r>
    </w:p>
    <w:p w14:paraId="173D7C40" w14:textId="77777777" w:rsidR="006D3B56" w:rsidRPr="00204051" w:rsidRDefault="006D3B56" w:rsidP="006D3B56">
      <w:pPr>
        <w:jc w:val="both"/>
        <w:rPr>
          <w:rFonts w:ascii="Arial" w:hAnsi="Arial" w:cs="Arial"/>
          <w:w w:val="98"/>
        </w:rPr>
      </w:pPr>
    </w:p>
    <w:p w14:paraId="2CD460FE" w14:textId="77777777" w:rsidR="006D3B56" w:rsidRPr="00AD2369" w:rsidRDefault="006D3B56" w:rsidP="006D3B56">
      <w:pPr>
        <w:jc w:val="center"/>
        <w:rPr>
          <w:rFonts w:ascii="Arial" w:hAnsi="Arial" w:cs="Arial"/>
          <w:b/>
          <w:bCs/>
          <w:i/>
          <w:sz w:val="24"/>
          <w:szCs w:val="24"/>
        </w:rPr>
      </w:pPr>
      <w:r w:rsidRPr="00AD2369">
        <w:rPr>
          <w:rFonts w:ascii="Arial" w:hAnsi="Arial" w:cs="Arial"/>
          <w:b/>
          <w:bCs/>
          <w:i/>
          <w:sz w:val="24"/>
          <w:szCs w:val="24"/>
        </w:rPr>
        <w:t>CLÁUSULA DÉCIMA PRIMEIRA</w:t>
      </w:r>
    </w:p>
    <w:p w14:paraId="6A99BD86" w14:textId="77777777" w:rsidR="006D3B56" w:rsidRPr="00AD2369" w:rsidRDefault="006D3B56" w:rsidP="006D3B56">
      <w:pPr>
        <w:pStyle w:val="Corpodetexto1"/>
        <w:jc w:val="center"/>
        <w:rPr>
          <w:rFonts w:ascii="Arial" w:hAnsi="Arial" w:cs="Arial"/>
          <w:b/>
          <w:bCs/>
          <w:i/>
          <w:sz w:val="24"/>
          <w:szCs w:val="24"/>
        </w:rPr>
      </w:pPr>
      <w:r w:rsidRPr="00AD2369">
        <w:rPr>
          <w:rFonts w:ascii="Arial" w:hAnsi="Arial" w:cs="Arial"/>
          <w:b/>
          <w:bCs/>
          <w:i/>
          <w:sz w:val="24"/>
          <w:szCs w:val="24"/>
        </w:rPr>
        <w:t xml:space="preserve">DOS ACRÉSCIMOS </w:t>
      </w:r>
    </w:p>
    <w:p w14:paraId="2708A1F0" w14:textId="77777777" w:rsidR="006D3B56" w:rsidRPr="00AD2369" w:rsidRDefault="006D3B56" w:rsidP="006D3B56">
      <w:pPr>
        <w:autoSpaceDE w:val="0"/>
        <w:autoSpaceDN w:val="0"/>
        <w:adjustRightInd w:val="0"/>
        <w:jc w:val="both"/>
        <w:rPr>
          <w:rFonts w:ascii="Arial" w:hAnsi="Arial" w:cs="Arial"/>
          <w:b/>
          <w:bCs/>
          <w:sz w:val="18"/>
          <w:szCs w:val="18"/>
        </w:rPr>
      </w:pPr>
    </w:p>
    <w:p w14:paraId="11392904" w14:textId="77777777" w:rsidR="006D3B56" w:rsidRPr="00537F9F" w:rsidRDefault="006D3B56" w:rsidP="006D3B56">
      <w:pPr>
        <w:autoSpaceDE w:val="0"/>
        <w:autoSpaceDN w:val="0"/>
        <w:adjustRightInd w:val="0"/>
        <w:jc w:val="both"/>
        <w:rPr>
          <w:rFonts w:ascii="Arial" w:hAnsi="Arial" w:cs="Arial"/>
          <w:b/>
          <w:bCs/>
          <w:sz w:val="24"/>
          <w:szCs w:val="24"/>
        </w:rPr>
      </w:pPr>
      <w:r w:rsidRPr="00AD2369">
        <w:rPr>
          <w:rFonts w:ascii="Arial" w:hAnsi="Arial" w:cs="Arial"/>
          <w:sz w:val="24"/>
          <w:szCs w:val="24"/>
        </w:rPr>
        <w:t>11.1. É vedado efetuar acréscimos nos quantitativos fixados na presente Ata de Registro de Preço, inclusive o acréscimo de que trata o §1º do art. 65 da Lei nº 8.666, de 1993.</w:t>
      </w:r>
    </w:p>
    <w:p w14:paraId="58E7341A" w14:textId="77777777" w:rsidR="006D3B56" w:rsidRPr="00204051" w:rsidRDefault="006D3B56" w:rsidP="006D3B56">
      <w:pPr>
        <w:jc w:val="both"/>
        <w:rPr>
          <w:rFonts w:ascii="Arial" w:hAnsi="Arial" w:cs="Arial"/>
          <w:w w:val="98"/>
        </w:rPr>
      </w:pPr>
    </w:p>
    <w:p w14:paraId="38C6A56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SEGUNDA</w:t>
      </w:r>
    </w:p>
    <w:p w14:paraId="37C3759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D</w:t>
      </w:r>
      <w:r>
        <w:rPr>
          <w:rFonts w:ascii="Arial" w:hAnsi="Arial" w:cs="Arial"/>
          <w:b/>
          <w:bCs/>
          <w:i/>
          <w:sz w:val="24"/>
          <w:szCs w:val="24"/>
        </w:rPr>
        <w:t xml:space="preserve">A REVISÃO DE </w:t>
      </w:r>
      <w:r w:rsidRPr="00D45130">
        <w:rPr>
          <w:rFonts w:ascii="Arial" w:hAnsi="Arial" w:cs="Arial"/>
          <w:b/>
          <w:bCs/>
          <w:i/>
          <w:sz w:val="24"/>
          <w:szCs w:val="24"/>
        </w:rPr>
        <w:t xml:space="preserve">PREÇOS </w:t>
      </w:r>
    </w:p>
    <w:p w14:paraId="60823B21" w14:textId="77777777" w:rsidR="006D3B56" w:rsidRPr="00204051" w:rsidRDefault="006D3B56" w:rsidP="006D3B56">
      <w:pPr>
        <w:ind w:left="284"/>
        <w:rPr>
          <w:rFonts w:ascii="Arial" w:hAnsi="Arial" w:cs="Arial"/>
        </w:rPr>
      </w:pPr>
    </w:p>
    <w:p w14:paraId="7F2339B3"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 xml:space="preserve">12.1. </w:t>
      </w:r>
      <w:r w:rsidRPr="00C929C8">
        <w:rPr>
          <w:rFonts w:ascii="Arial" w:hAnsi="Arial" w:cs="Arial"/>
          <w:sz w:val="24"/>
          <w:szCs w:val="24"/>
        </w:rPr>
        <w:t>Os preços registrados manter-se-ão inalterados pelo período de vigência da Ata, admitida a revisão no caso de desequilíbrio da equação econômico-financeira inicial deste instrumento a partir de determinação estatal, cabendo-lhe no máximo o repasse do percentual determinado.</w:t>
      </w:r>
    </w:p>
    <w:p w14:paraId="05698AA2" w14:textId="77777777" w:rsidR="006D3B56" w:rsidRDefault="006D3B56" w:rsidP="006D3B56">
      <w:pPr>
        <w:tabs>
          <w:tab w:val="left" w:pos="2223"/>
        </w:tabs>
        <w:jc w:val="both"/>
        <w:rPr>
          <w:rFonts w:ascii="Arial" w:hAnsi="Arial" w:cs="Arial"/>
          <w:sz w:val="24"/>
          <w:szCs w:val="24"/>
        </w:rPr>
      </w:pPr>
    </w:p>
    <w:p w14:paraId="3CF80D0B" w14:textId="77777777" w:rsidR="006D3B56" w:rsidRPr="00C929C8" w:rsidRDefault="006D3B56" w:rsidP="006D3B56">
      <w:pPr>
        <w:tabs>
          <w:tab w:val="left" w:pos="2223"/>
        </w:tabs>
        <w:jc w:val="both"/>
        <w:rPr>
          <w:rFonts w:ascii="Arial" w:hAnsi="Arial" w:cs="Arial"/>
          <w:sz w:val="24"/>
          <w:szCs w:val="24"/>
        </w:rPr>
      </w:pPr>
      <w:r w:rsidRPr="00C929C8">
        <w:rPr>
          <w:rFonts w:ascii="Arial" w:hAnsi="Arial" w:cs="Arial"/>
          <w:sz w:val="24"/>
          <w:szCs w:val="24"/>
        </w:rPr>
        <w:t xml:space="preserve">12.2. À detentora do registro de preços, quando for o caso, deverá formular a administração requerimento para a revisão dos preços registrados, comprovando a </w:t>
      </w:r>
      <w:r w:rsidRPr="00C929C8">
        <w:rPr>
          <w:rFonts w:ascii="Arial" w:hAnsi="Arial" w:cs="Arial"/>
          <w:sz w:val="24"/>
          <w:szCs w:val="24"/>
        </w:rPr>
        <w:lastRenderedPageBreak/>
        <w:t>ocorrência de fato imprevisível ou previsível, porém com consequências incalculáveis, que tenha onerado excessivamente as obrigações contraídas por ela.</w:t>
      </w:r>
    </w:p>
    <w:p w14:paraId="13192E93" w14:textId="77777777" w:rsidR="006D3B56" w:rsidRPr="007C727B" w:rsidRDefault="006D3B56" w:rsidP="006D3B56">
      <w:pPr>
        <w:jc w:val="both"/>
        <w:rPr>
          <w:rFonts w:ascii="Arial" w:hAnsi="Arial" w:cs="Arial"/>
        </w:rPr>
      </w:pPr>
    </w:p>
    <w:p w14:paraId="481C6D22"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12.3.</w:t>
      </w:r>
      <w:r w:rsidRPr="00C929C8">
        <w:rPr>
          <w:rFonts w:ascii="Arial" w:hAnsi="Arial" w:cs="Arial"/>
          <w:sz w:val="24"/>
          <w:szCs w:val="24"/>
        </w:rPr>
        <w:t xml:space="preserve"> Os preços relacionados na Ata de Registro de Preços poderão sofrer alterações obedecidas as disposições contidas no art. 65 da Lei n° 8.666/93.</w:t>
      </w:r>
    </w:p>
    <w:p w14:paraId="05937FE1" w14:textId="77777777" w:rsidR="006D3B56" w:rsidRPr="007C727B" w:rsidRDefault="006D3B56" w:rsidP="006D3B56">
      <w:pPr>
        <w:jc w:val="both"/>
        <w:rPr>
          <w:rFonts w:ascii="Arial" w:hAnsi="Arial" w:cs="Arial"/>
        </w:rPr>
      </w:pPr>
    </w:p>
    <w:p w14:paraId="069D9C01" w14:textId="77777777" w:rsidR="006D3B56" w:rsidRPr="00C929C8" w:rsidRDefault="006D3B56" w:rsidP="006D3B56">
      <w:pPr>
        <w:jc w:val="both"/>
        <w:rPr>
          <w:rFonts w:ascii="Arial" w:hAnsi="Arial" w:cs="Arial"/>
          <w:sz w:val="24"/>
          <w:szCs w:val="24"/>
        </w:rPr>
      </w:pPr>
      <w:r w:rsidRPr="00C929C8">
        <w:rPr>
          <w:rFonts w:ascii="Arial" w:hAnsi="Arial" w:cs="Arial"/>
          <w:sz w:val="24"/>
          <w:szCs w:val="24"/>
        </w:rPr>
        <w:t>12.4. O preço registrado poderá ser revisto em decorrência de eventual redução daqueles praticados no mercado, ou de fato que eleve o custo dos bens registrados, cabendo ao órgão gerenciador da Ata negociar junto aos fornecedores.</w:t>
      </w:r>
    </w:p>
    <w:p w14:paraId="67768DDB" w14:textId="77777777" w:rsidR="006D3B56" w:rsidRPr="007C727B" w:rsidRDefault="006D3B56" w:rsidP="006D3B56">
      <w:pPr>
        <w:jc w:val="both"/>
        <w:rPr>
          <w:rFonts w:ascii="Arial" w:hAnsi="Arial" w:cs="Arial"/>
        </w:rPr>
      </w:pPr>
    </w:p>
    <w:p w14:paraId="4A2CECF0" w14:textId="77777777" w:rsidR="006D3B56" w:rsidRPr="00C929C8" w:rsidRDefault="006D3B56" w:rsidP="006D3B56">
      <w:pPr>
        <w:jc w:val="both"/>
        <w:rPr>
          <w:rFonts w:ascii="Arial" w:hAnsi="Arial" w:cs="Arial"/>
          <w:bCs/>
          <w:sz w:val="24"/>
          <w:szCs w:val="24"/>
        </w:rPr>
      </w:pPr>
      <w:r w:rsidRPr="00C929C8">
        <w:rPr>
          <w:rFonts w:ascii="Arial" w:hAnsi="Arial" w:cs="Arial"/>
          <w:bCs/>
          <w:sz w:val="24"/>
          <w:szCs w:val="24"/>
        </w:rPr>
        <w:t xml:space="preserve">12.5. </w:t>
      </w:r>
      <w:r w:rsidRPr="00C929C8">
        <w:rPr>
          <w:rFonts w:ascii="Arial" w:hAnsi="Arial" w:cs="Arial"/>
          <w:sz w:val="24"/>
          <w:szCs w:val="24"/>
        </w:rPr>
        <w:t xml:space="preserve">A </w:t>
      </w:r>
      <w:r w:rsidRPr="00C929C8">
        <w:rPr>
          <w:rFonts w:ascii="Arial" w:hAnsi="Arial" w:cs="Arial"/>
          <w:bCs/>
          <w:sz w:val="24"/>
          <w:szCs w:val="24"/>
        </w:rPr>
        <w:t xml:space="preserve">cada pedido de revisão de preço deverá </w:t>
      </w:r>
      <w:r w:rsidRPr="00C929C8">
        <w:rPr>
          <w:rFonts w:ascii="Arial" w:hAnsi="Arial" w:cs="Arial"/>
          <w:sz w:val="24"/>
          <w:szCs w:val="24"/>
        </w:rPr>
        <w:t xml:space="preserve">à </w:t>
      </w:r>
      <w:r w:rsidRPr="00C929C8">
        <w:rPr>
          <w:rFonts w:ascii="Arial" w:hAnsi="Arial" w:cs="Arial"/>
          <w:bCs/>
          <w:sz w:val="24"/>
          <w:szCs w:val="24"/>
        </w:rPr>
        <w:t xml:space="preserve">contratada/detentora do registro de preços comprovar </w:t>
      </w:r>
      <w:r w:rsidRPr="00C929C8">
        <w:rPr>
          <w:rFonts w:ascii="Arial" w:hAnsi="Arial" w:cs="Arial"/>
          <w:sz w:val="24"/>
          <w:szCs w:val="24"/>
        </w:rPr>
        <w:t xml:space="preserve">e </w:t>
      </w:r>
      <w:r w:rsidRPr="00C929C8">
        <w:rPr>
          <w:rFonts w:ascii="Arial" w:hAnsi="Arial" w:cs="Arial"/>
          <w:bCs/>
          <w:sz w:val="24"/>
          <w:szCs w:val="24"/>
        </w:rPr>
        <w:t xml:space="preserve">justificar as alterações havidas </w:t>
      </w:r>
      <w:r w:rsidRPr="00C929C8">
        <w:rPr>
          <w:rFonts w:ascii="Arial" w:hAnsi="Arial" w:cs="Arial"/>
          <w:sz w:val="24"/>
          <w:szCs w:val="24"/>
        </w:rPr>
        <w:t xml:space="preserve">à </w:t>
      </w:r>
      <w:r w:rsidRPr="00C929C8">
        <w:rPr>
          <w:rFonts w:ascii="Arial" w:hAnsi="Arial" w:cs="Arial"/>
          <w:bCs/>
          <w:sz w:val="24"/>
          <w:szCs w:val="24"/>
        </w:rPr>
        <w:t xml:space="preserve">época da elaboração da proposta, demonstrando </w:t>
      </w:r>
      <w:r w:rsidRPr="00C929C8">
        <w:rPr>
          <w:rFonts w:ascii="Arial" w:hAnsi="Arial" w:cs="Arial"/>
          <w:sz w:val="24"/>
          <w:szCs w:val="24"/>
        </w:rPr>
        <w:t xml:space="preserve">a </w:t>
      </w:r>
      <w:r w:rsidRPr="00C929C8">
        <w:rPr>
          <w:rFonts w:ascii="Arial" w:hAnsi="Arial" w:cs="Arial"/>
          <w:bCs/>
          <w:sz w:val="24"/>
          <w:szCs w:val="24"/>
        </w:rPr>
        <w:t xml:space="preserve">nova composição do preço. </w:t>
      </w:r>
    </w:p>
    <w:p w14:paraId="388A9FFC" w14:textId="77777777" w:rsidR="006D3B56" w:rsidRPr="007C727B" w:rsidRDefault="006D3B56" w:rsidP="006D3B56">
      <w:pPr>
        <w:jc w:val="both"/>
        <w:rPr>
          <w:rFonts w:ascii="Arial" w:hAnsi="Arial" w:cs="Arial"/>
        </w:rPr>
      </w:pPr>
    </w:p>
    <w:p w14:paraId="3928567F" w14:textId="77777777" w:rsidR="006D3B56" w:rsidRPr="00C929C8" w:rsidRDefault="006D3B56" w:rsidP="006D3B56">
      <w:pPr>
        <w:jc w:val="both"/>
        <w:rPr>
          <w:rFonts w:ascii="Arial" w:hAnsi="Arial" w:cs="Arial"/>
          <w:sz w:val="24"/>
          <w:szCs w:val="24"/>
        </w:rPr>
      </w:pPr>
      <w:r w:rsidRPr="00C929C8">
        <w:rPr>
          <w:rFonts w:ascii="Arial" w:hAnsi="Arial" w:cs="Arial"/>
          <w:bCs/>
          <w:sz w:val="24"/>
          <w:szCs w:val="24"/>
        </w:rPr>
        <w:t>12.6.</w:t>
      </w:r>
      <w:r w:rsidRPr="00C929C8">
        <w:rPr>
          <w:rFonts w:ascii="Arial" w:hAnsi="Arial" w:cs="Arial"/>
          <w:sz w:val="24"/>
          <w:szCs w:val="24"/>
        </w:rPr>
        <w:t xml:space="preserve"> No caso do detentor do Registro de Preços serem revendedor ou representante comercial deverão demonstrar de maneira clara, a composição do preço constante de sua proposta, com descrição das parcelas relativas ao valor de aquisição do produto com Notas Fiscais de Fábrica/Indústria, encargos em geral, lucro e participação percentual de cada item em relação ao preço final (Planilha de Custos). </w:t>
      </w:r>
    </w:p>
    <w:p w14:paraId="5B8B18B5" w14:textId="77777777" w:rsidR="006D3B56" w:rsidRPr="00C929C8" w:rsidRDefault="006D3B56" w:rsidP="006D3B56">
      <w:pPr>
        <w:autoSpaceDE w:val="0"/>
        <w:autoSpaceDN w:val="0"/>
        <w:adjustRightInd w:val="0"/>
        <w:jc w:val="both"/>
        <w:rPr>
          <w:rFonts w:ascii="Arial" w:hAnsi="Arial" w:cs="Arial"/>
          <w:sz w:val="24"/>
          <w:szCs w:val="24"/>
        </w:rPr>
      </w:pPr>
    </w:p>
    <w:p w14:paraId="023FB80A" w14:textId="77777777" w:rsidR="006D3B56" w:rsidRPr="003972E0" w:rsidRDefault="006D3B56" w:rsidP="006D3B56">
      <w:pPr>
        <w:jc w:val="both"/>
        <w:rPr>
          <w:rFonts w:ascii="Arial" w:hAnsi="Arial" w:cs="Arial"/>
          <w:sz w:val="24"/>
          <w:szCs w:val="24"/>
        </w:rPr>
      </w:pPr>
      <w:r w:rsidRPr="00C929C8">
        <w:rPr>
          <w:rFonts w:ascii="Arial" w:hAnsi="Arial" w:cs="Arial"/>
          <w:bCs/>
          <w:sz w:val="24"/>
          <w:szCs w:val="24"/>
        </w:rPr>
        <w:t xml:space="preserve">12.7. </w:t>
      </w:r>
      <w:r w:rsidRPr="00C929C8">
        <w:rPr>
          <w:rFonts w:ascii="Arial" w:hAnsi="Arial" w:cs="Arial"/>
          <w:sz w:val="24"/>
          <w:szCs w:val="24"/>
        </w:rPr>
        <w:t xml:space="preserve">Na análise do pedido de revisão, dentre outros critérios, o órgão gerenciador adotará, para verificação dos preços constantes dos demonstrativos que acompanhem o pedido, pesquisa de mercado dentre empresas de reconhecido porte mercantil, produtoras e/ou comercializadoras, a ser realizada pela própria unidade, utilizando-se, também, de índices setoriais ou outros adotados pelo Governo Federal, devendo a deliberação de deferimento ou indeferimento da alteração solicitada ser instruída com justificativa da escolha do critério e memória dos respectivos cálculos, para decisão da </w:t>
      </w:r>
      <w:r w:rsidRPr="003972E0">
        <w:rPr>
          <w:rFonts w:ascii="Arial" w:hAnsi="Arial" w:cs="Arial"/>
          <w:sz w:val="24"/>
          <w:szCs w:val="24"/>
        </w:rPr>
        <w:t xml:space="preserve">Administração no prazo de 15 (quinze) dias. </w:t>
      </w:r>
    </w:p>
    <w:p w14:paraId="61841AC4" w14:textId="77777777" w:rsidR="006D3B56" w:rsidRPr="003972E0" w:rsidRDefault="006D3B56" w:rsidP="006D3B56">
      <w:pPr>
        <w:jc w:val="both"/>
        <w:rPr>
          <w:rFonts w:ascii="Arial" w:hAnsi="Arial" w:cs="Arial"/>
          <w:sz w:val="24"/>
          <w:szCs w:val="24"/>
        </w:rPr>
      </w:pPr>
    </w:p>
    <w:p w14:paraId="2403C7D2" w14:textId="77777777" w:rsidR="006D3B56" w:rsidRPr="003972E0" w:rsidRDefault="006D3B56" w:rsidP="006D3B56">
      <w:pPr>
        <w:jc w:val="both"/>
        <w:rPr>
          <w:rFonts w:ascii="Arial" w:hAnsi="Arial" w:cs="Arial"/>
          <w:bCs/>
          <w:sz w:val="24"/>
          <w:szCs w:val="24"/>
        </w:rPr>
      </w:pPr>
      <w:r w:rsidRPr="003972E0">
        <w:rPr>
          <w:rFonts w:ascii="Arial" w:hAnsi="Arial" w:cs="Arial"/>
          <w:bCs/>
          <w:sz w:val="24"/>
          <w:szCs w:val="24"/>
        </w:rPr>
        <w:t>12.8.</w:t>
      </w:r>
      <w:r w:rsidRPr="003972E0">
        <w:rPr>
          <w:rFonts w:ascii="Arial" w:hAnsi="Arial" w:cs="Arial"/>
          <w:sz w:val="24"/>
          <w:szCs w:val="24"/>
        </w:rPr>
        <w:t xml:space="preserve"> O </w:t>
      </w:r>
      <w:r w:rsidRPr="003972E0">
        <w:rPr>
          <w:rFonts w:ascii="Arial" w:hAnsi="Arial" w:cs="Arial"/>
          <w:bCs/>
          <w:sz w:val="24"/>
          <w:szCs w:val="24"/>
        </w:rPr>
        <w:t xml:space="preserve">percentual diferencial entre os preços de mercado vigente </w:t>
      </w:r>
      <w:r w:rsidRPr="003972E0">
        <w:rPr>
          <w:rFonts w:ascii="Arial" w:hAnsi="Arial" w:cs="Arial"/>
          <w:sz w:val="24"/>
          <w:szCs w:val="24"/>
        </w:rPr>
        <w:t xml:space="preserve">à </w:t>
      </w:r>
      <w:r w:rsidRPr="003972E0">
        <w:rPr>
          <w:rFonts w:ascii="Arial" w:hAnsi="Arial" w:cs="Arial"/>
          <w:bCs/>
          <w:sz w:val="24"/>
          <w:szCs w:val="24"/>
        </w:rPr>
        <w:t xml:space="preserve">época do julgamento da licitação, devidamente apurado, </w:t>
      </w:r>
      <w:r w:rsidRPr="003972E0">
        <w:rPr>
          <w:rFonts w:ascii="Arial" w:hAnsi="Arial" w:cs="Arial"/>
          <w:sz w:val="24"/>
          <w:szCs w:val="24"/>
        </w:rPr>
        <w:t xml:space="preserve">e </w:t>
      </w:r>
      <w:r w:rsidRPr="003972E0">
        <w:rPr>
          <w:rFonts w:ascii="Arial" w:hAnsi="Arial" w:cs="Arial"/>
          <w:bCs/>
          <w:sz w:val="24"/>
          <w:szCs w:val="24"/>
        </w:rPr>
        <w:t xml:space="preserve">os propostos pela Contratada/Detentora do Registro de Preços serão mantidos durante toda </w:t>
      </w:r>
      <w:r w:rsidRPr="003972E0">
        <w:rPr>
          <w:rFonts w:ascii="Arial" w:hAnsi="Arial" w:cs="Arial"/>
          <w:sz w:val="24"/>
          <w:szCs w:val="24"/>
        </w:rPr>
        <w:t xml:space="preserve">a </w:t>
      </w:r>
      <w:r w:rsidRPr="003972E0">
        <w:rPr>
          <w:rFonts w:ascii="Arial" w:hAnsi="Arial" w:cs="Arial"/>
          <w:bCs/>
          <w:sz w:val="24"/>
          <w:szCs w:val="24"/>
        </w:rPr>
        <w:t xml:space="preserve">vigência do registro. </w:t>
      </w:r>
      <w:r w:rsidRPr="003972E0">
        <w:rPr>
          <w:rFonts w:ascii="Arial" w:hAnsi="Arial" w:cs="Arial"/>
          <w:sz w:val="24"/>
          <w:szCs w:val="24"/>
        </w:rPr>
        <w:t xml:space="preserve">O </w:t>
      </w:r>
      <w:r w:rsidRPr="003972E0">
        <w:rPr>
          <w:rFonts w:ascii="Arial" w:hAnsi="Arial" w:cs="Arial"/>
          <w:bCs/>
          <w:sz w:val="24"/>
          <w:szCs w:val="24"/>
        </w:rPr>
        <w:t xml:space="preserve">percentual não poderá ser alterado de forma </w:t>
      </w:r>
      <w:r w:rsidRPr="003972E0">
        <w:rPr>
          <w:rFonts w:ascii="Arial" w:hAnsi="Arial" w:cs="Arial"/>
          <w:sz w:val="24"/>
          <w:szCs w:val="24"/>
        </w:rPr>
        <w:t xml:space="preserve">a </w:t>
      </w:r>
      <w:r w:rsidRPr="003972E0">
        <w:rPr>
          <w:rFonts w:ascii="Arial" w:hAnsi="Arial" w:cs="Arial"/>
          <w:bCs/>
          <w:sz w:val="24"/>
          <w:szCs w:val="24"/>
        </w:rPr>
        <w:t xml:space="preserve">configurar reajuste econômico durante </w:t>
      </w:r>
      <w:r w:rsidRPr="003972E0">
        <w:rPr>
          <w:rFonts w:ascii="Arial" w:hAnsi="Arial" w:cs="Arial"/>
          <w:sz w:val="24"/>
          <w:szCs w:val="24"/>
        </w:rPr>
        <w:t xml:space="preserve">a </w:t>
      </w:r>
      <w:r w:rsidRPr="003972E0">
        <w:rPr>
          <w:rFonts w:ascii="Arial" w:hAnsi="Arial" w:cs="Arial"/>
          <w:bCs/>
          <w:sz w:val="24"/>
          <w:szCs w:val="24"/>
        </w:rPr>
        <w:t xml:space="preserve">vigência deste registro. </w:t>
      </w:r>
    </w:p>
    <w:p w14:paraId="40157C03" w14:textId="77777777" w:rsidR="006D3B56" w:rsidRPr="003972E0" w:rsidRDefault="006D3B56" w:rsidP="006D3B56">
      <w:pPr>
        <w:jc w:val="both"/>
        <w:rPr>
          <w:rFonts w:ascii="Arial" w:hAnsi="Arial" w:cs="Arial"/>
          <w:sz w:val="24"/>
          <w:szCs w:val="24"/>
        </w:rPr>
      </w:pPr>
    </w:p>
    <w:p w14:paraId="134345D3" w14:textId="77777777" w:rsidR="006D3B56" w:rsidRPr="003972E0" w:rsidRDefault="006D3B56" w:rsidP="006D3B56">
      <w:pPr>
        <w:jc w:val="both"/>
        <w:rPr>
          <w:rFonts w:ascii="Arial" w:hAnsi="Arial" w:cs="Arial"/>
          <w:sz w:val="24"/>
          <w:szCs w:val="24"/>
        </w:rPr>
      </w:pPr>
      <w:r w:rsidRPr="003972E0">
        <w:rPr>
          <w:rFonts w:ascii="Arial" w:hAnsi="Arial" w:cs="Arial"/>
          <w:bCs/>
          <w:sz w:val="24"/>
          <w:szCs w:val="24"/>
        </w:rPr>
        <w:t xml:space="preserve">12.9. </w:t>
      </w:r>
      <w:r w:rsidRPr="003972E0">
        <w:rPr>
          <w:rFonts w:ascii="Arial" w:hAnsi="Arial" w:cs="Arial"/>
          <w:sz w:val="24"/>
          <w:szCs w:val="24"/>
        </w:rPr>
        <w:t>Caso o preço registrado seja superior à média dos preços de mercado, a PREFEITURA solicitará a contratada/Detentora do Registro de Preços, mediante correspondência, redução do preço registrado, de forma a adequá-lo ao praticado no mercado.</w:t>
      </w:r>
    </w:p>
    <w:p w14:paraId="16DA751D" w14:textId="77777777" w:rsidR="006D3B56" w:rsidRPr="003972E0" w:rsidRDefault="006D3B56" w:rsidP="006D3B56">
      <w:pPr>
        <w:tabs>
          <w:tab w:val="left" w:pos="1245"/>
        </w:tabs>
        <w:jc w:val="both"/>
        <w:rPr>
          <w:rFonts w:ascii="Arial" w:hAnsi="Arial" w:cs="Arial"/>
          <w:sz w:val="24"/>
          <w:szCs w:val="24"/>
        </w:rPr>
      </w:pPr>
      <w:r w:rsidRPr="003972E0">
        <w:rPr>
          <w:rFonts w:ascii="Arial" w:hAnsi="Arial" w:cs="Arial"/>
          <w:sz w:val="24"/>
          <w:szCs w:val="24"/>
        </w:rPr>
        <w:tab/>
      </w:r>
    </w:p>
    <w:p w14:paraId="55CB9B9F"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12.10. Caso o Fornecedor registrado se recuse a baixar os seus preços, o Órgão Gerenciador poderá liberar o fornecedor do compromisso assumido, uma vez</w:t>
      </w:r>
      <w:r w:rsidR="0085687C">
        <w:rPr>
          <w:rFonts w:ascii="Arial" w:hAnsi="Arial" w:cs="Arial"/>
          <w:sz w:val="24"/>
          <w:szCs w:val="24"/>
        </w:rPr>
        <w:t xml:space="preserve"> </w:t>
      </w:r>
      <w:r w:rsidRPr="003972E0">
        <w:rPr>
          <w:rFonts w:ascii="Arial" w:hAnsi="Arial" w:cs="Arial"/>
          <w:sz w:val="24"/>
          <w:szCs w:val="24"/>
        </w:rPr>
        <w:t>frustrada a negociação e convocar os</w:t>
      </w:r>
      <w:r w:rsidR="0085687C">
        <w:rPr>
          <w:rFonts w:ascii="Arial" w:hAnsi="Arial" w:cs="Arial"/>
          <w:sz w:val="24"/>
          <w:szCs w:val="24"/>
        </w:rPr>
        <w:t xml:space="preserve"> </w:t>
      </w:r>
      <w:r w:rsidRPr="003972E0">
        <w:rPr>
          <w:rFonts w:ascii="Arial" w:hAnsi="Arial" w:cs="Arial"/>
          <w:sz w:val="24"/>
          <w:szCs w:val="24"/>
        </w:rPr>
        <w:t>demais</w:t>
      </w:r>
      <w:r w:rsidR="0085687C">
        <w:rPr>
          <w:rFonts w:ascii="Arial" w:hAnsi="Arial" w:cs="Arial"/>
          <w:sz w:val="24"/>
          <w:szCs w:val="24"/>
        </w:rPr>
        <w:t xml:space="preserve"> </w:t>
      </w:r>
      <w:r w:rsidRPr="003972E0">
        <w:rPr>
          <w:rFonts w:ascii="Arial" w:hAnsi="Arial" w:cs="Arial"/>
          <w:sz w:val="24"/>
          <w:szCs w:val="24"/>
        </w:rPr>
        <w:t>fornecedores</w:t>
      </w:r>
      <w:r w:rsidR="0085687C">
        <w:rPr>
          <w:rFonts w:ascii="Arial" w:hAnsi="Arial" w:cs="Arial"/>
          <w:sz w:val="24"/>
          <w:szCs w:val="24"/>
        </w:rPr>
        <w:t xml:space="preserve"> </w:t>
      </w:r>
      <w:r w:rsidRPr="003972E0">
        <w:rPr>
          <w:rFonts w:ascii="Arial" w:hAnsi="Arial" w:cs="Arial"/>
          <w:sz w:val="24"/>
          <w:szCs w:val="24"/>
        </w:rPr>
        <w:t xml:space="preserve">visando a igual oportunidade de negociação. </w:t>
      </w:r>
    </w:p>
    <w:p w14:paraId="7F1E048A" w14:textId="77777777" w:rsidR="006D3B56" w:rsidRPr="003972E0" w:rsidRDefault="006D3B56" w:rsidP="006D3B56">
      <w:pPr>
        <w:jc w:val="both"/>
        <w:rPr>
          <w:rFonts w:ascii="Arial" w:hAnsi="Arial" w:cs="Arial"/>
          <w:sz w:val="24"/>
          <w:szCs w:val="24"/>
        </w:rPr>
      </w:pPr>
    </w:p>
    <w:p w14:paraId="3DA123E9" w14:textId="77777777" w:rsidR="006D3B56" w:rsidRPr="003972E0" w:rsidRDefault="006D3B56" w:rsidP="006D3B56">
      <w:pPr>
        <w:jc w:val="both"/>
        <w:rPr>
          <w:rFonts w:ascii="Arial" w:hAnsi="Arial" w:cs="Arial"/>
          <w:sz w:val="24"/>
          <w:szCs w:val="24"/>
        </w:rPr>
      </w:pPr>
      <w:r w:rsidRPr="003972E0">
        <w:rPr>
          <w:rFonts w:ascii="Arial" w:hAnsi="Arial" w:cs="Arial"/>
          <w:sz w:val="24"/>
          <w:szCs w:val="24"/>
        </w:rPr>
        <w:t>12.11. Não serão reconhecidos e nem analisados pedidos de reequilíbrio econômico-financeiro não fundamentados e desacompanhados de documentos que comprovem as alegações/fatos aludidos no pedido.</w:t>
      </w:r>
    </w:p>
    <w:p w14:paraId="69EB6C32" w14:textId="77777777" w:rsidR="006D3B56" w:rsidRPr="003972E0" w:rsidRDefault="006D3B56" w:rsidP="006D3B56">
      <w:pPr>
        <w:jc w:val="both"/>
        <w:rPr>
          <w:rFonts w:ascii="Arial" w:hAnsi="Arial" w:cs="Arial"/>
          <w:sz w:val="24"/>
          <w:szCs w:val="24"/>
        </w:rPr>
      </w:pPr>
    </w:p>
    <w:p w14:paraId="07A2B01B"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lastRenderedPageBreak/>
        <w:t>12.12. Pedido de reequilíbrio econômico-financeiro é procedimento excepcional, não se admitindo o seu manejo para corrigir distorções da equação econômico-financeira do registro que sejam decorrentes de preços inexequíveis (mergulho) propostos durante a licitação. Solicitações dessa natureza serão apenas analisadas, porém indeferidas pela Administração.</w:t>
      </w:r>
    </w:p>
    <w:p w14:paraId="074AAB8B" w14:textId="77777777" w:rsidR="006D3B56" w:rsidRPr="003972E0" w:rsidRDefault="006D3B56" w:rsidP="006D3B56">
      <w:pPr>
        <w:jc w:val="both"/>
        <w:rPr>
          <w:rFonts w:ascii="Arial" w:hAnsi="Arial" w:cs="Arial"/>
          <w:sz w:val="24"/>
          <w:szCs w:val="24"/>
        </w:rPr>
      </w:pPr>
    </w:p>
    <w:p w14:paraId="56A39BA8" w14:textId="77777777" w:rsidR="006D3B56" w:rsidRPr="003972E0" w:rsidRDefault="006D3B56" w:rsidP="006D3B56">
      <w:pPr>
        <w:autoSpaceDE w:val="0"/>
        <w:autoSpaceDN w:val="0"/>
        <w:adjustRightInd w:val="0"/>
        <w:jc w:val="both"/>
        <w:rPr>
          <w:rFonts w:ascii="Arial" w:hAnsi="Arial" w:cs="Arial"/>
          <w:sz w:val="24"/>
          <w:szCs w:val="24"/>
        </w:rPr>
      </w:pPr>
      <w:r w:rsidRPr="003972E0">
        <w:rPr>
          <w:rFonts w:ascii="Arial" w:hAnsi="Arial" w:cs="Arial"/>
          <w:sz w:val="24"/>
          <w:szCs w:val="24"/>
        </w:rPr>
        <w:t>12.13. Para todos os efeitos, contar-se-á o prazo para concessão de reajuste e/ou reequilíbrio econômico-financeiro, a partir do dia em que a contratada manifestar-se perante a Administração. Sob nenhum pretexto haverá reajuste e/ou reequilíbrio econômico-financeiro retroativo. Não haverá reajuste/ reequilíbrio econômico automático, devendo, por conseguinte, haver o requerimento da empresa.</w:t>
      </w:r>
    </w:p>
    <w:p w14:paraId="5D9763A8" w14:textId="77777777" w:rsidR="006D3B56" w:rsidRPr="003972E0" w:rsidRDefault="006D3B56" w:rsidP="006D3B56">
      <w:pPr>
        <w:jc w:val="both"/>
        <w:rPr>
          <w:rFonts w:ascii="Arial" w:hAnsi="Arial" w:cs="Arial"/>
          <w:sz w:val="24"/>
          <w:szCs w:val="24"/>
        </w:rPr>
      </w:pPr>
    </w:p>
    <w:p w14:paraId="3B09B7D9" w14:textId="5E29529D" w:rsidR="000278A5" w:rsidRPr="00364C24" w:rsidRDefault="006D3B56" w:rsidP="006D3B56">
      <w:pPr>
        <w:jc w:val="both"/>
        <w:rPr>
          <w:rFonts w:ascii="Arial" w:hAnsi="Arial" w:cs="Arial"/>
          <w:bCs/>
          <w:sz w:val="24"/>
          <w:szCs w:val="24"/>
        </w:rPr>
      </w:pPr>
      <w:r w:rsidRPr="003972E0">
        <w:rPr>
          <w:rFonts w:ascii="Arial" w:hAnsi="Arial" w:cs="Arial"/>
          <w:bCs/>
          <w:sz w:val="24"/>
          <w:szCs w:val="24"/>
        </w:rPr>
        <w:t>12.14.</w:t>
      </w:r>
      <w:r w:rsidRPr="003972E0">
        <w:rPr>
          <w:rFonts w:ascii="Arial" w:hAnsi="Arial" w:cs="Arial"/>
          <w:sz w:val="24"/>
          <w:szCs w:val="24"/>
        </w:rPr>
        <w:t xml:space="preserve"> É </w:t>
      </w:r>
      <w:r w:rsidRPr="003972E0">
        <w:rPr>
          <w:rFonts w:ascii="Arial" w:hAnsi="Arial" w:cs="Arial"/>
          <w:bCs/>
          <w:sz w:val="24"/>
          <w:szCs w:val="24"/>
        </w:rPr>
        <w:t xml:space="preserve">vedado </w:t>
      </w:r>
      <w:r w:rsidRPr="003972E0">
        <w:rPr>
          <w:rFonts w:ascii="Arial" w:hAnsi="Arial" w:cs="Arial"/>
          <w:sz w:val="24"/>
          <w:szCs w:val="24"/>
        </w:rPr>
        <w:t xml:space="preserve">à </w:t>
      </w:r>
      <w:r w:rsidRPr="003972E0">
        <w:rPr>
          <w:rFonts w:ascii="Arial" w:hAnsi="Arial" w:cs="Arial"/>
          <w:bCs/>
          <w:sz w:val="24"/>
          <w:szCs w:val="24"/>
        </w:rPr>
        <w:t xml:space="preserve">Contratada/Detentora do Registro de Preços interromper </w:t>
      </w:r>
      <w:r w:rsidRPr="003972E0">
        <w:rPr>
          <w:rFonts w:ascii="Arial" w:hAnsi="Arial" w:cs="Arial"/>
          <w:sz w:val="24"/>
          <w:szCs w:val="24"/>
        </w:rPr>
        <w:t>o</w:t>
      </w:r>
      <w:r w:rsidRPr="00C929C8">
        <w:rPr>
          <w:rFonts w:ascii="Arial" w:hAnsi="Arial" w:cs="Arial"/>
          <w:sz w:val="24"/>
          <w:szCs w:val="24"/>
        </w:rPr>
        <w:t xml:space="preserve"> </w:t>
      </w:r>
      <w:r w:rsidRPr="00C929C8">
        <w:rPr>
          <w:rFonts w:ascii="Arial" w:hAnsi="Arial" w:cs="Arial"/>
          <w:bCs/>
          <w:sz w:val="24"/>
          <w:szCs w:val="24"/>
        </w:rPr>
        <w:t xml:space="preserve">fornecimento enquanto aguarda </w:t>
      </w:r>
      <w:r w:rsidRPr="00C929C8">
        <w:rPr>
          <w:rFonts w:ascii="Arial" w:hAnsi="Arial" w:cs="Arial"/>
          <w:sz w:val="24"/>
          <w:szCs w:val="24"/>
        </w:rPr>
        <w:t xml:space="preserve">o </w:t>
      </w:r>
      <w:r w:rsidRPr="00C929C8">
        <w:rPr>
          <w:rFonts w:ascii="Arial" w:hAnsi="Arial" w:cs="Arial"/>
          <w:bCs/>
          <w:sz w:val="24"/>
          <w:szCs w:val="24"/>
        </w:rPr>
        <w:t>trâmite do processo de revisão de preços, estando, neste caso, sujeita às sanções previstas nest</w:t>
      </w:r>
      <w:r>
        <w:rPr>
          <w:rFonts w:ascii="Arial" w:hAnsi="Arial" w:cs="Arial"/>
          <w:bCs/>
          <w:sz w:val="24"/>
          <w:szCs w:val="24"/>
        </w:rPr>
        <w:t>a ATA</w:t>
      </w:r>
      <w:r w:rsidRPr="00C929C8">
        <w:rPr>
          <w:rFonts w:ascii="Arial" w:hAnsi="Arial" w:cs="Arial"/>
          <w:bCs/>
          <w:sz w:val="24"/>
          <w:szCs w:val="24"/>
        </w:rPr>
        <w:t xml:space="preserve">. </w:t>
      </w:r>
    </w:p>
    <w:p w14:paraId="24B787E4" w14:textId="77777777" w:rsidR="003F2E7D" w:rsidRDefault="003F2E7D" w:rsidP="006D3B56">
      <w:pPr>
        <w:jc w:val="center"/>
        <w:rPr>
          <w:rFonts w:ascii="Arial" w:hAnsi="Arial" w:cs="Arial"/>
          <w:b/>
          <w:bCs/>
          <w:i/>
          <w:sz w:val="24"/>
          <w:szCs w:val="24"/>
        </w:rPr>
      </w:pPr>
    </w:p>
    <w:p w14:paraId="7EDEC643"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TERCEIRA</w:t>
      </w:r>
    </w:p>
    <w:p w14:paraId="4368EEA7" w14:textId="77777777" w:rsidR="006D3B56" w:rsidRDefault="006D3B56" w:rsidP="006D3B56">
      <w:pPr>
        <w:jc w:val="center"/>
        <w:rPr>
          <w:rFonts w:ascii="Arial" w:hAnsi="Arial" w:cs="Arial"/>
          <w:b/>
          <w:bCs/>
          <w:i/>
          <w:sz w:val="24"/>
          <w:szCs w:val="24"/>
        </w:rPr>
      </w:pPr>
      <w:r w:rsidRPr="00D45130">
        <w:rPr>
          <w:rFonts w:ascii="Arial" w:hAnsi="Arial" w:cs="Arial"/>
          <w:b/>
          <w:bCs/>
          <w:i/>
          <w:sz w:val="24"/>
          <w:szCs w:val="24"/>
        </w:rPr>
        <w:t xml:space="preserve">DAS SANÇÕES ADMINISTRATIVAS </w:t>
      </w:r>
    </w:p>
    <w:p w14:paraId="2B984F51" w14:textId="77777777" w:rsidR="00AE2096" w:rsidRPr="003F2E7D" w:rsidRDefault="00AE2096" w:rsidP="006D3B56">
      <w:pPr>
        <w:jc w:val="center"/>
        <w:rPr>
          <w:rFonts w:ascii="Arial" w:hAnsi="Arial" w:cs="Arial"/>
          <w:b/>
          <w:bCs/>
          <w:i/>
        </w:rPr>
      </w:pPr>
    </w:p>
    <w:p w14:paraId="0D279751" w14:textId="77777777" w:rsidR="00AE2096"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 </w:t>
      </w:r>
      <w:r w:rsidRPr="00D45130">
        <w:rPr>
          <w:rFonts w:ascii="Arial" w:hAnsi="Arial" w:cs="Arial"/>
          <w:sz w:val="24"/>
          <w:szCs w:val="24"/>
        </w:rPr>
        <w:t xml:space="preserve">A detentora do registro de preços que descumprir quaisquer das condições deste instrumento ficará sujeita às penalidades previstas na Lei nº 10.520/2002, bem como nos </w:t>
      </w:r>
    </w:p>
    <w:p w14:paraId="42E4BD71"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sz w:val="24"/>
          <w:szCs w:val="24"/>
        </w:rPr>
        <w:t>art. 86 e 87 da Lei 8.666/93, fixadas com base no valor total da contratação, quais sejam:</w:t>
      </w:r>
    </w:p>
    <w:p w14:paraId="5C4468AC" w14:textId="77777777" w:rsidR="006D3B56" w:rsidRPr="003F2E7D" w:rsidRDefault="006D3B56" w:rsidP="006D3B56">
      <w:pPr>
        <w:autoSpaceDE w:val="0"/>
        <w:autoSpaceDN w:val="0"/>
        <w:adjustRightInd w:val="0"/>
        <w:jc w:val="both"/>
        <w:rPr>
          <w:rFonts w:ascii="Arial" w:hAnsi="Arial" w:cs="Arial"/>
        </w:rPr>
      </w:pPr>
    </w:p>
    <w:p w14:paraId="4770796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 </w:t>
      </w:r>
      <w:r w:rsidRPr="00D45130">
        <w:rPr>
          <w:rFonts w:ascii="Arial" w:hAnsi="Arial" w:cs="Arial"/>
          <w:sz w:val="24"/>
          <w:szCs w:val="24"/>
        </w:rPr>
        <w:t xml:space="preserve">Por atraso injustificado na </w:t>
      </w:r>
      <w:r>
        <w:rPr>
          <w:rFonts w:ascii="Arial" w:hAnsi="Arial" w:cs="Arial"/>
          <w:sz w:val="24"/>
          <w:szCs w:val="24"/>
        </w:rPr>
        <w:t xml:space="preserve">entrega dos </w:t>
      </w:r>
      <w:r w:rsidR="00B2663B">
        <w:rPr>
          <w:rFonts w:ascii="Arial" w:hAnsi="Arial" w:cs="Arial"/>
          <w:sz w:val="24"/>
          <w:szCs w:val="24"/>
        </w:rPr>
        <w:t>materiais permanentes</w:t>
      </w:r>
      <w:r w:rsidRPr="00D45130">
        <w:rPr>
          <w:rFonts w:ascii="Arial" w:hAnsi="Arial" w:cs="Arial"/>
          <w:sz w:val="24"/>
          <w:szCs w:val="24"/>
        </w:rPr>
        <w:t>;</w:t>
      </w:r>
    </w:p>
    <w:p w14:paraId="40EE6C57" w14:textId="77777777" w:rsidR="006D3B56" w:rsidRPr="003F2E7D" w:rsidRDefault="006D3B56" w:rsidP="006D3B56">
      <w:pPr>
        <w:autoSpaceDE w:val="0"/>
        <w:autoSpaceDN w:val="0"/>
        <w:adjustRightInd w:val="0"/>
        <w:jc w:val="both"/>
        <w:rPr>
          <w:rFonts w:ascii="Arial" w:hAnsi="Arial" w:cs="Arial"/>
          <w:bCs/>
        </w:rPr>
      </w:pPr>
    </w:p>
    <w:p w14:paraId="15BF0C1E"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.1.1.1. </w:t>
      </w:r>
      <w:r w:rsidRPr="00D45130">
        <w:rPr>
          <w:rFonts w:ascii="Arial" w:hAnsi="Arial" w:cs="Arial"/>
          <w:sz w:val="24"/>
          <w:szCs w:val="24"/>
        </w:rPr>
        <w:t>Atraso de até 10 (dez) dias, multa diária de 0,25% (vinte e cinco centésimos por</w:t>
      </w:r>
      <w:r w:rsidR="00B2663B">
        <w:rPr>
          <w:rFonts w:ascii="Arial" w:hAnsi="Arial" w:cs="Arial"/>
          <w:sz w:val="24"/>
          <w:szCs w:val="24"/>
        </w:rPr>
        <w:t xml:space="preserve"> </w:t>
      </w:r>
      <w:r w:rsidRPr="00D45130">
        <w:rPr>
          <w:rFonts w:ascii="Arial" w:hAnsi="Arial" w:cs="Arial"/>
          <w:sz w:val="24"/>
          <w:szCs w:val="24"/>
        </w:rPr>
        <w:t>cento) sobre o valor da contratação;</w:t>
      </w:r>
    </w:p>
    <w:p w14:paraId="5D408B73" w14:textId="77777777" w:rsidR="006D3B56" w:rsidRPr="003F2E7D" w:rsidRDefault="006D3B56" w:rsidP="006D3B56">
      <w:pPr>
        <w:autoSpaceDE w:val="0"/>
        <w:autoSpaceDN w:val="0"/>
        <w:adjustRightInd w:val="0"/>
        <w:jc w:val="both"/>
        <w:rPr>
          <w:rFonts w:ascii="Arial" w:hAnsi="Arial" w:cs="Arial"/>
          <w:bCs/>
        </w:rPr>
      </w:pPr>
    </w:p>
    <w:p w14:paraId="1032AF98" w14:textId="77777777" w:rsidR="006D3B56" w:rsidRPr="00D45130" w:rsidRDefault="006D3B56" w:rsidP="006D3B56">
      <w:pPr>
        <w:autoSpaceDE w:val="0"/>
        <w:autoSpaceDN w:val="0"/>
        <w:adjustRightInd w:val="0"/>
        <w:jc w:val="both"/>
        <w:rPr>
          <w:rFonts w:ascii="Arial" w:hAnsi="Arial" w:cs="Arial"/>
          <w:sz w:val="24"/>
          <w:szCs w:val="24"/>
        </w:rPr>
      </w:pPr>
      <w:r w:rsidRPr="00D45130">
        <w:rPr>
          <w:rFonts w:ascii="Arial" w:hAnsi="Arial" w:cs="Arial"/>
          <w:bCs/>
          <w:sz w:val="24"/>
          <w:szCs w:val="24"/>
        </w:rPr>
        <w:t>1</w:t>
      </w:r>
      <w:r>
        <w:rPr>
          <w:rFonts w:ascii="Arial" w:hAnsi="Arial" w:cs="Arial"/>
          <w:bCs/>
          <w:sz w:val="24"/>
          <w:szCs w:val="24"/>
        </w:rPr>
        <w:t>3</w:t>
      </w:r>
      <w:r w:rsidRPr="00D45130">
        <w:rPr>
          <w:rFonts w:ascii="Arial" w:hAnsi="Arial" w:cs="Arial"/>
          <w:bCs/>
          <w:sz w:val="24"/>
          <w:szCs w:val="24"/>
        </w:rPr>
        <w:t xml:space="preserve">.1.1.2. </w:t>
      </w:r>
      <w:r w:rsidRPr="00D45130">
        <w:rPr>
          <w:rFonts w:ascii="Arial" w:hAnsi="Arial" w:cs="Arial"/>
          <w:sz w:val="24"/>
          <w:szCs w:val="24"/>
        </w:rPr>
        <w:t>Atraso superior a 10 (dez) dias, multa diária de 0,50% (cinquenta centésimos por cento), sobre o valor da contratação, aplicado sobre o total dos dias em atraso, sem prejuízo das demais cominações legais;</w:t>
      </w:r>
    </w:p>
    <w:p w14:paraId="03871484" w14:textId="77777777" w:rsidR="006D3B56" w:rsidRPr="003F2E7D" w:rsidRDefault="006D3B56" w:rsidP="006D3B56">
      <w:pPr>
        <w:autoSpaceDE w:val="0"/>
        <w:autoSpaceDN w:val="0"/>
        <w:adjustRightInd w:val="0"/>
        <w:jc w:val="both"/>
        <w:rPr>
          <w:rFonts w:ascii="Arial" w:hAnsi="Arial" w:cs="Arial"/>
          <w:bCs/>
        </w:rPr>
      </w:pPr>
    </w:p>
    <w:p w14:paraId="702ACB9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13.1.1.3. </w:t>
      </w:r>
      <w:r w:rsidRPr="00A01135">
        <w:rPr>
          <w:rFonts w:ascii="Arial" w:hAnsi="Arial" w:cs="Arial"/>
          <w:sz w:val="24"/>
          <w:szCs w:val="24"/>
        </w:rPr>
        <w:t>No caso de atraso no recolhimento da multa aplicada, incidirá nova multa sobre o valor devido, equivalente a 0,20% (vinte centésimos por cento) até 10 (dez) dias de atraso e 0,40% (quarenta centésimos por cento) acima desse prazo, calculado sobre o total dos dias em atraso.</w:t>
      </w:r>
    </w:p>
    <w:p w14:paraId="34D05BAF" w14:textId="77777777" w:rsidR="006D3B56" w:rsidRPr="003F2E7D" w:rsidRDefault="006D3B56" w:rsidP="006D3B56">
      <w:pPr>
        <w:autoSpaceDE w:val="0"/>
        <w:autoSpaceDN w:val="0"/>
        <w:adjustRightInd w:val="0"/>
        <w:jc w:val="both"/>
        <w:rPr>
          <w:rFonts w:ascii="Arial" w:hAnsi="Arial" w:cs="Arial"/>
          <w:bCs/>
        </w:rPr>
      </w:pPr>
    </w:p>
    <w:p w14:paraId="385A1287"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 </w:t>
      </w:r>
      <w:r w:rsidRPr="00A01135">
        <w:rPr>
          <w:rFonts w:ascii="Arial" w:hAnsi="Arial" w:cs="Arial"/>
          <w:sz w:val="24"/>
          <w:szCs w:val="24"/>
        </w:rPr>
        <w:t>Pela inexecução parcial ou total das condições estabelecidas nesta ATA, a Prefeitura Municipal poderá, garantida a prévia defesa, aplicar, também, as seguintes sanções:</w:t>
      </w:r>
    </w:p>
    <w:p w14:paraId="7285A998" w14:textId="77777777" w:rsidR="006D3B56" w:rsidRPr="003F2E7D" w:rsidRDefault="006D3B56" w:rsidP="006D3B56">
      <w:pPr>
        <w:autoSpaceDE w:val="0"/>
        <w:autoSpaceDN w:val="0"/>
        <w:adjustRightInd w:val="0"/>
        <w:jc w:val="both"/>
        <w:rPr>
          <w:rFonts w:ascii="Arial" w:hAnsi="Arial" w:cs="Arial"/>
        </w:rPr>
      </w:pPr>
    </w:p>
    <w:p w14:paraId="0CC82349"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13.1.2.1. </w:t>
      </w:r>
      <w:r w:rsidR="000278A5" w:rsidRPr="00A01135">
        <w:rPr>
          <w:rFonts w:ascii="Arial" w:hAnsi="Arial" w:cs="Arial"/>
          <w:sz w:val="24"/>
          <w:szCs w:val="24"/>
        </w:rPr>
        <w:t>Advertência</w:t>
      </w:r>
      <w:r w:rsidRPr="00A01135">
        <w:rPr>
          <w:rFonts w:ascii="Arial" w:hAnsi="Arial" w:cs="Arial"/>
          <w:sz w:val="24"/>
          <w:szCs w:val="24"/>
        </w:rPr>
        <w:t xml:space="preserve"> por escrito,</w:t>
      </w:r>
    </w:p>
    <w:p w14:paraId="74FE4CC2" w14:textId="77777777" w:rsidR="006D3B56" w:rsidRPr="00A01135" w:rsidRDefault="006D3B56" w:rsidP="006D3B56">
      <w:pPr>
        <w:autoSpaceDE w:val="0"/>
        <w:autoSpaceDN w:val="0"/>
        <w:adjustRightInd w:val="0"/>
        <w:jc w:val="both"/>
        <w:rPr>
          <w:rFonts w:ascii="Arial" w:hAnsi="Arial" w:cs="Arial"/>
          <w:bCs/>
          <w:sz w:val="24"/>
          <w:szCs w:val="24"/>
        </w:rPr>
      </w:pPr>
    </w:p>
    <w:p w14:paraId="5AD392E1"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13.1.2.2. </w:t>
      </w:r>
      <w:r w:rsidR="000278A5" w:rsidRPr="00A01135">
        <w:rPr>
          <w:rFonts w:ascii="Arial" w:hAnsi="Arial" w:cs="Arial"/>
          <w:sz w:val="24"/>
          <w:szCs w:val="24"/>
        </w:rPr>
        <w:t>Multa</w:t>
      </w:r>
      <w:r w:rsidRPr="00A01135">
        <w:rPr>
          <w:rFonts w:ascii="Arial" w:hAnsi="Arial" w:cs="Arial"/>
          <w:sz w:val="24"/>
          <w:szCs w:val="24"/>
        </w:rPr>
        <w:t xml:space="preserve"> de até 20% (vinte por cento) sobre o valor homologado, atualizado, recolhida no prazo de 15 (quinze) dias corridos, contados da comunicação oficial, sem</w:t>
      </w:r>
      <w:r w:rsidR="0085687C">
        <w:rPr>
          <w:rFonts w:ascii="Arial" w:hAnsi="Arial" w:cs="Arial"/>
          <w:sz w:val="24"/>
          <w:szCs w:val="24"/>
        </w:rPr>
        <w:t xml:space="preserve"> </w:t>
      </w:r>
      <w:r w:rsidRPr="00A01135">
        <w:rPr>
          <w:rFonts w:ascii="Arial" w:hAnsi="Arial" w:cs="Arial"/>
          <w:sz w:val="24"/>
          <w:szCs w:val="24"/>
        </w:rPr>
        <w:t>embargo de indenização dos prejuízos porventura causados a Prefeitura;</w:t>
      </w:r>
    </w:p>
    <w:p w14:paraId="01B6AADE" w14:textId="77777777" w:rsidR="006D3B56" w:rsidRPr="00A01135" w:rsidRDefault="006D3B56" w:rsidP="006D3B56">
      <w:pPr>
        <w:autoSpaceDE w:val="0"/>
        <w:autoSpaceDN w:val="0"/>
        <w:adjustRightInd w:val="0"/>
        <w:jc w:val="both"/>
        <w:rPr>
          <w:rFonts w:ascii="Arial" w:hAnsi="Arial" w:cs="Arial"/>
          <w:bCs/>
          <w:sz w:val="24"/>
          <w:szCs w:val="24"/>
        </w:rPr>
      </w:pPr>
    </w:p>
    <w:p w14:paraId="57C5B40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lastRenderedPageBreak/>
        <w:t xml:space="preserve">13.1.2.3. </w:t>
      </w:r>
      <w:r w:rsidR="000278A5" w:rsidRPr="00A01135">
        <w:rPr>
          <w:rFonts w:ascii="Arial" w:hAnsi="Arial" w:cs="Arial"/>
          <w:sz w:val="24"/>
          <w:szCs w:val="24"/>
        </w:rPr>
        <w:t>Suspensão</w:t>
      </w:r>
      <w:r w:rsidRPr="00A01135">
        <w:rPr>
          <w:rFonts w:ascii="Arial" w:hAnsi="Arial" w:cs="Arial"/>
          <w:sz w:val="24"/>
          <w:szCs w:val="24"/>
        </w:rPr>
        <w:t xml:space="preserve"> temporária de participação em licitação e impedimento de licitar e contratar com a, bem como o cancelamento de seu certificado de registro cadastral no cadastro de fornecedores do Estado de Mato Grosso por prazo não superior a 02 (dois) anos.</w:t>
      </w:r>
    </w:p>
    <w:p w14:paraId="569959C6" w14:textId="77777777" w:rsidR="006D3B56" w:rsidRPr="003F2E7D" w:rsidRDefault="006D3B56" w:rsidP="006D3B56">
      <w:pPr>
        <w:autoSpaceDE w:val="0"/>
        <w:autoSpaceDN w:val="0"/>
        <w:adjustRightInd w:val="0"/>
        <w:jc w:val="both"/>
        <w:rPr>
          <w:rFonts w:ascii="Arial" w:hAnsi="Arial" w:cs="Arial"/>
          <w:bCs/>
        </w:rPr>
      </w:pPr>
    </w:p>
    <w:p w14:paraId="5415E5DB"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13.1.2.4. Declaração de inidoneidade para licitar junto à Administração Pública, enquanto perdurarem os motivos determinantes da punição, ou até que seja promovida a reabilitação perante a própria autoridade que aplicou a penalidade, de acordo com o inciso IV do artigo 87 da Lei n.</w:t>
      </w:r>
      <w:r w:rsidR="0085687C">
        <w:rPr>
          <w:rFonts w:ascii="Arial" w:hAnsi="Arial" w:cs="Arial"/>
          <w:w w:val="98"/>
          <w:sz w:val="24"/>
          <w:szCs w:val="24"/>
        </w:rPr>
        <w:t xml:space="preserve"> </w:t>
      </w:r>
      <w:r w:rsidRPr="00A01135">
        <w:rPr>
          <w:rFonts w:ascii="Arial" w:hAnsi="Arial" w:cs="Arial"/>
          <w:w w:val="98"/>
          <w:sz w:val="24"/>
          <w:szCs w:val="24"/>
        </w:rPr>
        <w:t>8.666/93, c/c artigo 7º da Lei n. 10.520/2002;</w:t>
      </w:r>
    </w:p>
    <w:p w14:paraId="671FF619" w14:textId="77777777" w:rsidR="006D3B56" w:rsidRPr="00A01135" w:rsidRDefault="006D3B56" w:rsidP="006D3B56">
      <w:pPr>
        <w:autoSpaceDE w:val="0"/>
        <w:autoSpaceDN w:val="0"/>
        <w:adjustRightInd w:val="0"/>
        <w:jc w:val="both"/>
        <w:rPr>
          <w:rFonts w:ascii="Arial" w:hAnsi="Arial" w:cs="Arial"/>
          <w:bCs/>
          <w:sz w:val="24"/>
          <w:szCs w:val="24"/>
        </w:rPr>
      </w:pPr>
    </w:p>
    <w:p w14:paraId="5030FA5E" w14:textId="77777777"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13.2. </w:t>
      </w:r>
      <w:r w:rsidRPr="00A01135">
        <w:rPr>
          <w:rFonts w:ascii="Arial" w:hAnsi="Arial" w:cs="Arial"/>
          <w:sz w:val="24"/>
          <w:szCs w:val="24"/>
        </w:rPr>
        <w:t>As multas serão descontadas dos créditos da empresa detentora da ata ou cobradas administrativa ou judicialmente.</w:t>
      </w:r>
    </w:p>
    <w:p w14:paraId="5642DD1C" w14:textId="77777777" w:rsidR="003A7D53" w:rsidRDefault="003A7D53" w:rsidP="006D3B56">
      <w:pPr>
        <w:autoSpaceDE w:val="0"/>
        <w:autoSpaceDN w:val="0"/>
        <w:adjustRightInd w:val="0"/>
        <w:jc w:val="both"/>
        <w:rPr>
          <w:rFonts w:ascii="Arial" w:hAnsi="Arial" w:cs="Arial"/>
          <w:bCs/>
          <w:sz w:val="24"/>
          <w:szCs w:val="24"/>
        </w:rPr>
      </w:pPr>
    </w:p>
    <w:p w14:paraId="1817E711" w14:textId="77777777" w:rsidR="003A7D53"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13.3. </w:t>
      </w:r>
      <w:r w:rsidRPr="00A01135">
        <w:rPr>
          <w:rFonts w:ascii="Arial" w:hAnsi="Arial" w:cs="Arial"/>
          <w:sz w:val="24"/>
          <w:szCs w:val="24"/>
        </w:rPr>
        <w:t xml:space="preserve">As penalidades previstas neste item têm caráter de sanção administrativa, consequentemente, a sua aplicação não exime a empresa detentora da ata, da reparação </w:t>
      </w:r>
    </w:p>
    <w:p w14:paraId="194DAF25" w14:textId="6808342A" w:rsidR="006D3B56" w:rsidRPr="00A01135" w:rsidRDefault="006D3B56" w:rsidP="006D3B56">
      <w:pPr>
        <w:autoSpaceDE w:val="0"/>
        <w:autoSpaceDN w:val="0"/>
        <w:adjustRightInd w:val="0"/>
        <w:jc w:val="both"/>
        <w:rPr>
          <w:rFonts w:ascii="Arial" w:hAnsi="Arial" w:cs="Arial"/>
          <w:sz w:val="24"/>
          <w:szCs w:val="24"/>
        </w:rPr>
      </w:pPr>
      <w:r w:rsidRPr="00A01135">
        <w:rPr>
          <w:rFonts w:ascii="Arial" w:hAnsi="Arial" w:cs="Arial"/>
          <w:sz w:val="24"/>
          <w:szCs w:val="24"/>
        </w:rPr>
        <w:t>das eventuais perdas e danos que seu ato venha acarretar a Prefeitura.</w:t>
      </w:r>
    </w:p>
    <w:p w14:paraId="5444D78A" w14:textId="77777777" w:rsidR="006D3B56" w:rsidRPr="00A01135" w:rsidRDefault="006D3B56" w:rsidP="006D3B56">
      <w:pPr>
        <w:autoSpaceDE w:val="0"/>
        <w:autoSpaceDN w:val="0"/>
        <w:adjustRightInd w:val="0"/>
        <w:jc w:val="both"/>
        <w:rPr>
          <w:rFonts w:ascii="Arial" w:hAnsi="Arial" w:cs="Arial"/>
          <w:sz w:val="24"/>
          <w:szCs w:val="24"/>
        </w:rPr>
      </w:pPr>
    </w:p>
    <w:p w14:paraId="700DA358" w14:textId="77777777" w:rsidR="006D3B56" w:rsidRDefault="006D3B56" w:rsidP="006D3B56">
      <w:pPr>
        <w:autoSpaceDE w:val="0"/>
        <w:autoSpaceDN w:val="0"/>
        <w:adjustRightInd w:val="0"/>
        <w:jc w:val="both"/>
        <w:rPr>
          <w:rFonts w:ascii="Arial" w:hAnsi="Arial" w:cs="Arial"/>
          <w:sz w:val="24"/>
          <w:szCs w:val="24"/>
        </w:rPr>
      </w:pPr>
      <w:r w:rsidRPr="00A01135">
        <w:rPr>
          <w:rFonts w:ascii="Arial" w:hAnsi="Arial" w:cs="Arial"/>
          <w:bCs/>
          <w:sz w:val="24"/>
          <w:szCs w:val="24"/>
        </w:rPr>
        <w:t xml:space="preserve">13.4. </w:t>
      </w:r>
      <w:r w:rsidRPr="00A01135">
        <w:rPr>
          <w:rFonts w:ascii="Arial" w:hAnsi="Arial" w:cs="Arial"/>
          <w:sz w:val="24"/>
          <w:szCs w:val="24"/>
        </w:rPr>
        <w:t>As penalidades são independentes e a aplicação de uma não exclui a das demais, quando cabíveis.</w:t>
      </w:r>
    </w:p>
    <w:p w14:paraId="56405B7B" w14:textId="77777777" w:rsidR="00AE2096" w:rsidRPr="00A01135" w:rsidRDefault="00AE2096" w:rsidP="006D3B56">
      <w:pPr>
        <w:autoSpaceDE w:val="0"/>
        <w:autoSpaceDN w:val="0"/>
        <w:adjustRightInd w:val="0"/>
        <w:jc w:val="both"/>
        <w:rPr>
          <w:rFonts w:ascii="Arial" w:hAnsi="Arial" w:cs="Arial"/>
          <w:sz w:val="24"/>
          <w:szCs w:val="24"/>
        </w:rPr>
      </w:pPr>
    </w:p>
    <w:p w14:paraId="7E0268E7" w14:textId="77777777" w:rsidR="00AE2096" w:rsidRDefault="006D3B56" w:rsidP="006D3B56">
      <w:pPr>
        <w:jc w:val="both"/>
        <w:rPr>
          <w:rFonts w:ascii="Arial" w:hAnsi="Arial" w:cs="Arial"/>
          <w:w w:val="98"/>
          <w:sz w:val="24"/>
          <w:szCs w:val="24"/>
        </w:rPr>
      </w:pPr>
      <w:r w:rsidRPr="00A01135">
        <w:rPr>
          <w:rFonts w:ascii="Arial" w:hAnsi="Arial" w:cs="Arial"/>
          <w:w w:val="98"/>
          <w:sz w:val="24"/>
          <w:szCs w:val="24"/>
        </w:rPr>
        <w:t xml:space="preserve">13.5. Do ato que aplicar a penalidade caberá recurso, no prazo de 05 (cinco) dias úteis, a </w:t>
      </w:r>
    </w:p>
    <w:p w14:paraId="3D7F6359"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contar da ciência da intimação, podendo a Administração reconsiderar sua decisão ou nesse prazo encaminhá-lo devidamente informados para a apreciação e decisão superior, dentro do mesmo prazo;</w:t>
      </w:r>
    </w:p>
    <w:p w14:paraId="5B1329DE" w14:textId="77777777" w:rsidR="006D3B56" w:rsidRPr="00A01135" w:rsidRDefault="006D3B56" w:rsidP="006D3B56">
      <w:pPr>
        <w:jc w:val="both"/>
        <w:rPr>
          <w:rFonts w:ascii="Arial" w:hAnsi="Arial" w:cs="Arial"/>
          <w:w w:val="98"/>
          <w:sz w:val="24"/>
          <w:szCs w:val="24"/>
        </w:rPr>
      </w:pPr>
    </w:p>
    <w:p w14:paraId="093A1001" w14:textId="77777777" w:rsidR="006D3B56" w:rsidRPr="00A01135" w:rsidRDefault="006D3B56" w:rsidP="006D3B56">
      <w:pPr>
        <w:jc w:val="both"/>
        <w:rPr>
          <w:rFonts w:ascii="Arial" w:hAnsi="Arial" w:cs="Arial"/>
          <w:w w:val="98"/>
          <w:sz w:val="24"/>
          <w:szCs w:val="24"/>
        </w:rPr>
      </w:pPr>
      <w:r w:rsidRPr="00A01135">
        <w:rPr>
          <w:rFonts w:ascii="Arial" w:hAnsi="Arial" w:cs="Arial"/>
          <w:w w:val="98"/>
          <w:sz w:val="24"/>
          <w:szCs w:val="24"/>
        </w:rPr>
        <w:t>13.6. Serão publicadas no Diário Oficial do Estado de Mato Grosso as sanções administrativas previstas no item 13.1.2.3 e 13.1.2.4, desta Ata, inclusive a reabilitação perante a Administração Pública.</w:t>
      </w:r>
    </w:p>
    <w:p w14:paraId="1384AE7D" w14:textId="77777777" w:rsidR="006D3B56" w:rsidRPr="009E2026" w:rsidRDefault="006D3B56" w:rsidP="006D3B56">
      <w:pPr>
        <w:jc w:val="both"/>
        <w:rPr>
          <w:rFonts w:ascii="Arial" w:hAnsi="Arial" w:cs="Arial"/>
          <w:w w:val="98"/>
          <w:sz w:val="16"/>
          <w:szCs w:val="16"/>
        </w:rPr>
      </w:pPr>
    </w:p>
    <w:p w14:paraId="6426A6C2"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CLÁUSULA DÉCIMA QU</w:t>
      </w:r>
      <w:r>
        <w:rPr>
          <w:rFonts w:ascii="Arial" w:hAnsi="Arial" w:cs="Arial"/>
          <w:b/>
          <w:bCs/>
          <w:i/>
          <w:sz w:val="24"/>
          <w:szCs w:val="24"/>
        </w:rPr>
        <w:t>ARTA</w:t>
      </w:r>
    </w:p>
    <w:p w14:paraId="39D846E7"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DA DOTAÇÃO ORÇAMENTÁRIA </w:t>
      </w:r>
    </w:p>
    <w:p w14:paraId="3924F15F" w14:textId="77777777" w:rsidR="006D3B56" w:rsidRPr="009E2026" w:rsidRDefault="006D3B56" w:rsidP="006D3B56">
      <w:pPr>
        <w:ind w:left="284"/>
        <w:rPr>
          <w:rFonts w:ascii="Arial" w:hAnsi="Arial" w:cs="Arial"/>
          <w:sz w:val="16"/>
          <w:szCs w:val="16"/>
        </w:rPr>
      </w:pPr>
    </w:p>
    <w:p w14:paraId="594CA11A" w14:textId="77777777" w:rsidR="006D3B56" w:rsidRPr="00364C24" w:rsidRDefault="006D3B56" w:rsidP="00364C24">
      <w:pPr>
        <w:jc w:val="both"/>
        <w:rPr>
          <w:rFonts w:ascii="Arial" w:hAnsi="Arial" w:cs="Arial"/>
          <w:w w:val="98"/>
          <w:sz w:val="24"/>
          <w:szCs w:val="24"/>
        </w:rPr>
      </w:pPr>
      <w:r w:rsidRPr="00D45130">
        <w:rPr>
          <w:rFonts w:ascii="Arial" w:hAnsi="Arial" w:cs="Arial"/>
          <w:w w:val="98"/>
          <w:sz w:val="24"/>
          <w:szCs w:val="24"/>
        </w:rPr>
        <w:t>1</w:t>
      </w:r>
      <w:r>
        <w:rPr>
          <w:rFonts w:ascii="Arial" w:hAnsi="Arial" w:cs="Arial"/>
          <w:w w:val="98"/>
          <w:sz w:val="24"/>
          <w:szCs w:val="24"/>
        </w:rPr>
        <w:t>4</w:t>
      </w:r>
      <w:r w:rsidRPr="00D45130">
        <w:rPr>
          <w:rFonts w:ascii="Arial" w:hAnsi="Arial" w:cs="Arial"/>
          <w:w w:val="98"/>
          <w:sz w:val="24"/>
          <w:szCs w:val="24"/>
        </w:rPr>
        <w:t>.1. As despesas decorrentes das contratações oriundas da presente Ata, correrão à conta de dotação orçamentária, indicada no momento oportuno, nos processos administrativos de utilização da Ata.</w:t>
      </w:r>
    </w:p>
    <w:p w14:paraId="6BCD493F"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QUINTA</w:t>
      </w:r>
    </w:p>
    <w:p w14:paraId="3D7FD7D2"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DO CONTRATO</w:t>
      </w:r>
    </w:p>
    <w:p w14:paraId="6C875659" w14:textId="77777777" w:rsidR="006D3B56" w:rsidRPr="009E2026" w:rsidRDefault="006D3B56" w:rsidP="006D3B56">
      <w:pPr>
        <w:jc w:val="both"/>
        <w:rPr>
          <w:rFonts w:ascii="Arial" w:hAnsi="Arial" w:cs="Arial"/>
          <w:w w:val="98"/>
          <w:sz w:val="16"/>
          <w:szCs w:val="16"/>
        </w:rPr>
      </w:pPr>
    </w:p>
    <w:p w14:paraId="4B2E7F90" w14:textId="29DBD41E" w:rsidR="00DD2841" w:rsidRPr="006B7902" w:rsidRDefault="00DD2841" w:rsidP="00DD2841">
      <w:pPr>
        <w:jc w:val="both"/>
        <w:rPr>
          <w:rFonts w:ascii="Arial" w:hAnsi="Arial" w:cs="Arial"/>
          <w:w w:val="98"/>
          <w:sz w:val="24"/>
          <w:szCs w:val="24"/>
        </w:rPr>
      </w:pPr>
      <w:r w:rsidRPr="00DD2841">
        <w:rPr>
          <w:rFonts w:ascii="Arial" w:hAnsi="Arial" w:cs="Arial"/>
          <w:bCs/>
          <w:w w:val="98"/>
          <w:sz w:val="24"/>
          <w:szCs w:val="24"/>
        </w:rPr>
        <w:t>15.1.</w:t>
      </w:r>
      <w:r w:rsidRPr="006B7902">
        <w:rPr>
          <w:rFonts w:ascii="Arial" w:hAnsi="Arial" w:cs="Arial"/>
          <w:w w:val="98"/>
          <w:sz w:val="24"/>
          <w:szCs w:val="24"/>
        </w:rPr>
        <w:t xml:space="preserve"> As contratações serão efetuadas no momento da utilização da Ata de Registro de Preços, conforme modelo de minuta de contrato Anexo </w:t>
      </w:r>
      <w:r w:rsidR="00DF1756">
        <w:rPr>
          <w:rFonts w:ascii="Arial" w:hAnsi="Arial" w:cs="Arial"/>
          <w:w w:val="98"/>
          <w:sz w:val="24"/>
          <w:szCs w:val="24"/>
        </w:rPr>
        <w:t>VI</w:t>
      </w:r>
      <w:r w:rsidRPr="006B7902">
        <w:rPr>
          <w:rFonts w:ascii="Arial" w:hAnsi="Arial" w:cs="Arial"/>
          <w:w w:val="98"/>
          <w:sz w:val="24"/>
          <w:szCs w:val="24"/>
        </w:rPr>
        <w:t>.</w:t>
      </w:r>
    </w:p>
    <w:p w14:paraId="51E089A8" w14:textId="77777777" w:rsidR="00DD2841" w:rsidRPr="006B7902" w:rsidRDefault="00DD2841" w:rsidP="00DD2841">
      <w:pPr>
        <w:jc w:val="both"/>
        <w:rPr>
          <w:rFonts w:ascii="Arial" w:hAnsi="Arial" w:cs="Arial"/>
          <w:w w:val="98"/>
          <w:sz w:val="24"/>
          <w:szCs w:val="24"/>
        </w:rPr>
      </w:pPr>
    </w:p>
    <w:p w14:paraId="2E0DE3C6" w14:textId="5217C7DD" w:rsidR="00DD2841" w:rsidRPr="006B7902" w:rsidRDefault="00DD2841" w:rsidP="00DD2841">
      <w:pPr>
        <w:jc w:val="both"/>
        <w:rPr>
          <w:rFonts w:ascii="Arial" w:hAnsi="Arial" w:cs="Arial"/>
          <w:sz w:val="24"/>
          <w:szCs w:val="24"/>
        </w:rPr>
      </w:pPr>
      <w:r>
        <w:rPr>
          <w:rFonts w:ascii="Arial" w:hAnsi="Arial" w:cs="Arial"/>
          <w:w w:val="98"/>
          <w:sz w:val="24"/>
          <w:szCs w:val="24"/>
        </w:rPr>
        <w:t>15.2.</w:t>
      </w:r>
      <w:r w:rsidRPr="006B7902">
        <w:rPr>
          <w:rFonts w:ascii="Arial" w:hAnsi="Arial" w:cs="Arial"/>
          <w:b/>
          <w:bCs/>
          <w:w w:val="98"/>
          <w:sz w:val="24"/>
          <w:szCs w:val="24"/>
        </w:rPr>
        <w:t xml:space="preserve"> </w:t>
      </w:r>
      <w:r w:rsidRPr="006B7902">
        <w:rPr>
          <w:rFonts w:ascii="Arial" w:hAnsi="Arial" w:cs="Arial"/>
          <w:color w:val="000000"/>
          <w:sz w:val="24"/>
          <w:szCs w:val="24"/>
        </w:rPr>
        <w:t xml:space="preserve">A Prefeitura convocará formalmente o licitante vencedor </w:t>
      </w:r>
      <w:r w:rsidRPr="006B7902">
        <w:rPr>
          <w:rFonts w:ascii="Arial" w:hAnsi="Arial" w:cs="Arial"/>
          <w:sz w:val="24"/>
          <w:szCs w:val="24"/>
        </w:rPr>
        <w:t xml:space="preserve">para assinar o contrato referente a aquisição, que terá o prazo máximo de 24 (vinte e quatro) horas, contados a partir da data do recebimento, para o envio </w:t>
      </w:r>
      <w:r w:rsidRPr="006B7902">
        <w:rPr>
          <w:rFonts w:ascii="Arial" w:hAnsi="Arial" w:cs="Arial"/>
          <w:b/>
          <w:sz w:val="24"/>
          <w:szCs w:val="24"/>
        </w:rPr>
        <w:t xml:space="preserve">por meio eletrônico (e-mail), no endereço: </w:t>
      </w:r>
      <w:hyperlink r:id="rId9" w:history="1">
        <w:r w:rsidRPr="006B7902">
          <w:rPr>
            <w:rStyle w:val="Hyperlink"/>
            <w:rFonts w:cs="Arial"/>
            <w:b/>
            <w:szCs w:val="24"/>
          </w:rPr>
          <w:t>licitacao@marcelandia.mt.gov.br</w:t>
        </w:r>
      </w:hyperlink>
      <w:r w:rsidRPr="006B7902">
        <w:rPr>
          <w:rFonts w:ascii="Arial" w:hAnsi="Arial" w:cs="Arial"/>
          <w:sz w:val="24"/>
          <w:szCs w:val="24"/>
        </w:rPr>
        <w:t>, e 48 (quarenta e oito) horas para envio por correspondência.</w:t>
      </w:r>
    </w:p>
    <w:p w14:paraId="65E7F26D" w14:textId="77777777" w:rsidR="00DD2841" w:rsidRPr="006B7902" w:rsidRDefault="00DD2841" w:rsidP="00DD2841">
      <w:pPr>
        <w:jc w:val="both"/>
        <w:rPr>
          <w:rFonts w:ascii="Arial" w:hAnsi="Arial" w:cs="Arial"/>
          <w:sz w:val="24"/>
          <w:szCs w:val="24"/>
        </w:rPr>
      </w:pPr>
    </w:p>
    <w:p w14:paraId="0E4C3517" w14:textId="452A8A8F" w:rsidR="00DD2841" w:rsidRPr="006B7902" w:rsidRDefault="00DD2841" w:rsidP="00DD2841">
      <w:pPr>
        <w:jc w:val="both"/>
        <w:rPr>
          <w:rFonts w:ascii="Arial" w:hAnsi="Arial" w:cs="Arial"/>
          <w:w w:val="98"/>
          <w:sz w:val="24"/>
          <w:szCs w:val="24"/>
        </w:rPr>
      </w:pPr>
      <w:r>
        <w:rPr>
          <w:rFonts w:ascii="Arial" w:hAnsi="Arial" w:cs="Arial"/>
          <w:bCs/>
          <w:sz w:val="24"/>
          <w:szCs w:val="24"/>
        </w:rPr>
        <w:t>15.3.</w:t>
      </w:r>
      <w:r w:rsidRPr="006B7902">
        <w:rPr>
          <w:rFonts w:ascii="Arial" w:hAnsi="Arial" w:cs="Arial"/>
          <w:b/>
          <w:sz w:val="24"/>
          <w:szCs w:val="24"/>
        </w:rPr>
        <w:t xml:space="preserve"> </w:t>
      </w:r>
      <w:r w:rsidRPr="006B7902">
        <w:rPr>
          <w:rFonts w:ascii="Arial" w:hAnsi="Arial" w:cs="Arial"/>
          <w:sz w:val="24"/>
          <w:szCs w:val="24"/>
        </w:rPr>
        <w:t xml:space="preserve">No momento da assinatura do contrato a empresa deverá apresentar juntamente com esta toda documentação constante no item 11.4. (11.4.1 a 11.4.9), bem como do </w:t>
      </w:r>
      <w:r w:rsidRPr="006B7902">
        <w:rPr>
          <w:rFonts w:ascii="Arial" w:hAnsi="Arial" w:cs="Arial"/>
          <w:sz w:val="24"/>
          <w:szCs w:val="24"/>
        </w:rPr>
        <w:lastRenderedPageBreak/>
        <w:t>item 11.6.1. deste edital, em atendimento ao anexo II da Instrução Normativa 020/2010, versão IV, desta Prefeitura.</w:t>
      </w:r>
    </w:p>
    <w:p w14:paraId="24BBDA2D" w14:textId="77777777" w:rsidR="00AE2096" w:rsidRPr="00A75538" w:rsidRDefault="00AE2096" w:rsidP="006D3B56">
      <w:pPr>
        <w:jc w:val="both"/>
        <w:rPr>
          <w:rFonts w:ascii="Arial" w:hAnsi="Arial" w:cs="Arial"/>
          <w:w w:val="98"/>
          <w:sz w:val="24"/>
          <w:szCs w:val="24"/>
        </w:rPr>
      </w:pPr>
    </w:p>
    <w:p w14:paraId="55ADA758" w14:textId="77777777" w:rsidR="006D3B56" w:rsidRPr="00D45130" w:rsidRDefault="006D3B56" w:rsidP="006D3B56">
      <w:pPr>
        <w:jc w:val="center"/>
        <w:rPr>
          <w:rFonts w:ascii="Arial" w:hAnsi="Arial" w:cs="Arial"/>
          <w:b/>
          <w:bCs/>
          <w:i/>
          <w:sz w:val="24"/>
          <w:szCs w:val="24"/>
        </w:rPr>
      </w:pPr>
      <w:r w:rsidRPr="00D45130">
        <w:rPr>
          <w:rFonts w:ascii="Arial" w:hAnsi="Arial" w:cs="Arial"/>
          <w:b/>
          <w:bCs/>
          <w:i/>
          <w:sz w:val="24"/>
          <w:szCs w:val="24"/>
        </w:rPr>
        <w:t xml:space="preserve">CLÁUSULA DÉCIMA </w:t>
      </w:r>
      <w:r>
        <w:rPr>
          <w:rFonts w:ascii="Arial" w:hAnsi="Arial" w:cs="Arial"/>
          <w:b/>
          <w:bCs/>
          <w:i/>
          <w:sz w:val="24"/>
          <w:szCs w:val="24"/>
        </w:rPr>
        <w:t>SEXTA</w:t>
      </w:r>
    </w:p>
    <w:p w14:paraId="01F9C140" w14:textId="77777777" w:rsidR="006D3B56" w:rsidRPr="00D45130" w:rsidRDefault="006D3B56" w:rsidP="006D3B56">
      <w:pPr>
        <w:jc w:val="center"/>
        <w:rPr>
          <w:rFonts w:ascii="Arial" w:hAnsi="Arial" w:cs="Arial"/>
          <w:b/>
          <w:i/>
          <w:sz w:val="24"/>
          <w:szCs w:val="24"/>
        </w:rPr>
      </w:pPr>
      <w:r>
        <w:rPr>
          <w:rFonts w:ascii="Arial" w:hAnsi="Arial" w:cs="Arial"/>
          <w:b/>
          <w:i/>
          <w:sz w:val="24"/>
          <w:szCs w:val="24"/>
        </w:rPr>
        <w:t>DA FISCALIZAÇÃO DO FORNECIMENTO</w:t>
      </w:r>
    </w:p>
    <w:p w14:paraId="65776567" w14:textId="77777777" w:rsidR="006D3B56" w:rsidRPr="009E2026" w:rsidRDefault="006D3B56" w:rsidP="006D3B56">
      <w:pPr>
        <w:tabs>
          <w:tab w:val="left" w:pos="1701"/>
        </w:tabs>
        <w:rPr>
          <w:rFonts w:ascii="Arial" w:hAnsi="Arial" w:cs="Arial"/>
          <w:sz w:val="24"/>
          <w:szCs w:val="24"/>
        </w:rPr>
      </w:pPr>
    </w:p>
    <w:p w14:paraId="307A0041" w14:textId="1798D921" w:rsidR="006D3B56" w:rsidRPr="009E2026" w:rsidRDefault="006D3B56" w:rsidP="006D3B56">
      <w:pPr>
        <w:jc w:val="both"/>
        <w:rPr>
          <w:rFonts w:ascii="Arial" w:hAnsi="Arial" w:cs="Arial"/>
          <w:sz w:val="24"/>
          <w:szCs w:val="24"/>
        </w:rPr>
      </w:pPr>
      <w:r w:rsidRPr="009E2026">
        <w:rPr>
          <w:rFonts w:ascii="Arial" w:eastAsia="Calibri" w:hAnsi="Arial" w:cs="Arial"/>
          <w:color w:val="000000"/>
          <w:sz w:val="24"/>
          <w:szCs w:val="24"/>
          <w:lang w:eastAsia="en-US"/>
        </w:rPr>
        <w:t>16</w:t>
      </w:r>
      <w:r w:rsidRPr="009E2026">
        <w:rPr>
          <w:rFonts w:ascii="Arial" w:hAnsi="Arial" w:cs="Arial"/>
          <w:sz w:val="24"/>
          <w:szCs w:val="24"/>
        </w:rPr>
        <w:t>.1. A Prefeitura Municipal de Marcelândia/MT</w:t>
      </w:r>
      <w:r w:rsidR="008B0E11" w:rsidRPr="009E2026">
        <w:rPr>
          <w:rFonts w:ascii="Arial" w:hAnsi="Arial" w:cs="Arial"/>
          <w:sz w:val="24"/>
          <w:szCs w:val="24"/>
        </w:rPr>
        <w:t xml:space="preserve"> exercerá</w:t>
      </w:r>
      <w:r w:rsidRPr="009E2026">
        <w:rPr>
          <w:rFonts w:ascii="Arial" w:hAnsi="Arial" w:cs="Arial"/>
          <w:sz w:val="24"/>
          <w:szCs w:val="24"/>
        </w:rPr>
        <w:t xml:space="preserve"> o acompanhamento da utilização da Ata de Registro de Preços, designando formalmente, para esse fim, um representante, como Fiscal, que promoverá o acompanhamento e a fiscalização da entrega dos</w:t>
      </w:r>
      <w:r w:rsidRPr="003A790E">
        <w:rPr>
          <w:rFonts w:ascii="Arial" w:hAnsi="Arial" w:cs="Arial"/>
          <w:sz w:val="24"/>
          <w:szCs w:val="24"/>
        </w:rPr>
        <w:t xml:space="preserve"> </w:t>
      </w:r>
      <w:r>
        <w:rPr>
          <w:rFonts w:ascii="Arial" w:hAnsi="Arial" w:cs="Arial"/>
          <w:sz w:val="24"/>
          <w:szCs w:val="24"/>
        </w:rPr>
        <w:t>materiais</w:t>
      </w:r>
      <w:r w:rsidRPr="003A790E">
        <w:rPr>
          <w:rFonts w:ascii="Arial" w:hAnsi="Arial" w:cs="Arial"/>
          <w:sz w:val="24"/>
          <w:szCs w:val="24"/>
        </w:rPr>
        <w:t xml:space="preserve"> </w:t>
      </w:r>
      <w:r w:rsidR="00B2663B">
        <w:rPr>
          <w:rFonts w:ascii="Arial" w:hAnsi="Arial" w:cs="Arial"/>
          <w:sz w:val="24"/>
          <w:szCs w:val="24"/>
        </w:rPr>
        <w:t>permanentes</w:t>
      </w:r>
      <w:r w:rsidRPr="009E2026">
        <w:rPr>
          <w:rFonts w:ascii="Arial" w:hAnsi="Arial" w:cs="Arial"/>
          <w:sz w:val="24"/>
          <w:szCs w:val="24"/>
        </w:rPr>
        <w:t>, sob os aspectos qualitativo e quantitativo, anotando em registro próprio os fatos que, a seu critério, exijam medidas corretivas da parte contratada, cabendo-lhe o recebimento e “atesto” da entrega e o encaminhamento das notas fiscais/fatura para pagamento na forma estabelecida na Ata de Registro de Preços.</w:t>
      </w:r>
    </w:p>
    <w:p w14:paraId="5368944E" w14:textId="77777777" w:rsidR="00364C24" w:rsidRDefault="00364C24" w:rsidP="006D3B56">
      <w:pPr>
        <w:tabs>
          <w:tab w:val="left" w:pos="1701"/>
        </w:tabs>
        <w:rPr>
          <w:rFonts w:ascii="Arial" w:hAnsi="Arial" w:cs="Arial"/>
          <w:sz w:val="24"/>
          <w:szCs w:val="24"/>
        </w:rPr>
      </w:pPr>
    </w:p>
    <w:p w14:paraId="6E0E543E" w14:textId="77777777" w:rsidR="006D3B56" w:rsidRPr="009E2026" w:rsidRDefault="006D3B56" w:rsidP="006D3B56">
      <w:pPr>
        <w:tabs>
          <w:tab w:val="left" w:pos="1701"/>
        </w:tabs>
        <w:rPr>
          <w:rFonts w:ascii="Arial" w:hAnsi="Arial" w:cs="Arial"/>
          <w:sz w:val="24"/>
          <w:szCs w:val="24"/>
        </w:rPr>
      </w:pPr>
      <w:r w:rsidRPr="009E2026">
        <w:rPr>
          <w:rFonts w:ascii="Arial" w:hAnsi="Arial" w:cs="Arial"/>
          <w:sz w:val="24"/>
          <w:szCs w:val="24"/>
        </w:rPr>
        <w:t>16.2. As solicitações, reclamações, exigências, observações e ocorrências relacionadas com a execução do objeto desta ATA, serão registradas, pela CONTRATANTE, no livro de ocorrências, constituindo tais registros, documentos legais.</w:t>
      </w:r>
    </w:p>
    <w:p w14:paraId="67A1A86C" w14:textId="7223E0F9" w:rsidR="006D3B56" w:rsidRDefault="006D3B56" w:rsidP="006D3B56">
      <w:pPr>
        <w:widowControl w:val="0"/>
        <w:jc w:val="both"/>
        <w:rPr>
          <w:rFonts w:ascii="Arial" w:eastAsia="Calibri" w:hAnsi="Arial" w:cs="Arial"/>
          <w:sz w:val="24"/>
          <w:szCs w:val="24"/>
          <w:lang w:eastAsia="en-US"/>
        </w:rPr>
      </w:pPr>
      <w:r w:rsidRPr="009E2026">
        <w:rPr>
          <w:rFonts w:ascii="Arial" w:hAnsi="Arial" w:cs="Arial"/>
          <w:sz w:val="24"/>
          <w:szCs w:val="24"/>
        </w:rPr>
        <w:t xml:space="preserve">16.3 Fica designado através </w:t>
      </w:r>
      <w:r w:rsidRPr="009B10AF">
        <w:rPr>
          <w:rFonts w:ascii="Arial" w:hAnsi="Arial" w:cs="Arial"/>
          <w:sz w:val="24"/>
          <w:szCs w:val="24"/>
        </w:rPr>
        <w:t xml:space="preserve">do </w:t>
      </w:r>
      <w:r w:rsidRPr="009B10AF">
        <w:rPr>
          <w:rFonts w:ascii="Arial" w:hAnsi="Arial" w:cs="Arial"/>
          <w:b/>
          <w:sz w:val="24"/>
          <w:szCs w:val="24"/>
        </w:rPr>
        <w:t xml:space="preserve">DECRETO Nº </w:t>
      </w:r>
      <w:r w:rsidR="00D84EBE" w:rsidRPr="009B10AF">
        <w:rPr>
          <w:rFonts w:ascii="Arial" w:hAnsi="Arial" w:cs="Arial"/>
          <w:b/>
          <w:sz w:val="24"/>
          <w:szCs w:val="24"/>
        </w:rPr>
        <w:t>010/2021</w:t>
      </w:r>
      <w:r w:rsidRPr="009B10AF">
        <w:rPr>
          <w:rFonts w:ascii="Arial" w:hAnsi="Arial" w:cs="Arial"/>
          <w:sz w:val="24"/>
          <w:szCs w:val="24"/>
        </w:rPr>
        <w:t>,</w:t>
      </w:r>
      <w:r w:rsidRPr="009E2026">
        <w:rPr>
          <w:rFonts w:ascii="Arial" w:hAnsi="Arial" w:cs="Arial"/>
          <w:sz w:val="24"/>
          <w:szCs w:val="24"/>
        </w:rPr>
        <w:t xml:space="preserve"> o servidor abaixo </w:t>
      </w:r>
      <w:r w:rsidRPr="009E2026">
        <w:rPr>
          <w:rFonts w:ascii="Arial" w:eastAsia="Calibri" w:hAnsi="Arial" w:cs="Arial"/>
          <w:sz w:val="24"/>
          <w:szCs w:val="24"/>
          <w:lang w:eastAsia="en-US"/>
        </w:rPr>
        <w:t>para assistir e subsidiar o gerenciamento da presente Ata de Registro de Preços:</w:t>
      </w:r>
    </w:p>
    <w:p w14:paraId="08B96034" w14:textId="77777777" w:rsidR="00D84EBE" w:rsidRDefault="00D84EBE" w:rsidP="00D84EBE">
      <w:pPr>
        <w:widowControl w:val="0"/>
        <w:jc w:val="both"/>
        <w:rPr>
          <w:rFonts w:ascii="Arial" w:eastAsia="Calibri" w:hAnsi="Arial" w:cs="Arial"/>
          <w:sz w:val="18"/>
          <w:szCs w:val="18"/>
          <w:lang w:eastAsia="en-US"/>
        </w:rPr>
      </w:pPr>
    </w:p>
    <w:p w14:paraId="657AB06F" w14:textId="77777777" w:rsidR="00D84EBE" w:rsidRPr="006B7902" w:rsidRDefault="00D84EBE" w:rsidP="00D84EBE">
      <w:pPr>
        <w:widowControl w:val="0"/>
        <w:jc w:val="both"/>
        <w:rPr>
          <w:rFonts w:ascii="Arial" w:eastAsia="Calibri" w:hAnsi="Arial" w:cs="Arial"/>
          <w:sz w:val="24"/>
          <w:szCs w:val="24"/>
          <w:lang w:eastAsia="en-US"/>
        </w:rPr>
      </w:pPr>
    </w:p>
    <w:tbl>
      <w:tblPr>
        <w:tblW w:w="5187" w:type="pct"/>
        <w:tblInd w:w="-108" w:type="dxa"/>
        <w:tblBorders>
          <w:insideH w:val="single" w:sz="18" w:space="0" w:color="FFFFFF"/>
          <w:insideV w:val="single" w:sz="18" w:space="0" w:color="FFFFFF"/>
        </w:tblBorders>
        <w:tblLook w:val="01E0" w:firstRow="1" w:lastRow="1" w:firstColumn="1" w:lastColumn="1" w:noHBand="0" w:noVBand="0"/>
      </w:tblPr>
      <w:tblGrid>
        <w:gridCol w:w="1836"/>
        <w:gridCol w:w="6036"/>
        <w:gridCol w:w="2352"/>
      </w:tblGrid>
      <w:tr w:rsidR="00D84EBE" w:rsidRPr="00487ABB" w14:paraId="58FB5070" w14:textId="77777777" w:rsidTr="00B06921">
        <w:trPr>
          <w:trHeight w:val="300"/>
        </w:trPr>
        <w:tc>
          <w:tcPr>
            <w:tcW w:w="3850" w:type="pct"/>
            <w:gridSpan w:val="2"/>
            <w:tcBorders>
              <w:top w:val="nil"/>
              <w:left w:val="nil"/>
            </w:tcBorders>
            <w:shd w:val="pct20" w:color="000000" w:fill="FFFFFF"/>
          </w:tcPr>
          <w:p w14:paraId="4AAC7059"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NOME DO SERVIDOR</w:t>
            </w:r>
          </w:p>
        </w:tc>
        <w:tc>
          <w:tcPr>
            <w:tcW w:w="1150" w:type="pct"/>
            <w:tcBorders>
              <w:top w:val="nil"/>
              <w:right w:val="nil"/>
            </w:tcBorders>
            <w:shd w:val="pct20" w:color="000000" w:fill="FFFFFF"/>
            <w:noWrap/>
          </w:tcPr>
          <w:p w14:paraId="545EEEC8" w14:textId="77777777" w:rsidR="00D84EBE" w:rsidRPr="00487ABB" w:rsidRDefault="00D84EBE" w:rsidP="00B06921">
            <w:pPr>
              <w:widowControl w:val="0"/>
              <w:jc w:val="center"/>
              <w:rPr>
                <w:rFonts w:ascii="Arial" w:hAnsi="Arial" w:cs="Arial"/>
                <w:b/>
                <w:bCs/>
                <w:sz w:val="23"/>
                <w:szCs w:val="23"/>
              </w:rPr>
            </w:pPr>
            <w:r w:rsidRPr="00487ABB">
              <w:rPr>
                <w:rFonts w:ascii="Arial" w:hAnsi="Arial" w:cs="Arial"/>
                <w:b/>
                <w:bCs/>
                <w:sz w:val="23"/>
                <w:szCs w:val="23"/>
              </w:rPr>
              <w:t>MATRÍCULA</w:t>
            </w:r>
          </w:p>
        </w:tc>
      </w:tr>
      <w:tr w:rsidR="00D84EBE" w:rsidRPr="00487ABB" w14:paraId="559EC47E" w14:textId="77777777" w:rsidTr="00B06921">
        <w:trPr>
          <w:trHeight w:val="300"/>
        </w:trPr>
        <w:tc>
          <w:tcPr>
            <w:tcW w:w="898" w:type="pct"/>
            <w:tcBorders>
              <w:left w:val="nil"/>
            </w:tcBorders>
            <w:shd w:val="pct5" w:color="000000" w:fill="FFFFFF"/>
            <w:vAlign w:val="center"/>
          </w:tcPr>
          <w:p w14:paraId="3C49B41A" w14:textId="77777777" w:rsidR="00D84EBE" w:rsidRPr="00487ABB" w:rsidRDefault="00D84EBE" w:rsidP="00B06921">
            <w:pPr>
              <w:widowControl w:val="0"/>
              <w:jc w:val="center"/>
              <w:rPr>
                <w:rFonts w:ascii="Arial" w:hAnsi="Arial" w:cs="Arial"/>
                <w:b/>
                <w:sz w:val="23"/>
                <w:szCs w:val="23"/>
              </w:rPr>
            </w:pPr>
            <w:r w:rsidRPr="00487ABB">
              <w:rPr>
                <w:rFonts w:ascii="Arial" w:hAnsi="Arial" w:cs="Arial"/>
                <w:b/>
                <w:sz w:val="23"/>
                <w:szCs w:val="23"/>
              </w:rPr>
              <w:t>Titular</w:t>
            </w:r>
          </w:p>
        </w:tc>
        <w:tc>
          <w:tcPr>
            <w:tcW w:w="2952" w:type="pct"/>
            <w:shd w:val="pct5" w:color="000000" w:fill="FFFFFF"/>
            <w:vAlign w:val="center"/>
          </w:tcPr>
          <w:p w14:paraId="728F13FF"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Adriana Pereira Gonçalves</w:t>
            </w:r>
          </w:p>
        </w:tc>
        <w:tc>
          <w:tcPr>
            <w:tcW w:w="1150" w:type="pct"/>
            <w:tcBorders>
              <w:right w:val="nil"/>
            </w:tcBorders>
            <w:shd w:val="pct5" w:color="000000" w:fill="FFFFFF"/>
            <w:noWrap/>
            <w:vAlign w:val="center"/>
          </w:tcPr>
          <w:p w14:paraId="75FF1392" w14:textId="77777777" w:rsidR="00D84EBE" w:rsidRPr="00487ABB" w:rsidRDefault="00D84EBE" w:rsidP="00B06921">
            <w:pPr>
              <w:widowControl w:val="0"/>
              <w:jc w:val="center"/>
              <w:rPr>
                <w:rFonts w:ascii="Arial" w:hAnsi="Arial" w:cs="Arial"/>
                <w:b/>
                <w:sz w:val="23"/>
                <w:szCs w:val="23"/>
                <w:lang w:eastAsia="en-US"/>
              </w:rPr>
            </w:pPr>
            <w:r w:rsidRPr="00487ABB">
              <w:rPr>
                <w:rFonts w:ascii="Arial" w:hAnsi="Arial" w:cs="Arial"/>
                <w:b/>
                <w:sz w:val="23"/>
                <w:szCs w:val="23"/>
                <w:lang w:eastAsia="en-US"/>
              </w:rPr>
              <w:t>2596</w:t>
            </w:r>
          </w:p>
        </w:tc>
      </w:tr>
      <w:tr w:rsidR="00D84EBE" w:rsidRPr="00487ABB" w14:paraId="1828FB12" w14:textId="77777777" w:rsidTr="00B06921">
        <w:trPr>
          <w:trHeight w:val="300"/>
        </w:trPr>
        <w:tc>
          <w:tcPr>
            <w:tcW w:w="898" w:type="pct"/>
            <w:tcBorders>
              <w:left w:val="nil"/>
            </w:tcBorders>
            <w:shd w:val="pct5" w:color="000000" w:fill="FFFFFF"/>
            <w:vAlign w:val="center"/>
          </w:tcPr>
          <w:p w14:paraId="46E50ABD" w14:textId="77777777" w:rsidR="00D84EBE" w:rsidRPr="00487ABB" w:rsidRDefault="00D84EBE" w:rsidP="00B06921">
            <w:pPr>
              <w:widowControl w:val="0"/>
              <w:jc w:val="center"/>
              <w:rPr>
                <w:rFonts w:ascii="Arial" w:hAnsi="Arial" w:cs="Arial"/>
                <w:sz w:val="23"/>
                <w:szCs w:val="23"/>
              </w:rPr>
            </w:pPr>
            <w:r w:rsidRPr="00487ABB">
              <w:rPr>
                <w:rFonts w:ascii="Arial" w:hAnsi="Arial" w:cs="Arial"/>
                <w:sz w:val="23"/>
                <w:szCs w:val="23"/>
              </w:rPr>
              <w:t>Suplente</w:t>
            </w:r>
          </w:p>
        </w:tc>
        <w:tc>
          <w:tcPr>
            <w:tcW w:w="2952" w:type="pct"/>
            <w:shd w:val="pct5" w:color="000000" w:fill="FFFFFF"/>
            <w:vAlign w:val="center"/>
          </w:tcPr>
          <w:p w14:paraId="5BD9BCE4"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Gislaine Larissa Godinho Saraiva</w:t>
            </w:r>
          </w:p>
        </w:tc>
        <w:tc>
          <w:tcPr>
            <w:tcW w:w="1150" w:type="pct"/>
            <w:tcBorders>
              <w:right w:val="nil"/>
            </w:tcBorders>
            <w:shd w:val="pct5" w:color="000000" w:fill="FFFFFF"/>
            <w:noWrap/>
            <w:vAlign w:val="center"/>
          </w:tcPr>
          <w:p w14:paraId="4B305490" w14:textId="77777777" w:rsidR="00D84EBE" w:rsidRPr="00487ABB" w:rsidRDefault="00D84EBE" w:rsidP="00B06921">
            <w:pPr>
              <w:widowControl w:val="0"/>
              <w:jc w:val="center"/>
              <w:rPr>
                <w:rFonts w:ascii="Arial" w:hAnsi="Arial" w:cs="Arial"/>
                <w:sz w:val="23"/>
                <w:szCs w:val="23"/>
                <w:lang w:eastAsia="en-US"/>
              </w:rPr>
            </w:pPr>
            <w:r w:rsidRPr="00487ABB">
              <w:rPr>
                <w:rFonts w:ascii="Arial" w:hAnsi="Arial" w:cs="Arial"/>
                <w:sz w:val="23"/>
                <w:szCs w:val="23"/>
                <w:lang w:eastAsia="en-US"/>
              </w:rPr>
              <w:t>2345</w:t>
            </w:r>
          </w:p>
        </w:tc>
      </w:tr>
    </w:tbl>
    <w:p w14:paraId="68500E6F" w14:textId="77777777" w:rsidR="006D3B56" w:rsidRPr="003F2E7D" w:rsidRDefault="006D3B56" w:rsidP="006D3B56">
      <w:pPr>
        <w:rPr>
          <w:rFonts w:ascii="Arial" w:hAnsi="Arial" w:cs="Arial"/>
          <w:b/>
          <w:bCs/>
          <w:i/>
        </w:rPr>
      </w:pPr>
    </w:p>
    <w:p w14:paraId="624698C1"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SÉTIMA</w:t>
      </w:r>
    </w:p>
    <w:p w14:paraId="495F1B8C" w14:textId="77777777" w:rsidR="006D3B56" w:rsidRDefault="006D3B56" w:rsidP="006D3B56">
      <w:pPr>
        <w:jc w:val="center"/>
        <w:rPr>
          <w:rFonts w:ascii="Arial" w:hAnsi="Arial" w:cs="Arial"/>
          <w:b/>
          <w:i/>
          <w:sz w:val="24"/>
          <w:szCs w:val="24"/>
        </w:rPr>
      </w:pPr>
      <w:r w:rsidRPr="00286CF3">
        <w:rPr>
          <w:rFonts w:ascii="Arial" w:hAnsi="Arial" w:cs="Arial"/>
          <w:b/>
          <w:i/>
          <w:sz w:val="24"/>
          <w:szCs w:val="24"/>
        </w:rPr>
        <w:t>VINCULAÇÃO AO EDITAL</w:t>
      </w:r>
    </w:p>
    <w:p w14:paraId="60B0B83A" w14:textId="77777777" w:rsidR="00AE2096" w:rsidRPr="003F2E7D" w:rsidRDefault="00AE2096" w:rsidP="006D3B56">
      <w:pPr>
        <w:jc w:val="center"/>
        <w:rPr>
          <w:rFonts w:ascii="Arial" w:hAnsi="Arial" w:cs="Arial"/>
          <w:b/>
          <w:i/>
        </w:rPr>
      </w:pPr>
    </w:p>
    <w:p w14:paraId="76987843" w14:textId="4BF44DDB" w:rsidR="00AE2096" w:rsidRDefault="006D3B56" w:rsidP="006D3B56">
      <w:pPr>
        <w:autoSpaceDE w:val="0"/>
        <w:autoSpaceDN w:val="0"/>
        <w:adjustRightInd w:val="0"/>
        <w:jc w:val="both"/>
        <w:rPr>
          <w:rFonts w:ascii="Arial" w:hAnsi="Arial" w:cs="Arial"/>
          <w:sz w:val="24"/>
          <w:szCs w:val="24"/>
        </w:rPr>
      </w:pPr>
      <w:r w:rsidRPr="00286CF3">
        <w:rPr>
          <w:rFonts w:ascii="Arial" w:hAnsi="Arial" w:cs="Arial"/>
          <w:bCs/>
          <w:sz w:val="24"/>
          <w:szCs w:val="24"/>
        </w:rPr>
        <w:t xml:space="preserve">7.1. </w:t>
      </w:r>
      <w:r w:rsidRPr="00286CF3">
        <w:rPr>
          <w:rFonts w:ascii="Arial" w:hAnsi="Arial" w:cs="Arial"/>
          <w:sz w:val="24"/>
          <w:szCs w:val="24"/>
        </w:rPr>
        <w:t xml:space="preserve">Para registrar os preços do objeto desta Ata foi realizado procedimento licitatório na modalidade </w:t>
      </w:r>
      <w:r w:rsidR="00403A34">
        <w:rPr>
          <w:rFonts w:ascii="Arial" w:hAnsi="Arial" w:cs="Arial"/>
          <w:b/>
          <w:sz w:val="24"/>
          <w:szCs w:val="24"/>
        </w:rPr>
        <w:t>Pregão Eletrônico nº 002</w:t>
      </w:r>
      <w:r w:rsidRPr="00286CF3">
        <w:rPr>
          <w:rFonts w:ascii="Arial" w:hAnsi="Arial" w:cs="Arial"/>
          <w:b/>
          <w:sz w:val="24"/>
          <w:szCs w:val="24"/>
        </w:rPr>
        <w:t>/</w:t>
      </w:r>
      <w:r w:rsidR="008B0E11">
        <w:rPr>
          <w:rFonts w:ascii="Arial" w:hAnsi="Arial" w:cs="Arial"/>
          <w:b/>
          <w:sz w:val="24"/>
          <w:szCs w:val="24"/>
        </w:rPr>
        <w:t>2021</w:t>
      </w:r>
      <w:r w:rsidRPr="00286CF3">
        <w:rPr>
          <w:rFonts w:ascii="Arial" w:hAnsi="Arial" w:cs="Arial"/>
          <w:sz w:val="24"/>
          <w:szCs w:val="24"/>
        </w:rPr>
        <w:t xml:space="preserve">, com fundamento nas Leis nº 10.520/02, nº </w:t>
      </w:r>
    </w:p>
    <w:p w14:paraId="524A9175"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sz w:val="24"/>
          <w:szCs w:val="24"/>
        </w:rPr>
        <w:t xml:space="preserve">8.666/93, </w:t>
      </w:r>
      <w:r w:rsidRPr="00286CF3">
        <w:rPr>
          <w:rFonts w:ascii="Arial" w:hAnsi="Arial" w:cs="Arial"/>
          <w:color w:val="000000"/>
          <w:sz w:val="24"/>
          <w:szCs w:val="24"/>
        </w:rPr>
        <w:t xml:space="preserve">no Decreto Estadual n. 7.217/06 </w:t>
      </w:r>
      <w:r w:rsidRPr="00286CF3">
        <w:rPr>
          <w:rFonts w:ascii="Arial" w:hAnsi="Arial" w:cs="Arial"/>
          <w:sz w:val="24"/>
          <w:szCs w:val="24"/>
        </w:rPr>
        <w:t>e alterações posteriores, no que couber.</w:t>
      </w:r>
    </w:p>
    <w:p w14:paraId="11BB1DBB" w14:textId="77777777" w:rsidR="006D3B56" w:rsidRPr="003F2E7D" w:rsidRDefault="006D3B56" w:rsidP="006D3B56">
      <w:pPr>
        <w:jc w:val="both"/>
        <w:rPr>
          <w:rFonts w:ascii="Arial" w:hAnsi="Arial" w:cs="Arial"/>
          <w:w w:val="98"/>
        </w:rPr>
      </w:pPr>
    </w:p>
    <w:p w14:paraId="52705BCF"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CLÁUSULA DÉCIMA OITAVA</w:t>
      </w:r>
    </w:p>
    <w:p w14:paraId="3B7EFBFA"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DAS DISPOSIÇÕES FINAIS </w:t>
      </w:r>
    </w:p>
    <w:p w14:paraId="11956F41" w14:textId="77777777" w:rsidR="006D3B56" w:rsidRPr="00A01135" w:rsidRDefault="006D3B56" w:rsidP="006D3B56">
      <w:pPr>
        <w:jc w:val="both"/>
        <w:rPr>
          <w:rFonts w:ascii="Arial" w:hAnsi="Arial" w:cs="Arial"/>
          <w:w w:val="98"/>
          <w:sz w:val="16"/>
          <w:szCs w:val="16"/>
        </w:rPr>
      </w:pPr>
    </w:p>
    <w:p w14:paraId="2CD9C464" w14:textId="77777777"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18.1. As partes ficam, ainda, adstritas às seguintes disposições:</w:t>
      </w:r>
    </w:p>
    <w:p w14:paraId="394FF783" w14:textId="77777777" w:rsidR="006D3B56" w:rsidRPr="003F2E7D" w:rsidRDefault="006D3B56" w:rsidP="006D3B56">
      <w:pPr>
        <w:jc w:val="both"/>
        <w:rPr>
          <w:rFonts w:ascii="Arial" w:hAnsi="Arial" w:cs="Arial"/>
          <w:w w:val="98"/>
        </w:rPr>
      </w:pPr>
    </w:p>
    <w:p w14:paraId="4BD7257F" w14:textId="77777777"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w:t>
      </w:r>
      <w:r w:rsidRPr="00286CF3">
        <w:rPr>
          <w:rFonts w:ascii="Arial" w:hAnsi="Arial" w:cs="Arial"/>
          <w:w w:val="98"/>
          <w:sz w:val="24"/>
          <w:szCs w:val="24"/>
        </w:rPr>
        <w:t xml:space="preserve"> todas as alterações que se fizerem necessárias serão registradas por intermédio de</w:t>
      </w:r>
      <w:r w:rsidR="0085687C">
        <w:rPr>
          <w:rFonts w:ascii="Arial" w:hAnsi="Arial" w:cs="Arial"/>
          <w:w w:val="98"/>
          <w:sz w:val="24"/>
          <w:szCs w:val="24"/>
        </w:rPr>
        <w:t xml:space="preserve"> </w:t>
      </w:r>
      <w:r w:rsidRPr="00286CF3">
        <w:rPr>
          <w:rFonts w:ascii="Arial" w:hAnsi="Arial" w:cs="Arial"/>
          <w:w w:val="98"/>
          <w:sz w:val="24"/>
          <w:szCs w:val="24"/>
        </w:rPr>
        <w:t>lavratura de termo aditivo ou apostilamento à presente Ata de Registro de Preços.</w:t>
      </w:r>
    </w:p>
    <w:p w14:paraId="17C648DD" w14:textId="77777777" w:rsidR="006D3B56" w:rsidRPr="00286CF3" w:rsidRDefault="006D3B56" w:rsidP="006D3B56">
      <w:pPr>
        <w:autoSpaceDE w:val="0"/>
        <w:autoSpaceDN w:val="0"/>
        <w:adjustRightInd w:val="0"/>
        <w:jc w:val="both"/>
        <w:rPr>
          <w:rFonts w:ascii="Arial" w:hAnsi="Arial" w:cs="Arial"/>
          <w:sz w:val="24"/>
          <w:szCs w:val="24"/>
        </w:rPr>
      </w:pPr>
      <w:r w:rsidRPr="00286CF3">
        <w:rPr>
          <w:rFonts w:ascii="Arial" w:hAnsi="Arial" w:cs="Arial"/>
          <w:b/>
          <w:bCs/>
          <w:sz w:val="24"/>
          <w:szCs w:val="24"/>
        </w:rPr>
        <w:t xml:space="preserve">II. </w:t>
      </w:r>
      <w:r w:rsidRPr="00286CF3">
        <w:rPr>
          <w:rFonts w:ascii="Arial" w:hAnsi="Arial" w:cs="Arial"/>
          <w:sz w:val="24"/>
          <w:szCs w:val="24"/>
        </w:rPr>
        <w:t>A Detentora da Ata de Registro de Preço obriga-se a se manter, durante toda a execução da Ata, em compatibilidade com as obrigações por ela assumidas, todas as condições de habilitação e qualificação exigidas na licitação e a cumprir fielmente as cláusulas ora avençadas, bem como as normas previstas na Lei 8.666/93 e legislação complementar;</w:t>
      </w:r>
    </w:p>
    <w:p w14:paraId="2CE603F4" w14:textId="56727B39" w:rsidR="006D3B56" w:rsidRPr="00286CF3" w:rsidRDefault="006D3B56" w:rsidP="006D3B56">
      <w:pPr>
        <w:jc w:val="both"/>
        <w:rPr>
          <w:rFonts w:ascii="Arial" w:hAnsi="Arial" w:cs="Arial"/>
          <w:w w:val="98"/>
          <w:sz w:val="24"/>
          <w:szCs w:val="24"/>
        </w:rPr>
      </w:pPr>
      <w:r w:rsidRPr="00286CF3">
        <w:rPr>
          <w:rFonts w:ascii="Arial" w:hAnsi="Arial" w:cs="Arial"/>
          <w:b/>
          <w:w w:val="98"/>
          <w:sz w:val="24"/>
          <w:szCs w:val="24"/>
        </w:rPr>
        <w:t>III.</w:t>
      </w:r>
      <w:r w:rsidRPr="00286CF3">
        <w:rPr>
          <w:rFonts w:ascii="Arial" w:hAnsi="Arial" w:cs="Arial"/>
          <w:w w:val="98"/>
          <w:sz w:val="24"/>
          <w:szCs w:val="24"/>
        </w:rPr>
        <w:t xml:space="preserve"> Vinculam-se a esta Ata, para fins de análise técnica, jurídica e decisão superior o Ed</w:t>
      </w:r>
      <w:r w:rsidR="00D84EBE">
        <w:rPr>
          <w:rFonts w:ascii="Arial" w:hAnsi="Arial" w:cs="Arial"/>
          <w:w w:val="98"/>
          <w:sz w:val="24"/>
          <w:szCs w:val="24"/>
        </w:rPr>
        <w:t xml:space="preserve">ital de Pregão </w:t>
      </w:r>
      <w:r w:rsidR="00D84EBE" w:rsidRPr="009B10AF">
        <w:rPr>
          <w:rFonts w:ascii="Arial" w:hAnsi="Arial" w:cs="Arial"/>
          <w:w w:val="98"/>
          <w:sz w:val="24"/>
          <w:szCs w:val="24"/>
        </w:rPr>
        <w:t>Eletrônico nº 002</w:t>
      </w:r>
      <w:r w:rsidRPr="009B10AF">
        <w:rPr>
          <w:rFonts w:ascii="Arial" w:hAnsi="Arial" w:cs="Arial"/>
          <w:w w:val="98"/>
          <w:sz w:val="24"/>
          <w:szCs w:val="24"/>
        </w:rPr>
        <w:t>/</w:t>
      </w:r>
      <w:r w:rsidR="008B0E11" w:rsidRPr="009B10AF">
        <w:rPr>
          <w:rFonts w:ascii="Arial" w:hAnsi="Arial" w:cs="Arial"/>
          <w:w w:val="98"/>
          <w:sz w:val="24"/>
          <w:szCs w:val="24"/>
        </w:rPr>
        <w:t>2021</w:t>
      </w:r>
      <w:r w:rsidRPr="009B10AF">
        <w:rPr>
          <w:rFonts w:ascii="Arial" w:hAnsi="Arial" w:cs="Arial"/>
          <w:w w:val="98"/>
          <w:sz w:val="24"/>
          <w:szCs w:val="24"/>
        </w:rPr>
        <w:t xml:space="preserve"> seus</w:t>
      </w:r>
      <w:r w:rsidRPr="00286CF3">
        <w:rPr>
          <w:rFonts w:ascii="Arial" w:hAnsi="Arial" w:cs="Arial"/>
          <w:w w:val="98"/>
          <w:sz w:val="24"/>
          <w:szCs w:val="24"/>
        </w:rPr>
        <w:t xml:space="preserve"> anexos e a proposta da contratada.</w:t>
      </w:r>
    </w:p>
    <w:p w14:paraId="1CAFDF1D" w14:textId="1BE4BAB5" w:rsidR="006D3B56" w:rsidRPr="00286CF3" w:rsidRDefault="006D3B56" w:rsidP="006D3B56">
      <w:pPr>
        <w:autoSpaceDE w:val="0"/>
        <w:autoSpaceDN w:val="0"/>
        <w:adjustRightInd w:val="0"/>
        <w:rPr>
          <w:rFonts w:ascii="Arial" w:hAnsi="Arial" w:cs="Arial"/>
          <w:sz w:val="24"/>
          <w:szCs w:val="24"/>
        </w:rPr>
      </w:pPr>
      <w:r w:rsidRPr="00286CF3">
        <w:rPr>
          <w:rFonts w:ascii="Arial" w:hAnsi="Arial" w:cs="Arial"/>
          <w:b/>
          <w:bCs/>
          <w:sz w:val="24"/>
          <w:szCs w:val="24"/>
        </w:rPr>
        <w:t xml:space="preserve">IV. </w:t>
      </w:r>
      <w:r w:rsidRPr="00286CF3">
        <w:rPr>
          <w:rFonts w:ascii="Arial" w:hAnsi="Arial" w:cs="Arial"/>
          <w:sz w:val="24"/>
          <w:szCs w:val="24"/>
        </w:rPr>
        <w:t>é vedado caucionar ou utilizar a presente Ata para qualquer operação financeira, sem prévia e exp</w:t>
      </w:r>
      <w:r w:rsidR="009B10AF">
        <w:rPr>
          <w:rFonts w:ascii="Arial" w:hAnsi="Arial" w:cs="Arial"/>
          <w:sz w:val="24"/>
          <w:szCs w:val="24"/>
        </w:rPr>
        <w:t>ressa autorização da PREFEITURA</w:t>
      </w:r>
    </w:p>
    <w:p w14:paraId="220F0FFD"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lastRenderedPageBreak/>
        <w:t>CLÁUSULA DÉCIMA NONA</w:t>
      </w:r>
    </w:p>
    <w:p w14:paraId="36E51615" w14:textId="77777777" w:rsidR="006D3B56" w:rsidRPr="00286CF3" w:rsidRDefault="006D3B56" w:rsidP="006D3B56">
      <w:pPr>
        <w:jc w:val="center"/>
        <w:rPr>
          <w:rFonts w:ascii="Arial" w:hAnsi="Arial" w:cs="Arial"/>
          <w:b/>
          <w:bCs/>
          <w:i/>
          <w:sz w:val="24"/>
          <w:szCs w:val="24"/>
        </w:rPr>
      </w:pPr>
      <w:r w:rsidRPr="00286CF3">
        <w:rPr>
          <w:rFonts w:ascii="Arial" w:hAnsi="Arial" w:cs="Arial"/>
          <w:b/>
          <w:bCs/>
          <w:i/>
          <w:sz w:val="24"/>
          <w:szCs w:val="24"/>
        </w:rPr>
        <w:t xml:space="preserve">DO FORO </w:t>
      </w:r>
    </w:p>
    <w:p w14:paraId="0D8CEDD0" w14:textId="77777777" w:rsidR="006D3B56" w:rsidRPr="00286CF3" w:rsidRDefault="006D3B56" w:rsidP="006D3B56">
      <w:pPr>
        <w:jc w:val="both"/>
        <w:rPr>
          <w:rFonts w:ascii="Arial" w:hAnsi="Arial" w:cs="Arial"/>
          <w:w w:val="98"/>
          <w:sz w:val="24"/>
          <w:szCs w:val="24"/>
        </w:rPr>
      </w:pPr>
    </w:p>
    <w:p w14:paraId="728BF14B" w14:textId="3E7E60A0" w:rsidR="006D3B56" w:rsidRPr="00286CF3" w:rsidRDefault="006D3B56" w:rsidP="006D3B56">
      <w:pPr>
        <w:jc w:val="both"/>
        <w:rPr>
          <w:rFonts w:ascii="Arial" w:hAnsi="Arial" w:cs="Arial"/>
          <w:w w:val="98"/>
          <w:sz w:val="24"/>
          <w:szCs w:val="24"/>
        </w:rPr>
      </w:pPr>
      <w:r w:rsidRPr="00286CF3">
        <w:rPr>
          <w:rFonts w:ascii="Arial" w:hAnsi="Arial" w:cs="Arial"/>
          <w:w w:val="98"/>
          <w:sz w:val="24"/>
          <w:szCs w:val="24"/>
        </w:rPr>
        <w:t xml:space="preserve">19.1. As partes contratantes elegem o foro da Comarca de </w:t>
      </w:r>
      <w:r w:rsidR="00D84EBE" w:rsidRPr="0009685C">
        <w:rPr>
          <w:rFonts w:ascii="Arial" w:hAnsi="Arial" w:cs="Arial"/>
          <w:w w:val="98"/>
          <w:sz w:val="24"/>
          <w:szCs w:val="24"/>
        </w:rPr>
        <w:t>Marcelândia/MT,</w:t>
      </w:r>
      <w:r w:rsidR="00D84EBE">
        <w:rPr>
          <w:rFonts w:ascii="Arial" w:hAnsi="Arial" w:cs="Arial"/>
          <w:w w:val="98"/>
          <w:sz w:val="24"/>
          <w:szCs w:val="24"/>
        </w:rPr>
        <w:t xml:space="preserve"> </w:t>
      </w:r>
      <w:r w:rsidRPr="00286CF3">
        <w:rPr>
          <w:rFonts w:ascii="Arial" w:hAnsi="Arial" w:cs="Arial"/>
          <w:w w:val="98"/>
          <w:sz w:val="24"/>
          <w:szCs w:val="24"/>
        </w:rPr>
        <w:t>como competente para dirimir quaisquer questões oriundas da presente Ata de Registro de preços, inclusive os casos omissos, que não puderem ser resolvidos pela via administrativa, renunciando a qualquer outro, por mais privilegiado que seja.</w:t>
      </w:r>
    </w:p>
    <w:p w14:paraId="7DB4B4F1" w14:textId="77777777" w:rsidR="006D3B56" w:rsidRPr="003F2E7D" w:rsidRDefault="006D3B56" w:rsidP="006D3B56">
      <w:pPr>
        <w:jc w:val="both"/>
        <w:rPr>
          <w:rFonts w:ascii="Arial" w:hAnsi="Arial" w:cs="Arial"/>
          <w:w w:val="98"/>
        </w:rPr>
      </w:pPr>
    </w:p>
    <w:p w14:paraId="188E7492" w14:textId="1B52471A" w:rsidR="006D3B56" w:rsidRDefault="006D3B56" w:rsidP="006D3B56">
      <w:pPr>
        <w:jc w:val="both"/>
        <w:rPr>
          <w:rFonts w:ascii="Arial" w:hAnsi="Arial" w:cs="Arial"/>
          <w:w w:val="98"/>
          <w:sz w:val="24"/>
          <w:szCs w:val="24"/>
        </w:rPr>
      </w:pPr>
      <w:r w:rsidRPr="00286CF3">
        <w:rPr>
          <w:rFonts w:ascii="Arial" w:hAnsi="Arial" w:cs="Arial"/>
          <w:w w:val="98"/>
          <w:sz w:val="24"/>
          <w:szCs w:val="24"/>
        </w:rPr>
        <w:t xml:space="preserve">19.2. E por estarem de acordo, as partes firmam a presente, em </w:t>
      </w:r>
      <w:r w:rsidR="00D84EBE" w:rsidRPr="00584E4D">
        <w:rPr>
          <w:rFonts w:ascii="Arial" w:hAnsi="Arial" w:cs="Arial"/>
          <w:b/>
          <w:w w:val="98"/>
          <w:sz w:val="24"/>
          <w:szCs w:val="24"/>
        </w:rPr>
        <w:t xml:space="preserve">03 (três) </w:t>
      </w:r>
      <w:r w:rsidRPr="00286CF3">
        <w:rPr>
          <w:rFonts w:ascii="Arial" w:hAnsi="Arial" w:cs="Arial"/>
          <w:w w:val="98"/>
          <w:sz w:val="24"/>
          <w:szCs w:val="24"/>
        </w:rPr>
        <w:t>vias de igual teor e</w:t>
      </w:r>
      <w:r w:rsidRPr="00D45130">
        <w:rPr>
          <w:rFonts w:ascii="Arial" w:hAnsi="Arial" w:cs="Arial"/>
          <w:w w:val="98"/>
          <w:sz w:val="24"/>
          <w:szCs w:val="24"/>
        </w:rPr>
        <w:t xml:space="preserve"> forma para um só efeito legal, ficando uma via arquivada na sede da CONTRATANTE, na forma do art. 60 da Lei 8 666 de 21/06/93.</w:t>
      </w:r>
    </w:p>
    <w:p w14:paraId="171CFD87" w14:textId="77777777" w:rsidR="00FA0D01" w:rsidRDefault="00FA0D01" w:rsidP="006D3B56">
      <w:pPr>
        <w:widowControl w:val="0"/>
        <w:autoSpaceDE w:val="0"/>
        <w:autoSpaceDN w:val="0"/>
        <w:adjustRightInd w:val="0"/>
        <w:jc w:val="both"/>
        <w:rPr>
          <w:rFonts w:ascii="Tahoma" w:hAnsi="Tahoma" w:cs="Tahoma"/>
          <w:sz w:val="21"/>
          <w:szCs w:val="21"/>
        </w:rPr>
      </w:pPr>
    </w:p>
    <w:p w14:paraId="4E36D293" w14:textId="4AEABB08" w:rsidR="006D3B56" w:rsidRDefault="006D3B56" w:rsidP="006D3B56">
      <w:pPr>
        <w:jc w:val="center"/>
        <w:rPr>
          <w:rFonts w:ascii="Arial" w:hAnsi="Arial" w:cs="Arial"/>
          <w:sz w:val="24"/>
          <w:szCs w:val="24"/>
        </w:rPr>
      </w:pPr>
      <w:r>
        <w:rPr>
          <w:rFonts w:ascii="Arial" w:hAnsi="Arial" w:cs="Arial"/>
          <w:sz w:val="24"/>
          <w:szCs w:val="24"/>
        </w:rPr>
        <w:t xml:space="preserve">Marcelândia </w:t>
      </w:r>
      <w:r w:rsidRPr="00D45130">
        <w:rPr>
          <w:rFonts w:ascii="Arial" w:hAnsi="Arial" w:cs="Arial"/>
          <w:sz w:val="24"/>
          <w:szCs w:val="24"/>
        </w:rPr>
        <w:t xml:space="preserve">– </w:t>
      </w:r>
      <w:r>
        <w:rPr>
          <w:rFonts w:ascii="Arial" w:hAnsi="Arial" w:cs="Arial"/>
          <w:sz w:val="24"/>
          <w:szCs w:val="24"/>
        </w:rPr>
        <w:t xml:space="preserve">MT, </w:t>
      </w:r>
      <w:r w:rsidR="009B10AF">
        <w:rPr>
          <w:rFonts w:ascii="Arial" w:hAnsi="Arial" w:cs="Arial"/>
          <w:sz w:val="24"/>
          <w:szCs w:val="24"/>
        </w:rPr>
        <w:t>30</w:t>
      </w:r>
      <w:r>
        <w:rPr>
          <w:rFonts w:ascii="Arial" w:hAnsi="Arial" w:cs="Arial"/>
          <w:sz w:val="24"/>
          <w:szCs w:val="24"/>
        </w:rPr>
        <w:t xml:space="preserve">, </w:t>
      </w:r>
      <w:r w:rsidR="009B10AF">
        <w:rPr>
          <w:rFonts w:ascii="Arial" w:hAnsi="Arial" w:cs="Arial"/>
          <w:sz w:val="24"/>
          <w:szCs w:val="24"/>
        </w:rPr>
        <w:t xml:space="preserve">Abril </w:t>
      </w:r>
      <w:r w:rsidRPr="00AD2369">
        <w:rPr>
          <w:rFonts w:ascii="Arial" w:hAnsi="Arial" w:cs="Arial"/>
          <w:sz w:val="24"/>
          <w:szCs w:val="24"/>
        </w:rPr>
        <w:t xml:space="preserve">, </w:t>
      </w:r>
      <w:r w:rsidR="008B0E11">
        <w:rPr>
          <w:rFonts w:ascii="Arial" w:hAnsi="Arial" w:cs="Arial"/>
          <w:sz w:val="24"/>
          <w:szCs w:val="24"/>
        </w:rPr>
        <w:t>2021</w:t>
      </w:r>
    </w:p>
    <w:p w14:paraId="67742FBF" w14:textId="77777777" w:rsidR="00394909" w:rsidRDefault="00394909" w:rsidP="006D3B56">
      <w:pPr>
        <w:jc w:val="center"/>
        <w:rPr>
          <w:rFonts w:ascii="Arial" w:hAnsi="Arial" w:cs="Arial"/>
          <w:sz w:val="24"/>
          <w:szCs w:val="24"/>
        </w:rPr>
      </w:pPr>
    </w:p>
    <w:p w14:paraId="6F58A4E0" w14:textId="77777777" w:rsidR="00394909" w:rsidRDefault="00394909" w:rsidP="006D3B56">
      <w:pPr>
        <w:jc w:val="center"/>
        <w:rPr>
          <w:rFonts w:ascii="Arial" w:hAnsi="Arial" w:cs="Arial"/>
          <w:sz w:val="24"/>
          <w:szCs w:val="24"/>
        </w:rPr>
      </w:pPr>
    </w:p>
    <w:p w14:paraId="36BA1432" w14:textId="77777777" w:rsidR="00394909" w:rsidRDefault="00394909" w:rsidP="006D3B56">
      <w:pPr>
        <w:jc w:val="center"/>
        <w:rPr>
          <w:rFonts w:ascii="Arial" w:hAnsi="Arial" w:cs="Arial"/>
          <w:sz w:val="24"/>
          <w:szCs w:val="24"/>
        </w:rPr>
      </w:pPr>
    </w:p>
    <w:p w14:paraId="1BA58E85" w14:textId="77777777" w:rsidR="00394909" w:rsidRPr="00D45130" w:rsidRDefault="00394909" w:rsidP="006D3B56">
      <w:pPr>
        <w:jc w:val="center"/>
        <w:rPr>
          <w:rFonts w:ascii="Arial" w:hAnsi="Arial" w:cs="Arial"/>
          <w:sz w:val="24"/>
          <w:szCs w:val="24"/>
        </w:rPr>
      </w:pPr>
    </w:p>
    <w:p w14:paraId="56421469" w14:textId="638E3765" w:rsidR="00394909" w:rsidRPr="00487ABB" w:rsidRDefault="00394909" w:rsidP="00DE7E63">
      <w:pPr>
        <w:jc w:val="center"/>
        <w:rPr>
          <w:rFonts w:ascii="Arial" w:hAnsi="Arial" w:cs="Arial"/>
          <w:w w:val="98"/>
          <w:sz w:val="23"/>
          <w:szCs w:val="23"/>
        </w:rPr>
      </w:pPr>
      <w:r w:rsidRPr="00487ABB">
        <w:rPr>
          <w:rFonts w:ascii="Arial" w:hAnsi="Arial" w:cs="Arial"/>
          <w:w w:val="98"/>
          <w:sz w:val="23"/>
          <w:szCs w:val="23"/>
        </w:rPr>
        <w:t>__________________________________________________________</w:t>
      </w:r>
    </w:p>
    <w:p w14:paraId="4015DC62"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CONTRATANTE: PREFEITURA MUNICIPAL DE MARCELÂNDIA – MT</w:t>
      </w:r>
    </w:p>
    <w:p w14:paraId="21B46615" w14:textId="77777777" w:rsidR="00394909" w:rsidRPr="00487ABB" w:rsidRDefault="00394909" w:rsidP="00394909">
      <w:pPr>
        <w:jc w:val="center"/>
        <w:rPr>
          <w:rFonts w:ascii="Arial" w:hAnsi="Arial" w:cs="Arial"/>
          <w:b/>
          <w:w w:val="98"/>
          <w:sz w:val="23"/>
          <w:szCs w:val="23"/>
        </w:rPr>
      </w:pPr>
      <w:r>
        <w:rPr>
          <w:rFonts w:ascii="Arial" w:hAnsi="Arial" w:cs="Arial"/>
          <w:b/>
          <w:w w:val="98"/>
          <w:sz w:val="23"/>
          <w:szCs w:val="23"/>
        </w:rPr>
        <w:t>CELSO LUIZ PADOVANI</w:t>
      </w:r>
    </w:p>
    <w:p w14:paraId="20BCFC3D" w14:textId="77777777" w:rsidR="00394909" w:rsidRPr="00487ABB" w:rsidRDefault="00394909" w:rsidP="00394909">
      <w:pPr>
        <w:jc w:val="center"/>
        <w:rPr>
          <w:rFonts w:ascii="Arial" w:hAnsi="Arial" w:cs="Arial"/>
          <w:b/>
          <w:w w:val="98"/>
          <w:sz w:val="23"/>
          <w:szCs w:val="23"/>
        </w:rPr>
      </w:pPr>
      <w:r w:rsidRPr="00487ABB">
        <w:rPr>
          <w:rFonts w:ascii="Arial" w:hAnsi="Arial" w:cs="Arial"/>
          <w:b/>
          <w:w w:val="98"/>
          <w:sz w:val="23"/>
          <w:szCs w:val="23"/>
        </w:rPr>
        <w:t>PREFEITO MUNICIPAL</w:t>
      </w:r>
    </w:p>
    <w:p w14:paraId="0D256404" w14:textId="77777777" w:rsidR="00394909" w:rsidRPr="00487ABB" w:rsidRDefault="00394909" w:rsidP="00394909">
      <w:pPr>
        <w:pStyle w:val="Corpodetexto20"/>
        <w:rPr>
          <w:rFonts w:ascii="Arial" w:hAnsi="Arial" w:cs="Arial"/>
          <w:sz w:val="23"/>
          <w:szCs w:val="23"/>
        </w:rPr>
      </w:pPr>
    </w:p>
    <w:p w14:paraId="6E7A953D" w14:textId="77777777" w:rsidR="00394909" w:rsidRPr="00487ABB" w:rsidRDefault="00394909" w:rsidP="00394909">
      <w:pPr>
        <w:tabs>
          <w:tab w:val="left" w:pos="6240"/>
        </w:tabs>
        <w:rPr>
          <w:rFonts w:ascii="Arial" w:hAnsi="Arial" w:cs="Arial"/>
          <w:w w:val="98"/>
          <w:sz w:val="23"/>
          <w:szCs w:val="23"/>
        </w:rPr>
      </w:pPr>
    </w:p>
    <w:p w14:paraId="6FBC304E" w14:textId="77777777" w:rsidR="00394909" w:rsidRPr="00487ABB" w:rsidRDefault="00394909" w:rsidP="00394909">
      <w:pPr>
        <w:tabs>
          <w:tab w:val="left" w:pos="6240"/>
        </w:tabs>
        <w:rPr>
          <w:rFonts w:ascii="Arial" w:hAnsi="Arial" w:cs="Arial"/>
          <w:w w:val="98"/>
          <w:sz w:val="23"/>
          <w:szCs w:val="23"/>
        </w:rPr>
      </w:pPr>
    </w:p>
    <w:p w14:paraId="219616CD" w14:textId="77777777" w:rsidR="00394909" w:rsidRPr="00487ABB" w:rsidRDefault="00394909" w:rsidP="00394909">
      <w:pPr>
        <w:jc w:val="center"/>
        <w:rPr>
          <w:rFonts w:ascii="Arial" w:hAnsi="Arial" w:cs="Arial"/>
          <w:w w:val="98"/>
          <w:sz w:val="23"/>
          <w:szCs w:val="23"/>
        </w:rPr>
      </w:pPr>
      <w:r w:rsidRPr="00487ABB">
        <w:rPr>
          <w:rFonts w:ascii="Arial" w:hAnsi="Arial" w:cs="Arial"/>
          <w:w w:val="98"/>
          <w:sz w:val="23"/>
          <w:szCs w:val="23"/>
        </w:rPr>
        <w:t>_____________________________</w:t>
      </w:r>
      <w:r>
        <w:rPr>
          <w:rFonts w:ascii="Arial" w:hAnsi="Arial" w:cs="Arial"/>
          <w:w w:val="98"/>
          <w:sz w:val="23"/>
          <w:szCs w:val="23"/>
        </w:rPr>
        <w:t>_______________</w:t>
      </w:r>
      <w:r w:rsidRPr="00487ABB">
        <w:rPr>
          <w:rFonts w:ascii="Arial" w:hAnsi="Arial" w:cs="Arial"/>
          <w:w w:val="98"/>
          <w:sz w:val="23"/>
          <w:szCs w:val="23"/>
        </w:rPr>
        <w:t>________________</w:t>
      </w:r>
    </w:p>
    <w:p w14:paraId="15F570B2" w14:textId="5F20C845" w:rsidR="00394909" w:rsidRDefault="00394909" w:rsidP="00394909">
      <w:pPr>
        <w:jc w:val="center"/>
        <w:rPr>
          <w:rFonts w:ascii="Arial" w:hAnsi="Arial" w:cs="Arial"/>
          <w:b/>
          <w:sz w:val="23"/>
          <w:szCs w:val="23"/>
        </w:rPr>
      </w:pPr>
      <w:r w:rsidRPr="00487ABB">
        <w:rPr>
          <w:rFonts w:ascii="Arial" w:hAnsi="Arial" w:cs="Arial"/>
          <w:b/>
          <w:sz w:val="23"/>
          <w:szCs w:val="23"/>
        </w:rPr>
        <w:t xml:space="preserve">CONTRATADO: </w:t>
      </w:r>
      <w:r w:rsidR="00DE7E63">
        <w:rPr>
          <w:rFonts w:ascii="Arial" w:hAnsi="Arial" w:cs="Arial"/>
          <w:b/>
          <w:w w:val="98"/>
          <w:sz w:val="24"/>
          <w:szCs w:val="24"/>
        </w:rPr>
        <w:t xml:space="preserve">D-X INDÚSTRIA,COMERCIO,IMPORTAÇÃO E EXPORTAÇÃO LTDA </w:t>
      </w:r>
    </w:p>
    <w:p w14:paraId="3C608597" w14:textId="5DEC8EE6" w:rsidR="00394909" w:rsidRDefault="00394909" w:rsidP="00394909">
      <w:pPr>
        <w:jc w:val="center"/>
        <w:rPr>
          <w:rFonts w:ascii="Arial" w:hAnsi="Arial" w:cs="Arial"/>
          <w:w w:val="98"/>
          <w:sz w:val="24"/>
          <w:szCs w:val="24"/>
        </w:rPr>
      </w:pPr>
      <w:r w:rsidRPr="008B382E">
        <w:rPr>
          <w:rFonts w:ascii="Arial" w:hAnsi="Arial" w:cs="Arial"/>
          <w:b/>
          <w:w w:val="98"/>
          <w:sz w:val="24"/>
          <w:szCs w:val="24"/>
        </w:rPr>
        <w:t>C</w:t>
      </w:r>
      <w:r w:rsidR="00DE7E63">
        <w:rPr>
          <w:rFonts w:ascii="Arial" w:hAnsi="Arial" w:cs="Arial"/>
          <w:b/>
          <w:w w:val="98"/>
          <w:sz w:val="24"/>
          <w:szCs w:val="24"/>
        </w:rPr>
        <w:t>LAUDIA SPERGE</w:t>
      </w:r>
    </w:p>
    <w:p w14:paraId="52CB5DD3" w14:textId="5AC9527C" w:rsidR="00394909" w:rsidRDefault="00394909" w:rsidP="00394909">
      <w:pPr>
        <w:jc w:val="center"/>
        <w:rPr>
          <w:rFonts w:ascii="Arial" w:hAnsi="Arial" w:cs="Arial"/>
          <w:b/>
          <w:w w:val="98"/>
          <w:sz w:val="24"/>
          <w:szCs w:val="24"/>
        </w:rPr>
      </w:pPr>
      <w:r w:rsidRPr="00487ABB">
        <w:rPr>
          <w:rFonts w:ascii="Arial" w:hAnsi="Arial" w:cs="Arial"/>
          <w:b/>
          <w:w w:val="98"/>
          <w:sz w:val="23"/>
          <w:szCs w:val="23"/>
        </w:rPr>
        <w:t>Proprietári</w:t>
      </w:r>
      <w:r w:rsidR="00DE7E63">
        <w:rPr>
          <w:rFonts w:ascii="Arial" w:hAnsi="Arial" w:cs="Arial"/>
          <w:b/>
          <w:w w:val="98"/>
          <w:sz w:val="23"/>
          <w:szCs w:val="23"/>
        </w:rPr>
        <w:t>a</w:t>
      </w:r>
    </w:p>
    <w:p w14:paraId="62D56728" w14:textId="77777777" w:rsidR="00394909" w:rsidRPr="00F60676" w:rsidRDefault="00394909" w:rsidP="00394909">
      <w:pPr>
        <w:rPr>
          <w:rFonts w:ascii="Arial" w:hAnsi="Arial" w:cs="Arial"/>
          <w:w w:val="98"/>
          <w:sz w:val="24"/>
          <w:szCs w:val="24"/>
        </w:rPr>
      </w:pPr>
    </w:p>
    <w:p w14:paraId="17099A0B" w14:textId="77777777" w:rsidR="006D3B56" w:rsidRDefault="006D3B56" w:rsidP="006D3B56">
      <w:pPr>
        <w:widowControl w:val="0"/>
        <w:autoSpaceDE w:val="0"/>
        <w:autoSpaceDN w:val="0"/>
        <w:adjustRightInd w:val="0"/>
        <w:jc w:val="both"/>
        <w:rPr>
          <w:rFonts w:ascii="Tahoma" w:hAnsi="Tahoma" w:cs="Tahoma"/>
          <w:sz w:val="21"/>
          <w:szCs w:val="21"/>
        </w:rPr>
      </w:pPr>
    </w:p>
    <w:sectPr w:rsidR="006D3B56" w:rsidSect="00AE2096">
      <w:headerReference w:type="default" r:id="rId10"/>
      <w:footerReference w:type="even" r:id="rId11"/>
      <w:footerReference w:type="default" r:id="rId12"/>
      <w:pgSz w:w="11907" w:h="16840" w:code="9"/>
      <w:pgMar w:top="1985" w:right="1134" w:bottom="1701" w:left="1134" w:header="284" w:footer="561" w:gutter="0"/>
      <w:cols w:space="720"/>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C72D8F" w14:textId="77777777" w:rsidR="00E738A2" w:rsidRDefault="00E738A2">
      <w:r>
        <w:separator/>
      </w:r>
    </w:p>
  </w:endnote>
  <w:endnote w:type="continuationSeparator" w:id="0">
    <w:p w14:paraId="3173E630" w14:textId="77777777" w:rsidR="00E738A2" w:rsidRDefault="00E73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D01FFE" w14:textId="77777777" w:rsidR="00E738A2" w:rsidRDefault="00E738A2" w:rsidP="005B052E">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267FFC8" w14:textId="77777777" w:rsidR="00E738A2" w:rsidRDefault="00E738A2" w:rsidP="005B052E">
    <w:pPr>
      <w:pStyle w:val="Rodap"/>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2921CA" w14:textId="77777777" w:rsidR="00E738A2" w:rsidRDefault="00E738A2" w:rsidP="005B052E">
    <w:pPr>
      <w:pStyle w:val="Rodap"/>
      <w:framePr w:wrap="around" w:vAnchor="text" w:hAnchor="page" w:x="10882" w:y="-370"/>
      <w:rPr>
        <w:rStyle w:val="Nmerodepgina"/>
      </w:rPr>
    </w:pPr>
  </w:p>
  <w:p w14:paraId="75023A7D" w14:textId="77777777" w:rsidR="00E738A2" w:rsidRPr="008F4E05" w:rsidRDefault="00E738A2" w:rsidP="008702A9">
    <w:pPr>
      <w:pStyle w:val="Cabealho"/>
      <w:jc w:val="center"/>
      <w:rPr>
        <w:rFonts w:ascii="Calibri" w:hAnsi="Calibri"/>
        <w:sz w:val="22"/>
        <w:szCs w:val="22"/>
      </w:rPr>
    </w:pPr>
    <w:r>
      <w:rPr>
        <w:rFonts w:ascii="Calibri" w:hAnsi="Calibri"/>
        <w:sz w:val="22"/>
        <w:szCs w:val="22"/>
      </w:rPr>
      <w:t>Rua</w:t>
    </w:r>
    <w:r w:rsidRPr="008F4E05">
      <w:rPr>
        <w:rFonts w:ascii="Calibri" w:hAnsi="Calibri"/>
        <w:sz w:val="22"/>
        <w:szCs w:val="22"/>
      </w:rPr>
      <w:t xml:space="preserve">:  </w:t>
    </w:r>
    <w:r>
      <w:rPr>
        <w:rFonts w:ascii="Calibri" w:hAnsi="Calibri"/>
        <w:sz w:val="22"/>
        <w:szCs w:val="22"/>
      </w:rPr>
      <w:t xml:space="preserve">Dos Três Poderes, </w:t>
    </w:r>
    <w:r w:rsidRPr="008F4E05">
      <w:rPr>
        <w:rFonts w:ascii="Calibri" w:hAnsi="Calibri"/>
        <w:sz w:val="22"/>
        <w:szCs w:val="22"/>
      </w:rPr>
      <w:t>nº</w:t>
    </w:r>
    <w:r>
      <w:rPr>
        <w:rFonts w:ascii="Calibri" w:hAnsi="Calibri"/>
        <w:sz w:val="22"/>
        <w:szCs w:val="22"/>
      </w:rPr>
      <w:t xml:space="preserve"> </w:t>
    </w:r>
    <w:r w:rsidRPr="008F4E05">
      <w:rPr>
        <w:rFonts w:ascii="Calibri" w:hAnsi="Calibri"/>
        <w:sz w:val="22"/>
        <w:szCs w:val="22"/>
      </w:rPr>
      <w:t xml:space="preserve">777 </w:t>
    </w:r>
    <w:r>
      <w:rPr>
        <w:rFonts w:ascii="Calibri" w:hAnsi="Calibri"/>
        <w:sz w:val="22"/>
        <w:szCs w:val="22"/>
      </w:rPr>
      <w:t>-</w:t>
    </w:r>
    <w:r w:rsidRPr="008F4E05">
      <w:rPr>
        <w:rFonts w:ascii="Calibri" w:hAnsi="Calibri"/>
        <w:sz w:val="22"/>
        <w:szCs w:val="22"/>
      </w:rPr>
      <w:t xml:space="preserve"> Centro </w:t>
    </w:r>
    <w:r>
      <w:rPr>
        <w:rFonts w:ascii="Calibri" w:hAnsi="Calibri"/>
        <w:sz w:val="22"/>
        <w:szCs w:val="22"/>
      </w:rPr>
      <w:t>-</w:t>
    </w:r>
    <w:r w:rsidRPr="008F4E05">
      <w:rPr>
        <w:rFonts w:ascii="Calibri" w:hAnsi="Calibri"/>
        <w:sz w:val="22"/>
        <w:szCs w:val="22"/>
      </w:rPr>
      <w:t xml:space="preserve"> </w:t>
    </w:r>
    <w:r>
      <w:rPr>
        <w:rFonts w:ascii="Calibri" w:hAnsi="Calibri"/>
        <w:sz w:val="22"/>
        <w:szCs w:val="22"/>
      </w:rPr>
      <w:t xml:space="preserve">CEP. 78.535-000 - </w:t>
    </w:r>
    <w:r w:rsidRPr="008F4E05">
      <w:rPr>
        <w:rFonts w:ascii="Calibri" w:hAnsi="Calibri"/>
        <w:sz w:val="22"/>
        <w:szCs w:val="22"/>
      </w:rPr>
      <w:t>Fone/Fax: (66) 3536</w:t>
    </w:r>
    <w:r>
      <w:rPr>
        <w:rFonts w:ascii="Calibri" w:hAnsi="Calibri"/>
        <w:sz w:val="22"/>
        <w:szCs w:val="22"/>
      </w:rPr>
      <w:t>-1828</w:t>
    </w:r>
    <w:r w:rsidRPr="008F4E05">
      <w:rPr>
        <w:rFonts w:ascii="Calibri" w:hAnsi="Calibri"/>
        <w:sz w:val="22"/>
        <w:szCs w:val="22"/>
      </w:rPr>
      <w:t xml:space="preserve"> </w:t>
    </w:r>
    <w:r>
      <w:rPr>
        <w:rFonts w:ascii="Calibri" w:hAnsi="Calibri"/>
        <w:sz w:val="22"/>
        <w:szCs w:val="22"/>
      </w:rPr>
      <w:t>- Marcelândia-MT</w:t>
    </w:r>
  </w:p>
  <w:p w14:paraId="718AD434" w14:textId="77777777" w:rsidR="00E738A2" w:rsidRPr="008F4E05" w:rsidRDefault="00E738A2" w:rsidP="008702A9">
    <w:pPr>
      <w:pStyle w:val="Cabealho"/>
      <w:jc w:val="center"/>
      <w:rPr>
        <w:rFonts w:ascii="Calibri" w:hAnsi="Calibri"/>
        <w:sz w:val="22"/>
        <w:szCs w:val="22"/>
        <w:lang w:val="en-US"/>
      </w:rPr>
    </w:pPr>
    <w:r w:rsidRPr="00C3033D">
      <w:rPr>
        <w:rFonts w:ascii="Calibri" w:hAnsi="Calibri"/>
        <w:sz w:val="22"/>
        <w:szCs w:val="22"/>
        <w:lang w:val="en-US"/>
      </w:rPr>
      <w:t>Site: www.marcelandia.mt.gov.br                  -                Email: licitacao</w:t>
    </w:r>
    <w:r w:rsidRPr="008F4E05">
      <w:rPr>
        <w:rFonts w:ascii="Calibri" w:hAnsi="Calibri"/>
        <w:sz w:val="22"/>
        <w:szCs w:val="22"/>
        <w:lang w:val="en-US"/>
      </w:rPr>
      <w:t>@marcelandia.mt.gov.br</w:t>
    </w:r>
  </w:p>
  <w:p w14:paraId="75FBC666" w14:textId="77777777" w:rsidR="00E738A2" w:rsidRPr="008F4E05" w:rsidRDefault="00E738A2" w:rsidP="008702A9">
    <w:pPr>
      <w:pStyle w:val="Rodap"/>
      <w:jc w:val="center"/>
      <w:rPr>
        <w:lang w:val="en-US"/>
      </w:rPr>
    </w:pPr>
  </w:p>
  <w:p w14:paraId="56F72C77" w14:textId="77777777" w:rsidR="00E738A2" w:rsidRPr="005F53E5" w:rsidRDefault="00E738A2" w:rsidP="008702A9">
    <w:pPr>
      <w:pStyle w:val="Rodap"/>
      <w:jc w:val="center"/>
      <w:rPr>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4308230" w14:textId="77777777" w:rsidR="00E738A2" w:rsidRDefault="00E738A2">
      <w:r>
        <w:separator/>
      </w:r>
    </w:p>
  </w:footnote>
  <w:footnote w:type="continuationSeparator" w:id="0">
    <w:p w14:paraId="76086465" w14:textId="77777777" w:rsidR="00E738A2" w:rsidRDefault="00E738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A96798" w14:textId="77777777" w:rsidR="00E738A2" w:rsidRDefault="00737E09" w:rsidP="008702A9">
    <w:pPr>
      <w:pStyle w:val="Ttulo"/>
      <w:rPr>
        <w:rFonts w:ascii="Calibri" w:hAnsi="Calibri" w:cs="Calibri"/>
        <w:sz w:val="32"/>
        <w:szCs w:val="32"/>
      </w:rPr>
    </w:pPr>
    <w:r>
      <w:rPr>
        <w:noProof/>
      </w:rPr>
      <w:pict w14:anchorId="62EC2C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5pt;margin-top:6.35pt;width:56.3pt;height:70.65pt;z-index:251660288">
          <v:imagedata r:id="rId1" o:title=""/>
        </v:shape>
        <o:OLEObject Type="Embed" ProgID="PBrush" ShapeID="_x0000_s2049" DrawAspect="Content" ObjectID="_1681904240" r:id="rId2"/>
      </w:pict>
    </w:r>
    <w:r w:rsidR="00E738A2">
      <w:rPr>
        <w:rFonts w:ascii="Calibri" w:hAnsi="Calibri" w:cs="Calibri"/>
        <w:sz w:val="32"/>
        <w:szCs w:val="32"/>
      </w:rPr>
      <w:t xml:space="preserve">    </w:t>
    </w:r>
  </w:p>
  <w:p w14:paraId="03F811C2" w14:textId="77777777" w:rsidR="00E738A2" w:rsidRPr="008F4E05" w:rsidRDefault="00E738A2" w:rsidP="008702A9">
    <w:pPr>
      <w:pStyle w:val="Ttulo"/>
      <w:rPr>
        <w:rFonts w:ascii="Calibri" w:hAnsi="Calibri" w:cs="Calibri"/>
        <w:sz w:val="32"/>
        <w:szCs w:val="32"/>
      </w:rPr>
    </w:pPr>
    <w:r>
      <w:rPr>
        <w:rFonts w:ascii="Calibri" w:hAnsi="Calibri" w:cs="Calibri"/>
        <w:sz w:val="32"/>
        <w:szCs w:val="32"/>
      </w:rPr>
      <w:t xml:space="preserve">  </w:t>
    </w:r>
    <w:r w:rsidRPr="008F4E05">
      <w:rPr>
        <w:rFonts w:ascii="Calibri" w:hAnsi="Calibri" w:cs="Calibri"/>
        <w:sz w:val="32"/>
        <w:szCs w:val="32"/>
      </w:rPr>
      <w:t>ESTADO DE MATO GROSSO</w:t>
    </w:r>
  </w:p>
  <w:p w14:paraId="5ECDE34A" w14:textId="77777777" w:rsidR="00E738A2" w:rsidRPr="005F7A22" w:rsidRDefault="00E738A2" w:rsidP="008702A9">
    <w:pPr>
      <w:pStyle w:val="Ttulo"/>
      <w:rPr>
        <w:rFonts w:ascii="Calibri" w:hAnsi="Calibri" w:cs="Calibri"/>
        <w:sz w:val="28"/>
        <w:szCs w:val="28"/>
      </w:rPr>
    </w:pPr>
    <w:r>
      <w:rPr>
        <w:rFonts w:ascii="Calibri" w:hAnsi="Calibri" w:cs="Calibri"/>
        <w:sz w:val="28"/>
        <w:szCs w:val="28"/>
      </w:rPr>
      <w:t xml:space="preserve">       </w:t>
    </w:r>
    <w:r w:rsidRPr="005F7A22">
      <w:rPr>
        <w:rFonts w:ascii="Calibri" w:hAnsi="Calibri" w:cs="Calibri"/>
        <w:sz w:val="28"/>
        <w:szCs w:val="28"/>
      </w:rPr>
      <w:t>PREFEITURA MUNICIPAL DE MARCELÂNDIA</w:t>
    </w:r>
  </w:p>
  <w:p w14:paraId="1B958758" w14:textId="77777777" w:rsidR="00E738A2" w:rsidRPr="005F7A22" w:rsidRDefault="00E738A2" w:rsidP="008B64FC">
    <w:pPr>
      <w:pStyle w:val="Ttulo"/>
      <w:tabs>
        <w:tab w:val="left" w:pos="1318"/>
        <w:tab w:val="center" w:pos="4819"/>
      </w:tabs>
      <w:jc w:val="left"/>
      <w:rPr>
        <w:rFonts w:ascii="Calibri" w:hAnsi="Calibri" w:cs="Calibri"/>
        <w:b w:val="0"/>
        <w:i/>
        <w:sz w:val="28"/>
        <w:szCs w:val="28"/>
      </w:rPr>
    </w:pPr>
    <w:r>
      <w:rPr>
        <w:rFonts w:ascii="Calibri" w:hAnsi="Calibri" w:cs="Calibri"/>
        <w:b w:val="0"/>
        <w:i/>
        <w:sz w:val="28"/>
        <w:szCs w:val="28"/>
      </w:rPr>
      <w:tab/>
    </w:r>
    <w:r>
      <w:rPr>
        <w:rFonts w:ascii="Calibri" w:hAnsi="Calibri" w:cs="Calibri"/>
        <w:b w:val="0"/>
        <w:i/>
        <w:sz w:val="28"/>
        <w:szCs w:val="28"/>
      </w:rPr>
      <w:tab/>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34486"/>
    <w:multiLevelType w:val="multilevel"/>
    <w:tmpl w:val="0FCEB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D5D79"/>
    <w:multiLevelType w:val="hybridMultilevel"/>
    <w:tmpl w:val="47C4BDA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nsid w:val="05391CD3"/>
    <w:multiLevelType w:val="multilevel"/>
    <w:tmpl w:val="12D8494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E91857"/>
    <w:multiLevelType w:val="multilevel"/>
    <w:tmpl w:val="0AB05F1E"/>
    <w:lvl w:ilvl="0">
      <w:start w:val="7"/>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360"/>
        </w:tabs>
        <w:ind w:left="360" w:hanging="36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1080"/>
        </w:tabs>
        <w:ind w:left="1080" w:hanging="108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440"/>
        </w:tabs>
        <w:ind w:left="1440" w:hanging="144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800"/>
        </w:tabs>
        <w:ind w:left="1800" w:hanging="180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4">
    <w:nsid w:val="0CCC1C87"/>
    <w:multiLevelType w:val="hybridMultilevel"/>
    <w:tmpl w:val="3DF2CF68"/>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5">
    <w:nsid w:val="0D3C73FA"/>
    <w:multiLevelType w:val="multilevel"/>
    <w:tmpl w:val="3198013A"/>
    <w:lvl w:ilvl="0">
      <w:start w:val="2"/>
      <w:numFmt w:val="decimal"/>
      <w:lvlText w:val="%1."/>
      <w:lvlJc w:val="left"/>
      <w:pPr>
        <w:tabs>
          <w:tab w:val="num" w:pos="1155"/>
        </w:tabs>
        <w:ind w:left="1155" w:hanging="1155"/>
      </w:pPr>
      <w:rPr>
        <w:rFonts w:cs="Times New Roman" w:hint="default"/>
        <w:b/>
      </w:rPr>
    </w:lvl>
    <w:lvl w:ilvl="1">
      <w:start w:val="1"/>
      <w:numFmt w:val="decimal"/>
      <w:lvlText w:val="%1.%2."/>
      <w:lvlJc w:val="left"/>
      <w:pPr>
        <w:tabs>
          <w:tab w:val="num" w:pos="1943"/>
        </w:tabs>
        <w:ind w:left="1943" w:hanging="1155"/>
      </w:pPr>
      <w:rPr>
        <w:rFonts w:cs="Times New Roman" w:hint="default"/>
        <w:b/>
      </w:rPr>
    </w:lvl>
    <w:lvl w:ilvl="2">
      <w:start w:val="1"/>
      <w:numFmt w:val="decimal"/>
      <w:lvlText w:val="%1.%2.%3."/>
      <w:lvlJc w:val="left"/>
      <w:pPr>
        <w:tabs>
          <w:tab w:val="num" w:pos="2731"/>
        </w:tabs>
        <w:ind w:left="2731" w:hanging="1155"/>
      </w:pPr>
      <w:rPr>
        <w:rFonts w:cs="Times New Roman" w:hint="default"/>
        <w:b/>
      </w:rPr>
    </w:lvl>
    <w:lvl w:ilvl="3">
      <w:start w:val="1"/>
      <w:numFmt w:val="decimal"/>
      <w:lvlText w:val="%1.%2.%3.%4."/>
      <w:lvlJc w:val="left"/>
      <w:pPr>
        <w:tabs>
          <w:tab w:val="num" w:pos="3519"/>
        </w:tabs>
        <w:ind w:left="3519" w:hanging="1155"/>
      </w:pPr>
      <w:rPr>
        <w:rFonts w:cs="Times New Roman" w:hint="default"/>
        <w:b/>
      </w:rPr>
    </w:lvl>
    <w:lvl w:ilvl="4">
      <w:start w:val="1"/>
      <w:numFmt w:val="decimal"/>
      <w:lvlText w:val="%1.%2.%3.%4.%5."/>
      <w:lvlJc w:val="left"/>
      <w:pPr>
        <w:tabs>
          <w:tab w:val="num" w:pos="4307"/>
        </w:tabs>
        <w:ind w:left="4307" w:hanging="1155"/>
      </w:pPr>
      <w:rPr>
        <w:rFonts w:cs="Times New Roman" w:hint="default"/>
        <w:b/>
      </w:rPr>
    </w:lvl>
    <w:lvl w:ilvl="5">
      <w:start w:val="1"/>
      <w:numFmt w:val="decimal"/>
      <w:lvlText w:val="%1.%2.%3.%4.%5.%6."/>
      <w:lvlJc w:val="left"/>
      <w:pPr>
        <w:tabs>
          <w:tab w:val="num" w:pos="5380"/>
        </w:tabs>
        <w:ind w:left="5380" w:hanging="1440"/>
      </w:pPr>
      <w:rPr>
        <w:rFonts w:cs="Times New Roman" w:hint="default"/>
        <w:b/>
      </w:rPr>
    </w:lvl>
    <w:lvl w:ilvl="6">
      <w:start w:val="1"/>
      <w:numFmt w:val="decimal"/>
      <w:lvlText w:val="%1.%2.%3.%4.%5.%6.%7."/>
      <w:lvlJc w:val="left"/>
      <w:pPr>
        <w:tabs>
          <w:tab w:val="num" w:pos="6168"/>
        </w:tabs>
        <w:ind w:left="6168" w:hanging="1440"/>
      </w:pPr>
      <w:rPr>
        <w:rFonts w:cs="Times New Roman" w:hint="default"/>
        <w:b/>
      </w:rPr>
    </w:lvl>
    <w:lvl w:ilvl="7">
      <w:start w:val="1"/>
      <w:numFmt w:val="decimal"/>
      <w:lvlText w:val="%1.%2.%3.%4.%5.%6.%7.%8."/>
      <w:lvlJc w:val="left"/>
      <w:pPr>
        <w:tabs>
          <w:tab w:val="num" w:pos="7316"/>
        </w:tabs>
        <w:ind w:left="7316" w:hanging="1800"/>
      </w:pPr>
      <w:rPr>
        <w:rFonts w:cs="Times New Roman" w:hint="default"/>
        <w:b/>
      </w:rPr>
    </w:lvl>
    <w:lvl w:ilvl="8">
      <w:start w:val="1"/>
      <w:numFmt w:val="decimal"/>
      <w:lvlText w:val="%1.%2.%3.%4.%5.%6.%7.%8.%9."/>
      <w:lvlJc w:val="left"/>
      <w:pPr>
        <w:tabs>
          <w:tab w:val="num" w:pos="8104"/>
        </w:tabs>
        <w:ind w:left="8104" w:hanging="1800"/>
      </w:pPr>
      <w:rPr>
        <w:rFonts w:cs="Times New Roman" w:hint="default"/>
        <w:b/>
      </w:rPr>
    </w:lvl>
  </w:abstractNum>
  <w:abstractNum w:abstractNumId="6">
    <w:nsid w:val="0E033A04"/>
    <w:multiLevelType w:val="hybridMultilevel"/>
    <w:tmpl w:val="B63A3DB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0E8A6864"/>
    <w:multiLevelType w:val="hybridMultilevel"/>
    <w:tmpl w:val="5874DB00"/>
    <w:lvl w:ilvl="0" w:tplc="04160005">
      <w:start w:val="1"/>
      <w:numFmt w:val="bullet"/>
      <w:lvlText w:val=""/>
      <w:lvlJc w:val="left"/>
      <w:pPr>
        <w:tabs>
          <w:tab w:val="num" w:pos="360"/>
        </w:tabs>
        <w:ind w:left="360" w:hanging="360"/>
      </w:pPr>
      <w:rPr>
        <w:rFonts w:ascii="Wingdings" w:hAnsi="Wingdings"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8">
    <w:nsid w:val="15D13A43"/>
    <w:multiLevelType w:val="multilevel"/>
    <w:tmpl w:val="C092439E"/>
    <w:lvl w:ilvl="0">
      <w:start w:val="1"/>
      <w:numFmt w:val="decimal"/>
      <w:lvlText w:val="%1."/>
      <w:lvlJc w:val="left"/>
      <w:pPr>
        <w:tabs>
          <w:tab w:val="num" w:pos="510"/>
        </w:tabs>
        <w:ind w:left="510" w:hanging="510"/>
      </w:pPr>
      <w:rPr>
        <w:rFonts w:cs="Times New Roman" w:hint="default"/>
        <w:b/>
      </w:rPr>
    </w:lvl>
    <w:lvl w:ilvl="1">
      <w:start w:val="1"/>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600"/>
        </w:tabs>
        <w:ind w:left="3600" w:hanging="144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4680"/>
        </w:tabs>
        <w:ind w:left="4680" w:hanging="1800"/>
      </w:pPr>
      <w:rPr>
        <w:rFonts w:cs="Times New Roman" w:hint="default"/>
        <w:b/>
      </w:rPr>
    </w:lvl>
  </w:abstractNum>
  <w:abstractNum w:abstractNumId="9">
    <w:nsid w:val="16836773"/>
    <w:multiLevelType w:val="multilevel"/>
    <w:tmpl w:val="0D90A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7055433"/>
    <w:multiLevelType w:val="multilevel"/>
    <w:tmpl w:val="F050BAE4"/>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525"/>
        </w:tabs>
        <w:ind w:left="525" w:hanging="52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nsid w:val="186C2648"/>
    <w:multiLevelType w:val="hybridMultilevel"/>
    <w:tmpl w:val="BC3E4A12"/>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2">
    <w:nsid w:val="18AD4DD7"/>
    <w:multiLevelType w:val="multilevel"/>
    <w:tmpl w:val="F32A27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9783839"/>
    <w:multiLevelType w:val="multilevel"/>
    <w:tmpl w:val="530AFE68"/>
    <w:lvl w:ilvl="0">
      <w:start w:val="7"/>
      <w:numFmt w:val="decimal"/>
      <w:lvlText w:val="%1."/>
      <w:lvlJc w:val="left"/>
      <w:pPr>
        <w:ind w:left="600" w:hanging="60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1080" w:hanging="1080"/>
      </w:pPr>
      <w:rPr>
        <w:rFonts w:cs="Times New Roman" w:hint="default"/>
      </w:rPr>
    </w:lvl>
    <w:lvl w:ilvl="3">
      <w:start w:val="1"/>
      <w:numFmt w:val="decimal"/>
      <w:lvlText w:val="%1.%2.%3.%4."/>
      <w:lvlJc w:val="left"/>
      <w:pPr>
        <w:ind w:left="1440" w:hanging="1440"/>
      </w:pPr>
      <w:rPr>
        <w:rFonts w:cs="Times New Roman" w:hint="default"/>
      </w:rPr>
    </w:lvl>
    <w:lvl w:ilvl="4">
      <w:start w:val="1"/>
      <w:numFmt w:val="decimal"/>
      <w:lvlText w:val="%1.%2.%3.%4.%5."/>
      <w:lvlJc w:val="left"/>
      <w:pPr>
        <w:ind w:left="1440" w:hanging="1440"/>
      </w:pPr>
      <w:rPr>
        <w:rFonts w:cs="Times New Roman" w:hint="default"/>
      </w:rPr>
    </w:lvl>
    <w:lvl w:ilvl="5">
      <w:start w:val="1"/>
      <w:numFmt w:val="decimal"/>
      <w:lvlText w:val="%1.%2.%3.%4.%5.%6."/>
      <w:lvlJc w:val="left"/>
      <w:pPr>
        <w:ind w:left="1800" w:hanging="1800"/>
      </w:pPr>
      <w:rPr>
        <w:rFonts w:cs="Times New Roman" w:hint="default"/>
      </w:rPr>
    </w:lvl>
    <w:lvl w:ilvl="6">
      <w:start w:val="1"/>
      <w:numFmt w:val="decimal"/>
      <w:lvlText w:val="%1.%2.%3.%4.%5.%6.%7."/>
      <w:lvlJc w:val="left"/>
      <w:pPr>
        <w:ind w:left="2160" w:hanging="2160"/>
      </w:pPr>
      <w:rPr>
        <w:rFonts w:cs="Times New Roman" w:hint="default"/>
      </w:rPr>
    </w:lvl>
    <w:lvl w:ilvl="7">
      <w:start w:val="1"/>
      <w:numFmt w:val="decimal"/>
      <w:lvlText w:val="%1.%2.%3.%4.%5.%6.%7.%8."/>
      <w:lvlJc w:val="left"/>
      <w:pPr>
        <w:ind w:left="2520" w:hanging="2520"/>
      </w:pPr>
      <w:rPr>
        <w:rFonts w:cs="Times New Roman" w:hint="default"/>
      </w:rPr>
    </w:lvl>
    <w:lvl w:ilvl="8">
      <w:start w:val="1"/>
      <w:numFmt w:val="decimal"/>
      <w:lvlText w:val="%1.%2.%3.%4.%5.%6.%7.%8.%9."/>
      <w:lvlJc w:val="left"/>
      <w:pPr>
        <w:ind w:left="2880" w:hanging="2880"/>
      </w:pPr>
      <w:rPr>
        <w:rFonts w:cs="Times New Roman" w:hint="default"/>
      </w:rPr>
    </w:lvl>
  </w:abstractNum>
  <w:abstractNum w:abstractNumId="14">
    <w:nsid w:val="19BB416F"/>
    <w:multiLevelType w:val="singleLevel"/>
    <w:tmpl w:val="04160003"/>
    <w:lvl w:ilvl="0">
      <w:start w:val="1"/>
      <w:numFmt w:val="bullet"/>
      <w:lvlText w:val=""/>
      <w:lvlJc w:val="left"/>
      <w:pPr>
        <w:tabs>
          <w:tab w:val="num" w:pos="360"/>
        </w:tabs>
        <w:ind w:left="360" w:hanging="360"/>
      </w:pPr>
      <w:rPr>
        <w:rFonts w:ascii="Symbol" w:hAnsi="Symbol" w:hint="default"/>
      </w:rPr>
    </w:lvl>
  </w:abstractNum>
  <w:abstractNum w:abstractNumId="15">
    <w:nsid w:val="1F054C5C"/>
    <w:multiLevelType w:val="multilevel"/>
    <w:tmpl w:val="3CEEE39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2445147"/>
    <w:multiLevelType w:val="hybridMultilevel"/>
    <w:tmpl w:val="A9FA52E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7">
    <w:nsid w:val="275515C1"/>
    <w:multiLevelType w:val="hybridMultilevel"/>
    <w:tmpl w:val="6504D318"/>
    <w:lvl w:ilvl="0" w:tplc="0416000F">
      <w:start w:val="1"/>
      <w:numFmt w:val="decimal"/>
      <w:lvlText w:val="%1."/>
      <w:lvlJc w:val="left"/>
      <w:pPr>
        <w:ind w:left="1800" w:hanging="360"/>
      </w:pPr>
      <w:rPr>
        <w:rFonts w:cs="Times New Roman"/>
      </w:rPr>
    </w:lvl>
    <w:lvl w:ilvl="1" w:tplc="04160019">
      <w:start w:val="1"/>
      <w:numFmt w:val="lowerLetter"/>
      <w:lvlText w:val="%2."/>
      <w:lvlJc w:val="left"/>
      <w:pPr>
        <w:ind w:left="2520" w:hanging="360"/>
      </w:pPr>
      <w:rPr>
        <w:rFonts w:cs="Times New Roman"/>
      </w:rPr>
    </w:lvl>
    <w:lvl w:ilvl="2" w:tplc="0416001B">
      <w:start w:val="1"/>
      <w:numFmt w:val="lowerRoman"/>
      <w:lvlText w:val="%3."/>
      <w:lvlJc w:val="right"/>
      <w:pPr>
        <w:ind w:left="3240" w:hanging="180"/>
      </w:pPr>
      <w:rPr>
        <w:rFonts w:cs="Times New Roman"/>
      </w:rPr>
    </w:lvl>
    <w:lvl w:ilvl="3" w:tplc="0416000F">
      <w:start w:val="1"/>
      <w:numFmt w:val="decimal"/>
      <w:lvlText w:val="%4."/>
      <w:lvlJc w:val="left"/>
      <w:pPr>
        <w:ind w:left="3960" w:hanging="360"/>
      </w:pPr>
      <w:rPr>
        <w:rFonts w:cs="Times New Roman"/>
      </w:rPr>
    </w:lvl>
    <w:lvl w:ilvl="4" w:tplc="04160019">
      <w:start w:val="1"/>
      <w:numFmt w:val="lowerLetter"/>
      <w:lvlText w:val="%5."/>
      <w:lvlJc w:val="left"/>
      <w:pPr>
        <w:ind w:left="4680" w:hanging="360"/>
      </w:pPr>
      <w:rPr>
        <w:rFonts w:cs="Times New Roman"/>
      </w:rPr>
    </w:lvl>
    <w:lvl w:ilvl="5" w:tplc="0416001B">
      <w:start w:val="1"/>
      <w:numFmt w:val="lowerRoman"/>
      <w:lvlText w:val="%6."/>
      <w:lvlJc w:val="right"/>
      <w:pPr>
        <w:ind w:left="5400" w:hanging="180"/>
      </w:pPr>
      <w:rPr>
        <w:rFonts w:cs="Times New Roman"/>
      </w:rPr>
    </w:lvl>
    <w:lvl w:ilvl="6" w:tplc="0416000F">
      <w:start w:val="1"/>
      <w:numFmt w:val="decimal"/>
      <w:lvlText w:val="%7."/>
      <w:lvlJc w:val="left"/>
      <w:pPr>
        <w:ind w:left="6120" w:hanging="360"/>
      </w:pPr>
      <w:rPr>
        <w:rFonts w:cs="Times New Roman"/>
      </w:rPr>
    </w:lvl>
    <w:lvl w:ilvl="7" w:tplc="04160019">
      <w:start w:val="1"/>
      <w:numFmt w:val="lowerLetter"/>
      <w:lvlText w:val="%8."/>
      <w:lvlJc w:val="left"/>
      <w:pPr>
        <w:ind w:left="6840" w:hanging="360"/>
      </w:pPr>
      <w:rPr>
        <w:rFonts w:cs="Times New Roman"/>
      </w:rPr>
    </w:lvl>
    <w:lvl w:ilvl="8" w:tplc="0416001B">
      <w:start w:val="1"/>
      <w:numFmt w:val="lowerRoman"/>
      <w:lvlText w:val="%9."/>
      <w:lvlJc w:val="right"/>
      <w:pPr>
        <w:ind w:left="7560" w:hanging="180"/>
      </w:pPr>
      <w:rPr>
        <w:rFonts w:cs="Times New Roman"/>
      </w:rPr>
    </w:lvl>
  </w:abstractNum>
  <w:abstractNum w:abstractNumId="18">
    <w:nsid w:val="27D26DA3"/>
    <w:multiLevelType w:val="multilevel"/>
    <w:tmpl w:val="B00AEC8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987551B"/>
    <w:multiLevelType w:val="hybridMultilevel"/>
    <w:tmpl w:val="6BD427D4"/>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0">
    <w:nsid w:val="2A246B3C"/>
    <w:multiLevelType w:val="hybridMultilevel"/>
    <w:tmpl w:val="7B72264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2FBA25B8"/>
    <w:multiLevelType w:val="multilevel"/>
    <w:tmpl w:val="99FE27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0EF7D78"/>
    <w:multiLevelType w:val="multilevel"/>
    <w:tmpl w:val="69124A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12A47D8"/>
    <w:multiLevelType w:val="hybridMultilevel"/>
    <w:tmpl w:val="BA62C9D0"/>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24">
    <w:nsid w:val="336D21E6"/>
    <w:multiLevelType w:val="multilevel"/>
    <w:tmpl w:val="50AAE6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39273D61"/>
    <w:multiLevelType w:val="hybridMultilevel"/>
    <w:tmpl w:val="03BC7BC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6">
    <w:nsid w:val="39B921AE"/>
    <w:multiLevelType w:val="hybridMultilevel"/>
    <w:tmpl w:val="87C03D2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7">
    <w:nsid w:val="3A2C708A"/>
    <w:multiLevelType w:val="hybridMultilevel"/>
    <w:tmpl w:val="5CF483B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3CD564D7"/>
    <w:multiLevelType w:val="multilevel"/>
    <w:tmpl w:val="C72694F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851133A"/>
    <w:multiLevelType w:val="hybridMultilevel"/>
    <w:tmpl w:val="9ADA2D96"/>
    <w:lvl w:ilvl="0" w:tplc="0416000D">
      <w:start w:val="1"/>
      <w:numFmt w:val="bullet"/>
      <w:lvlText w:val=""/>
      <w:lvlJc w:val="left"/>
      <w:pPr>
        <w:tabs>
          <w:tab w:val="num" w:pos="360"/>
        </w:tabs>
        <w:ind w:left="360" w:hanging="360"/>
      </w:pPr>
      <w:rPr>
        <w:rFonts w:ascii="Wingdings" w:hAnsi="Wingdings" w:hint="default"/>
      </w:rPr>
    </w:lvl>
    <w:lvl w:ilvl="1" w:tplc="04160003">
      <w:start w:val="1"/>
      <w:numFmt w:val="decimal"/>
      <w:lvlText w:val="%2."/>
      <w:lvlJc w:val="left"/>
      <w:pPr>
        <w:tabs>
          <w:tab w:val="num" w:pos="1440"/>
        </w:tabs>
        <w:ind w:left="1440" w:hanging="360"/>
      </w:pPr>
      <w:rPr>
        <w:rFonts w:cs="Times New Roman"/>
      </w:rPr>
    </w:lvl>
    <w:lvl w:ilvl="2" w:tplc="04160005">
      <w:start w:val="1"/>
      <w:numFmt w:val="decimal"/>
      <w:lvlText w:val="%3."/>
      <w:lvlJc w:val="left"/>
      <w:pPr>
        <w:tabs>
          <w:tab w:val="num" w:pos="2160"/>
        </w:tabs>
        <w:ind w:left="2160" w:hanging="360"/>
      </w:pPr>
      <w:rPr>
        <w:rFonts w:cs="Times New Roman"/>
      </w:rPr>
    </w:lvl>
    <w:lvl w:ilvl="3" w:tplc="04160001">
      <w:start w:val="1"/>
      <w:numFmt w:val="decimal"/>
      <w:lvlText w:val="%4."/>
      <w:lvlJc w:val="left"/>
      <w:pPr>
        <w:tabs>
          <w:tab w:val="num" w:pos="2880"/>
        </w:tabs>
        <w:ind w:left="2880" w:hanging="360"/>
      </w:pPr>
      <w:rPr>
        <w:rFonts w:cs="Times New Roman"/>
      </w:rPr>
    </w:lvl>
    <w:lvl w:ilvl="4" w:tplc="04160003">
      <w:start w:val="1"/>
      <w:numFmt w:val="decimal"/>
      <w:lvlText w:val="%5."/>
      <w:lvlJc w:val="left"/>
      <w:pPr>
        <w:tabs>
          <w:tab w:val="num" w:pos="3600"/>
        </w:tabs>
        <w:ind w:left="3600" w:hanging="360"/>
      </w:pPr>
      <w:rPr>
        <w:rFonts w:cs="Times New Roman"/>
      </w:rPr>
    </w:lvl>
    <w:lvl w:ilvl="5" w:tplc="04160005">
      <w:start w:val="1"/>
      <w:numFmt w:val="decimal"/>
      <w:lvlText w:val="%6."/>
      <w:lvlJc w:val="left"/>
      <w:pPr>
        <w:tabs>
          <w:tab w:val="num" w:pos="4320"/>
        </w:tabs>
        <w:ind w:left="4320" w:hanging="360"/>
      </w:pPr>
      <w:rPr>
        <w:rFonts w:cs="Times New Roman"/>
      </w:rPr>
    </w:lvl>
    <w:lvl w:ilvl="6" w:tplc="04160001">
      <w:start w:val="1"/>
      <w:numFmt w:val="decimal"/>
      <w:lvlText w:val="%7."/>
      <w:lvlJc w:val="left"/>
      <w:pPr>
        <w:tabs>
          <w:tab w:val="num" w:pos="5040"/>
        </w:tabs>
        <w:ind w:left="5040" w:hanging="360"/>
      </w:pPr>
      <w:rPr>
        <w:rFonts w:cs="Times New Roman"/>
      </w:rPr>
    </w:lvl>
    <w:lvl w:ilvl="7" w:tplc="04160003">
      <w:start w:val="1"/>
      <w:numFmt w:val="decimal"/>
      <w:lvlText w:val="%8."/>
      <w:lvlJc w:val="left"/>
      <w:pPr>
        <w:tabs>
          <w:tab w:val="num" w:pos="5760"/>
        </w:tabs>
        <w:ind w:left="5760" w:hanging="360"/>
      </w:pPr>
      <w:rPr>
        <w:rFonts w:cs="Times New Roman"/>
      </w:rPr>
    </w:lvl>
    <w:lvl w:ilvl="8" w:tplc="04160005">
      <w:start w:val="1"/>
      <w:numFmt w:val="decimal"/>
      <w:lvlText w:val="%9."/>
      <w:lvlJc w:val="left"/>
      <w:pPr>
        <w:tabs>
          <w:tab w:val="num" w:pos="6480"/>
        </w:tabs>
        <w:ind w:left="6480" w:hanging="360"/>
      </w:pPr>
      <w:rPr>
        <w:rFonts w:cs="Times New Roman"/>
      </w:rPr>
    </w:lvl>
  </w:abstractNum>
  <w:abstractNum w:abstractNumId="30">
    <w:nsid w:val="4B927395"/>
    <w:multiLevelType w:val="multilevel"/>
    <w:tmpl w:val="B9B4B3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BFC536F"/>
    <w:multiLevelType w:val="multilevel"/>
    <w:tmpl w:val="02D0431C"/>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nsid w:val="4FE24B27"/>
    <w:multiLevelType w:val="multilevel"/>
    <w:tmpl w:val="A9386E0C"/>
    <w:lvl w:ilvl="0">
      <w:start w:val="8"/>
      <w:numFmt w:val="decimal"/>
      <w:lvlText w:val="%1"/>
      <w:lvlJc w:val="left"/>
      <w:pPr>
        <w:ind w:left="360" w:hanging="360"/>
      </w:pPr>
      <w:rPr>
        <w:rFonts w:cs="Times New Roman" w:hint="default"/>
      </w:rPr>
    </w:lvl>
    <w:lvl w:ilvl="1">
      <w:start w:val="4"/>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3">
    <w:nsid w:val="5014556F"/>
    <w:multiLevelType w:val="hybridMultilevel"/>
    <w:tmpl w:val="7C564E2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34">
    <w:nsid w:val="51CF4A3F"/>
    <w:multiLevelType w:val="multilevel"/>
    <w:tmpl w:val="4E905942"/>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Zero"/>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35">
    <w:nsid w:val="573C5D23"/>
    <w:multiLevelType w:val="hybridMultilevel"/>
    <w:tmpl w:val="D3EEFC0A"/>
    <w:lvl w:ilvl="0" w:tplc="0416000B">
      <w:start w:val="1"/>
      <w:numFmt w:val="bullet"/>
      <w:lvlText w:val=""/>
      <w:lvlJc w:val="left"/>
      <w:pPr>
        <w:ind w:left="720" w:hanging="360"/>
      </w:pPr>
      <w:rPr>
        <w:rFonts w:ascii="Wingdings" w:hAnsi="Wingdings" w:hint="default"/>
      </w:rPr>
    </w:lvl>
    <w:lvl w:ilvl="1" w:tplc="FC9A32D0">
      <w:numFmt w:val="bullet"/>
      <w:lvlText w:val=""/>
      <w:lvlJc w:val="left"/>
      <w:pPr>
        <w:ind w:left="1440" w:hanging="360"/>
      </w:pPr>
      <w:rPr>
        <w:rFonts w:ascii="Symbol" w:eastAsia="Times New Roman" w:hAnsi="Symbol"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nsid w:val="65581C31"/>
    <w:multiLevelType w:val="multilevel"/>
    <w:tmpl w:val="4FD8A05A"/>
    <w:lvl w:ilvl="0">
      <w:start w:val="4"/>
      <w:numFmt w:val="decimal"/>
      <w:lvlText w:val="%1."/>
      <w:lvlJc w:val="left"/>
      <w:pPr>
        <w:tabs>
          <w:tab w:val="num" w:pos="585"/>
        </w:tabs>
        <w:ind w:left="585" w:hanging="58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7">
    <w:nsid w:val="6C4C5D75"/>
    <w:multiLevelType w:val="multilevel"/>
    <w:tmpl w:val="07244290"/>
    <w:lvl w:ilvl="0">
      <w:start w:val="3"/>
      <w:numFmt w:val="decimal"/>
      <w:lvlText w:val="%1."/>
      <w:lvlJc w:val="left"/>
      <w:pPr>
        <w:tabs>
          <w:tab w:val="num" w:pos="113"/>
        </w:tabs>
        <w:ind w:left="360" w:hanging="360"/>
      </w:pPr>
      <w:rPr>
        <w:rFonts w:cs="Times New Roman" w:hint="default"/>
      </w:rPr>
    </w:lvl>
    <w:lvl w:ilvl="1">
      <w:start w:val="1"/>
      <w:numFmt w:val="decimal"/>
      <w:suff w:val="space"/>
      <w:lvlText w:val="%1.%2."/>
      <w:lvlJc w:val="left"/>
      <w:pPr>
        <w:ind w:left="792" w:hanging="432"/>
      </w:pPr>
      <w:rPr>
        <w:rFonts w:cs="Times New Roman" w:hint="default"/>
        <w:b/>
        <w:sz w:val="24"/>
        <w:szCs w:val="24"/>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nsid w:val="713C53B1"/>
    <w:multiLevelType w:val="multilevel"/>
    <w:tmpl w:val="E9F60AE0"/>
    <w:lvl w:ilvl="0">
      <w:start w:val="1"/>
      <w:numFmt w:val="decimal"/>
      <w:lvlText w:val="%1"/>
      <w:lvlJc w:val="left"/>
      <w:pPr>
        <w:tabs>
          <w:tab w:val="num" w:pos="420"/>
        </w:tabs>
        <w:ind w:left="420" w:hanging="420"/>
      </w:pPr>
      <w:rPr>
        <w:rFonts w:cs="Times New Roman" w:hint="default"/>
      </w:rPr>
    </w:lvl>
    <w:lvl w:ilvl="1">
      <w:start w:val="1"/>
      <w:numFmt w:val="decimal"/>
      <w:lvlText w:val="%1.%2"/>
      <w:lvlJc w:val="left"/>
      <w:pPr>
        <w:tabs>
          <w:tab w:val="num" w:pos="420"/>
        </w:tabs>
        <w:ind w:left="420" w:hanging="4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nsid w:val="72254814"/>
    <w:multiLevelType w:val="multilevel"/>
    <w:tmpl w:val="C18C8AE6"/>
    <w:lvl w:ilvl="0">
      <w:start w:val="1"/>
      <w:numFmt w:val="decimal"/>
      <w:lvlText w:val="%1."/>
      <w:lvlJc w:val="left"/>
      <w:pPr>
        <w:ind w:left="480" w:hanging="480"/>
      </w:pPr>
      <w:rPr>
        <w:rFonts w:cs="Times New Roman" w:hint="default"/>
        <w:b/>
      </w:rPr>
    </w:lvl>
    <w:lvl w:ilvl="1">
      <w:start w:val="1"/>
      <w:numFmt w:val="decimal"/>
      <w:lvlText w:val="%1.%2."/>
      <w:lvlJc w:val="left"/>
      <w:pPr>
        <w:ind w:left="720" w:hanging="72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1080" w:hanging="108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440" w:hanging="144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800" w:hanging="1800"/>
      </w:pPr>
      <w:rPr>
        <w:rFonts w:cs="Times New Roman" w:hint="default"/>
        <w:b/>
      </w:rPr>
    </w:lvl>
    <w:lvl w:ilvl="8">
      <w:start w:val="1"/>
      <w:numFmt w:val="decimal"/>
      <w:lvlText w:val="%1.%2.%3.%4.%5.%6.%7.%8.%9."/>
      <w:lvlJc w:val="left"/>
      <w:pPr>
        <w:ind w:left="2160" w:hanging="2160"/>
      </w:pPr>
      <w:rPr>
        <w:rFonts w:cs="Times New Roman" w:hint="default"/>
        <w:b/>
      </w:rPr>
    </w:lvl>
  </w:abstractNum>
  <w:abstractNum w:abstractNumId="40">
    <w:nsid w:val="73A667E3"/>
    <w:multiLevelType w:val="hybridMultilevel"/>
    <w:tmpl w:val="57441F60"/>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1">
    <w:nsid w:val="7439034E"/>
    <w:multiLevelType w:val="multilevel"/>
    <w:tmpl w:val="5CF483B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2">
    <w:nsid w:val="746B6D65"/>
    <w:multiLevelType w:val="multilevel"/>
    <w:tmpl w:val="056AF6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7E907FE"/>
    <w:multiLevelType w:val="hybridMultilevel"/>
    <w:tmpl w:val="756290E6"/>
    <w:lvl w:ilvl="0" w:tplc="04160013">
      <w:start w:val="1"/>
      <w:numFmt w:val="upperRoman"/>
      <w:lvlText w:val="%1."/>
      <w:lvlJc w:val="right"/>
      <w:pPr>
        <w:tabs>
          <w:tab w:val="num" w:pos="720"/>
        </w:tabs>
        <w:ind w:left="720" w:hanging="18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44">
    <w:nsid w:val="79311EA5"/>
    <w:multiLevelType w:val="multilevel"/>
    <w:tmpl w:val="92821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CDC6028"/>
    <w:multiLevelType w:val="multilevel"/>
    <w:tmpl w:val="4280AA82"/>
    <w:lvl w:ilvl="0">
      <w:start w:val="1"/>
      <w:numFmt w:val="decimal"/>
      <w:lvlText w:val="%1"/>
      <w:lvlJc w:val="left"/>
      <w:pPr>
        <w:tabs>
          <w:tab w:val="num" w:pos="360"/>
        </w:tabs>
        <w:ind w:left="360" w:hanging="360"/>
      </w:pPr>
      <w:rPr>
        <w:rFonts w:ascii="Times New Roman" w:hAnsi="Times New Roman" w:cs="Times New Roman" w:hint="default"/>
        <w:sz w:val="20"/>
      </w:rPr>
    </w:lvl>
    <w:lvl w:ilvl="1">
      <w:start w:val="1"/>
      <w:numFmt w:val="decimal"/>
      <w:lvlText w:val="%1.%2"/>
      <w:lvlJc w:val="left"/>
      <w:pPr>
        <w:tabs>
          <w:tab w:val="num" w:pos="360"/>
        </w:tabs>
        <w:ind w:left="360" w:hanging="360"/>
      </w:pPr>
      <w:rPr>
        <w:rFonts w:ascii="Times New Roman" w:hAnsi="Times New Roman" w:cs="Times New Roman" w:hint="default"/>
        <w:sz w:val="20"/>
      </w:rPr>
    </w:lvl>
    <w:lvl w:ilvl="2">
      <w:start w:val="1"/>
      <w:numFmt w:val="decimal"/>
      <w:lvlText w:val="%1.%2.%3"/>
      <w:lvlJc w:val="left"/>
      <w:pPr>
        <w:tabs>
          <w:tab w:val="num" w:pos="720"/>
        </w:tabs>
        <w:ind w:left="720" w:hanging="720"/>
      </w:pPr>
      <w:rPr>
        <w:rFonts w:ascii="Times New Roman" w:hAnsi="Times New Roman" w:cs="Times New Roman" w:hint="default"/>
        <w:sz w:val="20"/>
      </w:rPr>
    </w:lvl>
    <w:lvl w:ilvl="3">
      <w:start w:val="1"/>
      <w:numFmt w:val="decimal"/>
      <w:lvlText w:val="%1.%2.%3.%4"/>
      <w:lvlJc w:val="left"/>
      <w:pPr>
        <w:tabs>
          <w:tab w:val="num" w:pos="720"/>
        </w:tabs>
        <w:ind w:left="720" w:hanging="720"/>
      </w:pPr>
      <w:rPr>
        <w:rFonts w:ascii="Times New Roman" w:hAnsi="Times New Roman" w:cs="Times New Roman" w:hint="default"/>
        <w:sz w:val="20"/>
      </w:rPr>
    </w:lvl>
    <w:lvl w:ilvl="4">
      <w:start w:val="1"/>
      <w:numFmt w:val="decimal"/>
      <w:lvlText w:val="%1.%2.%3.%4.%5"/>
      <w:lvlJc w:val="left"/>
      <w:pPr>
        <w:tabs>
          <w:tab w:val="num" w:pos="720"/>
        </w:tabs>
        <w:ind w:left="720" w:hanging="720"/>
      </w:pPr>
      <w:rPr>
        <w:rFonts w:ascii="Times New Roman" w:hAnsi="Times New Roman" w:cs="Times New Roman" w:hint="default"/>
        <w:sz w:val="20"/>
      </w:rPr>
    </w:lvl>
    <w:lvl w:ilvl="5">
      <w:start w:val="1"/>
      <w:numFmt w:val="decimal"/>
      <w:lvlText w:val="%1.%2.%3.%4.%5.%6"/>
      <w:lvlJc w:val="left"/>
      <w:pPr>
        <w:tabs>
          <w:tab w:val="num" w:pos="1080"/>
        </w:tabs>
        <w:ind w:left="1080" w:hanging="1080"/>
      </w:pPr>
      <w:rPr>
        <w:rFonts w:ascii="Times New Roman" w:hAnsi="Times New Roman" w:cs="Times New Roman" w:hint="default"/>
        <w:sz w:val="20"/>
      </w:rPr>
    </w:lvl>
    <w:lvl w:ilvl="6">
      <w:start w:val="1"/>
      <w:numFmt w:val="decimal"/>
      <w:lvlText w:val="%1.%2.%3.%4.%5.%6.%7"/>
      <w:lvlJc w:val="left"/>
      <w:pPr>
        <w:tabs>
          <w:tab w:val="num" w:pos="1080"/>
        </w:tabs>
        <w:ind w:left="1080" w:hanging="1080"/>
      </w:pPr>
      <w:rPr>
        <w:rFonts w:ascii="Times New Roman" w:hAnsi="Times New Roman" w:cs="Times New Roman" w:hint="default"/>
        <w:sz w:val="20"/>
      </w:rPr>
    </w:lvl>
    <w:lvl w:ilvl="7">
      <w:start w:val="1"/>
      <w:numFmt w:val="decimal"/>
      <w:lvlText w:val="%1.%2.%3.%4.%5.%6.%7.%8"/>
      <w:lvlJc w:val="left"/>
      <w:pPr>
        <w:tabs>
          <w:tab w:val="num" w:pos="1440"/>
        </w:tabs>
        <w:ind w:left="1440" w:hanging="1440"/>
      </w:pPr>
      <w:rPr>
        <w:rFonts w:ascii="Times New Roman" w:hAnsi="Times New Roman" w:cs="Times New Roman" w:hint="default"/>
        <w:sz w:val="20"/>
      </w:rPr>
    </w:lvl>
    <w:lvl w:ilvl="8">
      <w:start w:val="1"/>
      <w:numFmt w:val="decimal"/>
      <w:lvlText w:val="%1.%2.%3.%4.%5.%6.%7.%8.%9"/>
      <w:lvlJc w:val="left"/>
      <w:pPr>
        <w:tabs>
          <w:tab w:val="num" w:pos="1440"/>
        </w:tabs>
        <w:ind w:left="1440" w:hanging="1440"/>
      </w:pPr>
      <w:rPr>
        <w:rFonts w:ascii="Times New Roman" w:hAnsi="Times New Roman" w:cs="Times New Roman" w:hint="default"/>
        <w:sz w:val="20"/>
      </w:rPr>
    </w:lvl>
  </w:abstractNum>
  <w:abstractNum w:abstractNumId="46">
    <w:nsid w:val="7D514D19"/>
    <w:multiLevelType w:val="hybridMultilevel"/>
    <w:tmpl w:val="7E9474E6"/>
    <w:lvl w:ilvl="0" w:tplc="04160005">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nsid w:val="7D9D52E4"/>
    <w:multiLevelType w:val="multilevel"/>
    <w:tmpl w:val="875EB05E"/>
    <w:lvl w:ilvl="0">
      <w:start w:val="8"/>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8">
    <w:nsid w:val="7DB4280F"/>
    <w:multiLevelType w:val="multilevel"/>
    <w:tmpl w:val="02026D4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nsid w:val="7F9B20BF"/>
    <w:multiLevelType w:val="hybridMultilevel"/>
    <w:tmpl w:val="F2C61B08"/>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48"/>
  </w:num>
  <w:num w:numId="3">
    <w:abstractNumId w:val="30"/>
  </w:num>
  <w:num w:numId="4">
    <w:abstractNumId w:val="0"/>
  </w:num>
  <w:num w:numId="5">
    <w:abstractNumId w:val="44"/>
  </w:num>
  <w:num w:numId="6">
    <w:abstractNumId w:val="9"/>
  </w:num>
  <w:num w:numId="7">
    <w:abstractNumId w:val="49"/>
  </w:num>
  <w:num w:numId="8">
    <w:abstractNumId w:val="26"/>
  </w:num>
  <w:num w:numId="9">
    <w:abstractNumId w:val="6"/>
  </w:num>
  <w:num w:numId="10">
    <w:abstractNumId w:val="16"/>
  </w:num>
  <w:num w:numId="11">
    <w:abstractNumId w:val="1"/>
  </w:num>
  <w:num w:numId="12">
    <w:abstractNumId w:val="20"/>
  </w:num>
  <w:num w:numId="13">
    <w:abstractNumId w:val="33"/>
  </w:num>
  <w:num w:numId="14">
    <w:abstractNumId w:val="25"/>
  </w:num>
  <w:num w:numId="15">
    <w:abstractNumId w:val="40"/>
  </w:num>
  <w:num w:numId="16">
    <w:abstractNumId w:val="14"/>
  </w:num>
  <w:num w:numId="17">
    <w:abstractNumId w:val="46"/>
  </w:num>
  <w:num w:numId="18">
    <w:abstractNumId w:val="19"/>
  </w:num>
  <w:num w:numId="19">
    <w:abstractNumId w:val="3"/>
  </w:num>
  <w:num w:numId="20">
    <w:abstractNumId w:val="13"/>
  </w:num>
  <w:num w:numId="21">
    <w:abstractNumId w:val="11"/>
  </w:num>
  <w:num w:numId="22">
    <w:abstractNumId w:val="8"/>
  </w:num>
  <w:num w:numId="23">
    <w:abstractNumId w:val="2"/>
  </w:num>
  <w:num w:numId="24">
    <w:abstractNumId w:val="24"/>
  </w:num>
  <w:num w:numId="25">
    <w:abstractNumId w:val="28"/>
  </w:num>
  <w:num w:numId="26">
    <w:abstractNumId w:val="12"/>
  </w:num>
  <w:num w:numId="27">
    <w:abstractNumId w:val="18"/>
  </w:num>
  <w:num w:numId="28">
    <w:abstractNumId w:val="22"/>
  </w:num>
  <w:num w:numId="29">
    <w:abstractNumId w:val="15"/>
  </w:num>
  <w:num w:numId="30">
    <w:abstractNumId w:val="21"/>
  </w:num>
  <w:num w:numId="31">
    <w:abstractNumId w:val="42"/>
  </w:num>
  <w:num w:numId="32">
    <w:abstractNumId w:val="37"/>
  </w:num>
  <w:num w:numId="33">
    <w:abstractNumId w:val="47"/>
  </w:num>
  <w:num w:numId="34">
    <w:abstractNumId w:val="31"/>
  </w:num>
  <w:num w:numId="35">
    <w:abstractNumId w:val="34"/>
  </w:num>
  <w:num w:numId="36">
    <w:abstractNumId w:val="32"/>
  </w:num>
  <w:num w:numId="37">
    <w:abstractNumId w:val="45"/>
  </w:num>
  <w:num w:numId="38">
    <w:abstractNumId w:val="5"/>
  </w:num>
  <w:num w:numId="39">
    <w:abstractNumId w:val="38"/>
  </w:num>
  <w:num w:numId="40">
    <w:abstractNumId w:val="39"/>
  </w:num>
  <w:num w:numId="41">
    <w:abstractNumId w:val="23"/>
  </w:num>
  <w:num w:numId="42">
    <w:abstractNumId w:val="4"/>
  </w:num>
  <w:num w:numId="43">
    <w:abstractNumId w:val="29"/>
  </w:num>
  <w:num w:numId="44">
    <w:abstractNumId w:val="43"/>
  </w:num>
  <w:num w:numId="45">
    <w:abstractNumId w:val="7"/>
  </w:num>
  <w:num w:numId="46">
    <w:abstractNumId w:val="35"/>
  </w:num>
  <w:num w:numId="47">
    <w:abstractNumId w:val="27"/>
  </w:num>
  <w:num w:numId="48">
    <w:abstractNumId w:val="41"/>
  </w:num>
  <w:num w:numId="49">
    <w:abstractNumId w:val="36"/>
  </w:num>
  <w:num w:numId="50">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pt-BR" w:vendorID="64" w:dllVersion="6" w:nlCheck="1" w:checkStyle="0"/>
  <w:activeWritingStyle w:appName="MSWord" w:lang="en-US" w:vendorID="64" w:dllVersion="6" w:nlCheck="1" w:checkStyle="1"/>
  <w:activeWritingStyle w:appName="MSWord" w:lang="pt-B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52E"/>
    <w:rsid w:val="00000D25"/>
    <w:rsid w:val="00001472"/>
    <w:rsid w:val="00002CC9"/>
    <w:rsid w:val="0000377E"/>
    <w:rsid w:val="00005564"/>
    <w:rsid w:val="000057EC"/>
    <w:rsid w:val="00005FA4"/>
    <w:rsid w:val="00007020"/>
    <w:rsid w:val="00007A31"/>
    <w:rsid w:val="00010137"/>
    <w:rsid w:val="000102EF"/>
    <w:rsid w:val="0001084C"/>
    <w:rsid w:val="000149E1"/>
    <w:rsid w:val="00014D02"/>
    <w:rsid w:val="00015838"/>
    <w:rsid w:val="000162EE"/>
    <w:rsid w:val="00016433"/>
    <w:rsid w:val="00020C58"/>
    <w:rsid w:val="00021979"/>
    <w:rsid w:val="00021D6B"/>
    <w:rsid w:val="00021D7A"/>
    <w:rsid w:val="0002243A"/>
    <w:rsid w:val="0002288C"/>
    <w:rsid w:val="000247D2"/>
    <w:rsid w:val="00024848"/>
    <w:rsid w:val="00025853"/>
    <w:rsid w:val="00026D48"/>
    <w:rsid w:val="000277F2"/>
    <w:rsid w:val="000278A5"/>
    <w:rsid w:val="00027976"/>
    <w:rsid w:val="00027B08"/>
    <w:rsid w:val="000308E2"/>
    <w:rsid w:val="000309D0"/>
    <w:rsid w:val="000309D6"/>
    <w:rsid w:val="00031AE1"/>
    <w:rsid w:val="00032850"/>
    <w:rsid w:val="00033124"/>
    <w:rsid w:val="00033F23"/>
    <w:rsid w:val="00034420"/>
    <w:rsid w:val="0003595B"/>
    <w:rsid w:val="00035E6B"/>
    <w:rsid w:val="00035F16"/>
    <w:rsid w:val="000378D7"/>
    <w:rsid w:val="00040334"/>
    <w:rsid w:val="00040B3A"/>
    <w:rsid w:val="00040DB7"/>
    <w:rsid w:val="0004120E"/>
    <w:rsid w:val="0004129C"/>
    <w:rsid w:val="00044AD1"/>
    <w:rsid w:val="000459D9"/>
    <w:rsid w:val="000466C8"/>
    <w:rsid w:val="000475E6"/>
    <w:rsid w:val="000508AF"/>
    <w:rsid w:val="00050C34"/>
    <w:rsid w:val="00051B93"/>
    <w:rsid w:val="00053B79"/>
    <w:rsid w:val="000541CA"/>
    <w:rsid w:val="00056DA2"/>
    <w:rsid w:val="00057959"/>
    <w:rsid w:val="0006014A"/>
    <w:rsid w:val="000648D7"/>
    <w:rsid w:val="000648E7"/>
    <w:rsid w:val="00065074"/>
    <w:rsid w:val="00071AB0"/>
    <w:rsid w:val="00072559"/>
    <w:rsid w:val="00072A24"/>
    <w:rsid w:val="000734A0"/>
    <w:rsid w:val="000752C8"/>
    <w:rsid w:val="00075744"/>
    <w:rsid w:val="000758CA"/>
    <w:rsid w:val="00076643"/>
    <w:rsid w:val="00077803"/>
    <w:rsid w:val="0008051C"/>
    <w:rsid w:val="00080DAB"/>
    <w:rsid w:val="00080E4E"/>
    <w:rsid w:val="00081069"/>
    <w:rsid w:val="00081518"/>
    <w:rsid w:val="0008209E"/>
    <w:rsid w:val="000829B1"/>
    <w:rsid w:val="00082FDC"/>
    <w:rsid w:val="0008385D"/>
    <w:rsid w:val="00083B92"/>
    <w:rsid w:val="00083EA6"/>
    <w:rsid w:val="00084126"/>
    <w:rsid w:val="0008423A"/>
    <w:rsid w:val="0008464A"/>
    <w:rsid w:val="00085977"/>
    <w:rsid w:val="00086DB0"/>
    <w:rsid w:val="00086EAA"/>
    <w:rsid w:val="0008759E"/>
    <w:rsid w:val="00087F72"/>
    <w:rsid w:val="000903E1"/>
    <w:rsid w:val="00091052"/>
    <w:rsid w:val="00091802"/>
    <w:rsid w:val="000919B3"/>
    <w:rsid w:val="000927A7"/>
    <w:rsid w:val="00092AF0"/>
    <w:rsid w:val="0009480E"/>
    <w:rsid w:val="000974A6"/>
    <w:rsid w:val="000977B8"/>
    <w:rsid w:val="000A1C64"/>
    <w:rsid w:val="000A25DD"/>
    <w:rsid w:val="000A2A1C"/>
    <w:rsid w:val="000A2E1A"/>
    <w:rsid w:val="000A47A7"/>
    <w:rsid w:val="000A58B1"/>
    <w:rsid w:val="000A5BA7"/>
    <w:rsid w:val="000A6F7F"/>
    <w:rsid w:val="000A7A7E"/>
    <w:rsid w:val="000B1360"/>
    <w:rsid w:val="000B37B1"/>
    <w:rsid w:val="000B3E46"/>
    <w:rsid w:val="000B44B3"/>
    <w:rsid w:val="000B5ACA"/>
    <w:rsid w:val="000B5ADC"/>
    <w:rsid w:val="000B5C74"/>
    <w:rsid w:val="000B6B0B"/>
    <w:rsid w:val="000B6C94"/>
    <w:rsid w:val="000C300C"/>
    <w:rsid w:val="000C3665"/>
    <w:rsid w:val="000C68CD"/>
    <w:rsid w:val="000C6C91"/>
    <w:rsid w:val="000C7B99"/>
    <w:rsid w:val="000D0434"/>
    <w:rsid w:val="000D119B"/>
    <w:rsid w:val="000D15FF"/>
    <w:rsid w:val="000D1A4E"/>
    <w:rsid w:val="000D2D4C"/>
    <w:rsid w:val="000D31A8"/>
    <w:rsid w:val="000D5633"/>
    <w:rsid w:val="000D5847"/>
    <w:rsid w:val="000D6DCE"/>
    <w:rsid w:val="000D7472"/>
    <w:rsid w:val="000E1BE2"/>
    <w:rsid w:val="000E1F07"/>
    <w:rsid w:val="000E2090"/>
    <w:rsid w:val="000E23C3"/>
    <w:rsid w:val="000E25AD"/>
    <w:rsid w:val="000E43BD"/>
    <w:rsid w:val="000E59F9"/>
    <w:rsid w:val="000E7018"/>
    <w:rsid w:val="000E76C8"/>
    <w:rsid w:val="000F0492"/>
    <w:rsid w:val="000F0AB8"/>
    <w:rsid w:val="000F352F"/>
    <w:rsid w:val="000F3FC4"/>
    <w:rsid w:val="000F5DC8"/>
    <w:rsid w:val="000F79EE"/>
    <w:rsid w:val="000F7CCB"/>
    <w:rsid w:val="001026CA"/>
    <w:rsid w:val="00102F45"/>
    <w:rsid w:val="0010412D"/>
    <w:rsid w:val="00104D6B"/>
    <w:rsid w:val="0010763B"/>
    <w:rsid w:val="001076D3"/>
    <w:rsid w:val="00107E1B"/>
    <w:rsid w:val="00111FA2"/>
    <w:rsid w:val="00112D69"/>
    <w:rsid w:val="00113CC2"/>
    <w:rsid w:val="00113E59"/>
    <w:rsid w:val="00115A03"/>
    <w:rsid w:val="00115B8E"/>
    <w:rsid w:val="00116F9D"/>
    <w:rsid w:val="0011735A"/>
    <w:rsid w:val="00117BB1"/>
    <w:rsid w:val="00120886"/>
    <w:rsid w:val="0012094E"/>
    <w:rsid w:val="00120CB5"/>
    <w:rsid w:val="001212C1"/>
    <w:rsid w:val="00122677"/>
    <w:rsid w:val="00122EDD"/>
    <w:rsid w:val="00122F59"/>
    <w:rsid w:val="00124155"/>
    <w:rsid w:val="00125477"/>
    <w:rsid w:val="0012620D"/>
    <w:rsid w:val="0012756B"/>
    <w:rsid w:val="0013108E"/>
    <w:rsid w:val="00135000"/>
    <w:rsid w:val="00135139"/>
    <w:rsid w:val="001352D9"/>
    <w:rsid w:val="00137508"/>
    <w:rsid w:val="00137737"/>
    <w:rsid w:val="001379DA"/>
    <w:rsid w:val="001379DE"/>
    <w:rsid w:val="0014152A"/>
    <w:rsid w:val="00141897"/>
    <w:rsid w:val="00141FB5"/>
    <w:rsid w:val="00143E0F"/>
    <w:rsid w:val="001445E6"/>
    <w:rsid w:val="00144959"/>
    <w:rsid w:val="00145619"/>
    <w:rsid w:val="00145B5E"/>
    <w:rsid w:val="00145D12"/>
    <w:rsid w:val="001464AE"/>
    <w:rsid w:val="0014656D"/>
    <w:rsid w:val="00146A1C"/>
    <w:rsid w:val="00146D6E"/>
    <w:rsid w:val="00146E53"/>
    <w:rsid w:val="00146F62"/>
    <w:rsid w:val="0014788E"/>
    <w:rsid w:val="00151253"/>
    <w:rsid w:val="001517C4"/>
    <w:rsid w:val="00153480"/>
    <w:rsid w:val="001543C8"/>
    <w:rsid w:val="00155090"/>
    <w:rsid w:val="001568B9"/>
    <w:rsid w:val="00156A07"/>
    <w:rsid w:val="0015737E"/>
    <w:rsid w:val="00157509"/>
    <w:rsid w:val="00157800"/>
    <w:rsid w:val="0016013D"/>
    <w:rsid w:val="001621AC"/>
    <w:rsid w:val="001627C6"/>
    <w:rsid w:val="00164E28"/>
    <w:rsid w:val="0016535E"/>
    <w:rsid w:val="00165440"/>
    <w:rsid w:val="0016559E"/>
    <w:rsid w:val="001655F2"/>
    <w:rsid w:val="0016568E"/>
    <w:rsid w:val="00167035"/>
    <w:rsid w:val="001728F2"/>
    <w:rsid w:val="001729DE"/>
    <w:rsid w:val="00172A04"/>
    <w:rsid w:val="0017435C"/>
    <w:rsid w:val="0017443F"/>
    <w:rsid w:val="00174DDA"/>
    <w:rsid w:val="00175760"/>
    <w:rsid w:val="0017615E"/>
    <w:rsid w:val="001761CB"/>
    <w:rsid w:val="001772BD"/>
    <w:rsid w:val="001801EC"/>
    <w:rsid w:val="00180B15"/>
    <w:rsid w:val="00181561"/>
    <w:rsid w:val="00182CE9"/>
    <w:rsid w:val="00182ECE"/>
    <w:rsid w:val="001836C7"/>
    <w:rsid w:val="001861AB"/>
    <w:rsid w:val="00186641"/>
    <w:rsid w:val="00187267"/>
    <w:rsid w:val="00190881"/>
    <w:rsid w:val="00192790"/>
    <w:rsid w:val="00193F2A"/>
    <w:rsid w:val="00194219"/>
    <w:rsid w:val="00195081"/>
    <w:rsid w:val="00195469"/>
    <w:rsid w:val="00195E33"/>
    <w:rsid w:val="00196263"/>
    <w:rsid w:val="00196ADC"/>
    <w:rsid w:val="001975BE"/>
    <w:rsid w:val="001A09C1"/>
    <w:rsid w:val="001A1D0F"/>
    <w:rsid w:val="001A4BAC"/>
    <w:rsid w:val="001A4DC4"/>
    <w:rsid w:val="001A6060"/>
    <w:rsid w:val="001A764D"/>
    <w:rsid w:val="001A76BC"/>
    <w:rsid w:val="001B2681"/>
    <w:rsid w:val="001B540B"/>
    <w:rsid w:val="001B62CA"/>
    <w:rsid w:val="001B67EC"/>
    <w:rsid w:val="001B7486"/>
    <w:rsid w:val="001C098F"/>
    <w:rsid w:val="001C0B9D"/>
    <w:rsid w:val="001C22FF"/>
    <w:rsid w:val="001C3D90"/>
    <w:rsid w:val="001C5078"/>
    <w:rsid w:val="001C5CB0"/>
    <w:rsid w:val="001C6F52"/>
    <w:rsid w:val="001D070D"/>
    <w:rsid w:val="001D0FFE"/>
    <w:rsid w:val="001D2127"/>
    <w:rsid w:val="001D241F"/>
    <w:rsid w:val="001D41EC"/>
    <w:rsid w:val="001D5473"/>
    <w:rsid w:val="001D5DAC"/>
    <w:rsid w:val="001D639E"/>
    <w:rsid w:val="001D6CC1"/>
    <w:rsid w:val="001E0D7C"/>
    <w:rsid w:val="001E1D23"/>
    <w:rsid w:val="001E29D6"/>
    <w:rsid w:val="001E4968"/>
    <w:rsid w:val="001E532C"/>
    <w:rsid w:val="001E5CB1"/>
    <w:rsid w:val="001E6A52"/>
    <w:rsid w:val="001E796F"/>
    <w:rsid w:val="001F03AA"/>
    <w:rsid w:val="001F2455"/>
    <w:rsid w:val="001F2813"/>
    <w:rsid w:val="001F2A7F"/>
    <w:rsid w:val="001F3067"/>
    <w:rsid w:val="001F4027"/>
    <w:rsid w:val="001F4106"/>
    <w:rsid w:val="001F44D6"/>
    <w:rsid w:val="001F4E88"/>
    <w:rsid w:val="001F5038"/>
    <w:rsid w:val="001F75F7"/>
    <w:rsid w:val="001F7D33"/>
    <w:rsid w:val="00200214"/>
    <w:rsid w:val="0020049C"/>
    <w:rsid w:val="00200AC0"/>
    <w:rsid w:val="00202BF9"/>
    <w:rsid w:val="00203261"/>
    <w:rsid w:val="00203320"/>
    <w:rsid w:val="002034B4"/>
    <w:rsid w:val="00203F70"/>
    <w:rsid w:val="00204051"/>
    <w:rsid w:val="00204161"/>
    <w:rsid w:val="00205328"/>
    <w:rsid w:val="00205AFD"/>
    <w:rsid w:val="002061C6"/>
    <w:rsid w:val="002079BB"/>
    <w:rsid w:val="00207BEC"/>
    <w:rsid w:val="00210835"/>
    <w:rsid w:val="002113F1"/>
    <w:rsid w:val="00212031"/>
    <w:rsid w:val="002126BA"/>
    <w:rsid w:val="00212870"/>
    <w:rsid w:val="00212C2C"/>
    <w:rsid w:val="0021348E"/>
    <w:rsid w:val="00213E1A"/>
    <w:rsid w:val="00215365"/>
    <w:rsid w:val="002153FE"/>
    <w:rsid w:val="00216B41"/>
    <w:rsid w:val="00221F56"/>
    <w:rsid w:val="00222BAD"/>
    <w:rsid w:val="00224197"/>
    <w:rsid w:val="0022434E"/>
    <w:rsid w:val="0022493E"/>
    <w:rsid w:val="00225A25"/>
    <w:rsid w:val="00226AEB"/>
    <w:rsid w:val="00227BC9"/>
    <w:rsid w:val="00230609"/>
    <w:rsid w:val="002315D1"/>
    <w:rsid w:val="002337BF"/>
    <w:rsid w:val="0023415B"/>
    <w:rsid w:val="00234BEB"/>
    <w:rsid w:val="00234FA0"/>
    <w:rsid w:val="00236136"/>
    <w:rsid w:val="0023699A"/>
    <w:rsid w:val="002409D7"/>
    <w:rsid w:val="00243414"/>
    <w:rsid w:val="00244ECF"/>
    <w:rsid w:val="0024647F"/>
    <w:rsid w:val="00247168"/>
    <w:rsid w:val="00247EAA"/>
    <w:rsid w:val="00250BB1"/>
    <w:rsid w:val="00250BD1"/>
    <w:rsid w:val="002510DC"/>
    <w:rsid w:val="0025134C"/>
    <w:rsid w:val="00251709"/>
    <w:rsid w:val="0025219D"/>
    <w:rsid w:val="0025279F"/>
    <w:rsid w:val="002539B3"/>
    <w:rsid w:val="00254CDE"/>
    <w:rsid w:val="0025519A"/>
    <w:rsid w:val="0025565B"/>
    <w:rsid w:val="0025626F"/>
    <w:rsid w:val="00257560"/>
    <w:rsid w:val="002613A1"/>
    <w:rsid w:val="002626FF"/>
    <w:rsid w:val="00262E1D"/>
    <w:rsid w:val="00265B73"/>
    <w:rsid w:val="00265E74"/>
    <w:rsid w:val="002663FB"/>
    <w:rsid w:val="00266CA0"/>
    <w:rsid w:val="00266D34"/>
    <w:rsid w:val="00266EA9"/>
    <w:rsid w:val="0026724B"/>
    <w:rsid w:val="00267260"/>
    <w:rsid w:val="00270324"/>
    <w:rsid w:val="00270F76"/>
    <w:rsid w:val="0027114E"/>
    <w:rsid w:val="002716CB"/>
    <w:rsid w:val="00271CD8"/>
    <w:rsid w:val="00271FA8"/>
    <w:rsid w:val="00272E9F"/>
    <w:rsid w:val="0027378F"/>
    <w:rsid w:val="002745D2"/>
    <w:rsid w:val="002746B6"/>
    <w:rsid w:val="00275A34"/>
    <w:rsid w:val="00275F5B"/>
    <w:rsid w:val="00276E71"/>
    <w:rsid w:val="002779DA"/>
    <w:rsid w:val="00277C5B"/>
    <w:rsid w:val="00277FBB"/>
    <w:rsid w:val="00280067"/>
    <w:rsid w:val="0028080B"/>
    <w:rsid w:val="002809D0"/>
    <w:rsid w:val="00282A0B"/>
    <w:rsid w:val="002839D1"/>
    <w:rsid w:val="00284826"/>
    <w:rsid w:val="00284ECD"/>
    <w:rsid w:val="00284F9B"/>
    <w:rsid w:val="00286672"/>
    <w:rsid w:val="00286CF3"/>
    <w:rsid w:val="002871BB"/>
    <w:rsid w:val="00287A5A"/>
    <w:rsid w:val="00287B79"/>
    <w:rsid w:val="002903CC"/>
    <w:rsid w:val="00290A53"/>
    <w:rsid w:val="00291BFA"/>
    <w:rsid w:val="00292A57"/>
    <w:rsid w:val="0029303E"/>
    <w:rsid w:val="0029368A"/>
    <w:rsid w:val="00294AE2"/>
    <w:rsid w:val="00294D08"/>
    <w:rsid w:val="002956D9"/>
    <w:rsid w:val="00296ACE"/>
    <w:rsid w:val="002979ED"/>
    <w:rsid w:val="00297BF7"/>
    <w:rsid w:val="002A03DC"/>
    <w:rsid w:val="002A08AC"/>
    <w:rsid w:val="002A141D"/>
    <w:rsid w:val="002A1E8D"/>
    <w:rsid w:val="002A3129"/>
    <w:rsid w:val="002A3A0B"/>
    <w:rsid w:val="002A4F53"/>
    <w:rsid w:val="002A51C0"/>
    <w:rsid w:val="002A65EF"/>
    <w:rsid w:val="002A76B4"/>
    <w:rsid w:val="002A7931"/>
    <w:rsid w:val="002B098D"/>
    <w:rsid w:val="002B12FD"/>
    <w:rsid w:val="002B1BE6"/>
    <w:rsid w:val="002B28AA"/>
    <w:rsid w:val="002B3EF4"/>
    <w:rsid w:val="002B5C1B"/>
    <w:rsid w:val="002B5FE7"/>
    <w:rsid w:val="002C0460"/>
    <w:rsid w:val="002C06C9"/>
    <w:rsid w:val="002C098D"/>
    <w:rsid w:val="002C22BE"/>
    <w:rsid w:val="002C24D3"/>
    <w:rsid w:val="002C25F2"/>
    <w:rsid w:val="002C36EA"/>
    <w:rsid w:val="002C3F7C"/>
    <w:rsid w:val="002C5204"/>
    <w:rsid w:val="002C6714"/>
    <w:rsid w:val="002C7544"/>
    <w:rsid w:val="002D018A"/>
    <w:rsid w:val="002D180E"/>
    <w:rsid w:val="002D3778"/>
    <w:rsid w:val="002D42AB"/>
    <w:rsid w:val="002D54F0"/>
    <w:rsid w:val="002D6887"/>
    <w:rsid w:val="002D73A9"/>
    <w:rsid w:val="002D7DEF"/>
    <w:rsid w:val="002D7EF7"/>
    <w:rsid w:val="002E0229"/>
    <w:rsid w:val="002E0FBB"/>
    <w:rsid w:val="002E1DBC"/>
    <w:rsid w:val="002E20AD"/>
    <w:rsid w:val="002E34B4"/>
    <w:rsid w:val="002E4A5B"/>
    <w:rsid w:val="002E5F40"/>
    <w:rsid w:val="002E5F87"/>
    <w:rsid w:val="002E6275"/>
    <w:rsid w:val="002E6FA1"/>
    <w:rsid w:val="002F12D4"/>
    <w:rsid w:val="002F1B44"/>
    <w:rsid w:val="002F1D94"/>
    <w:rsid w:val="002F2ADF"/>
    <w:rsid w:val="002F3027"/>
    <w:rsid w:val="002F3582"/>
    <w:rsid w:val="002F38B6"/>
    <w:rsid w:val="002F3D3B"/>
    <w:rsid w:val="002F44C6"/>
    <w:rsid w:val="002F53BD"/>
    <w:rsid w:val="002F6A5D"/>
    <w:rsid w:val="002F6D72"/>
    <w:rsid w:val="00300711"/>
    <w:rsid w:val="003009CD"/>
    <w:rsid w:val="00300D4D"/>
    <w:rsid w:val="00302BBA"/>
    <w:rsid w:val="00303BA7"/>
    <w:rsid w:val="00304D0E"/>
    <w:rsid w:val="00304E93"/>
    <w:rsid w:val="00306EDC"/>
    <w:rsid w:val="00306EF4"/>
    <w:rsid w:val="00311530"/>
    <w:rsid w:val="00311B2A"/>
    <w:rsid w:val="003131B0"/>
    <w:rsid w:val="0031364C"/>
    <w:rsid w:val="003148E2"/>
    <w:rsid w:val="00316C5E"/>
    <w:rsid w:val="0032076D"/>
    <w:rsid w:val="00320B8B"/>
    <w:rsid w:val="0032276A"/>
    <w:rsid w:val="0032282B"/>
    <w:rsid w:val="003229D5"/>
    <w:rsid w:val="00323990"/>
    <w:rsid w:val="00325B21"/>
    <w:rsid w:val="00326493"/>
    <w:rsid w:val="003267C3"/>
    <w:rsid w:val="003270F3"/>
    <w:rsid w:val="003275BC"/>
    <w:rsid w:val="00327629"/>
    <w:rsid w:val="0033048D"/>
    <w:rsid w:val="00330CE3"/>
    <w:rsid w:val="00332709"/>
    <w:rsid w:val="00332AB7"/>
    <w:rsid w:val="00332F9E"/>
    <w:rsid w:val="00333E65"/>
    <w:rsid w:val="00334148"/>
    <w:rsid w:val="00334433"/>
    <w:rsid w:val="00334490"/>
    <w:rsid w:val="0033516B"/>
    <w:rsid w:val="00336F0B"/>
    <w:rsid w:val="003372FE"/>
    <w:rsid w:val="003375E5"/>
    <w:rsid w:val="003378AE"/>
    <w:rsid w:val="00342580"/>
    <w:rsid w:val="00342D89"/>
    <w:rsid w:val="00344054"/>
    <w:rsid w:val="0034421B"/>
    <w:rsid w:val="003449AC"/>
    <w:rsid w:val="0034562E"/>
    <w:rsid w:val="00345678"/>
    <w:rsid w:val="00345684"/>
    <w:rsid w:val="00347530"/>
    <w:rsid w:val="003479C3"/>
    <w:rsid w:val="00347E8C"/>
    <w:rsid w:val="00353F9C"/>
    <w:rsid w:val="0035452E"/>
    <w:rsid w:val="00356034"/>
    <w:rsid w:val="00356780"/>
    <w:rsid w:val="00356857"/>
    <w:rsid w:val="003573D1"/>
    <w:rsid w:val="00362A93"/>
    <w:rsid w:val="00364217"/>
    <w:rsid w:val="00364C24"/>
    <w:rsid w:val="0036603D"/>
    <w:rsid w:val="00366652"/>
    <w:rsid w:val="003666E4"/>
    <w:rsid w:val="00370F3E"/>
    <w:rsid w:val="003714EE"/>
    <w:rsid w:val="00372693"/>
    <w:rsid w:val="003731A9"/>
    <w:rsid w:val="00373AF0"/>
    <w:rsid w:val="003742CB"/>
    <w:rsid w:val="00375694"/>
    <w:rsid w:val="003772E4"/>
    <w:rsid w:val="003775A6"/>
    <w:rsid w:val="00381FE9"/>
    <w:rsid w:val="00382033"/>
    <w:rsid w:val="00383196"/>
    <w:rsid w:val="00383284"/>
    <w:rsid w:val="003834FB"/>
    <w:rsid w:val="0038415F"/>
    <w:rsid w:val="00385AA9"/>
    <w:rsid w:val="00385BC5"/>
    <w:rsid w:val="003860E2"/>
    <w:rsid w:val="00386243"/>
    <w:rsid w:val="00387079"/>
    <w:rsid w:val="00387EFB"/>
    <w:rsid w:val="00391F49"/>
    <w:rsid w:val="00393EFB"/>
    <w:rsid w:val="003946C8"/>
    <w:rsid w:val="00394909"/>
    <w:rsid w:val="00394AE5"/>
    <w:rsid w:val="00395D06"/>
    <w:rsid w:val="00396004"/>
    <w:rsid w:val="003972E0"/>
    <w:rsid w:val="00397A35"/>
    <w:rsid w:val="003A1DC5"/>
    <w:rsid w:val="003A1E0E"/>
    <w:rsid w:val="003A23C3"/>
    <w:rsid w:val="003A2712"/>
    <w:rsid w:val="003A542F"/>
    <w:rsid w:val="003A69D9"/>
    <w:rsid w:val="003A6C79"/>
    <w:rsid w:val="003A7279"/>
    <w:rsid w:val="003A7B66"/>
    <w:rsid w:val="003A7D53"/>
    <w:rsid w:val="003B003C"/>
    <w:rsid w:val="003B05B6"/>
    <w:rsid w:val="003B087B"/>
    <w:rsid w:val="003B14BB"/>
    <w:rsid w:val="003B322B"/>
    <w:rsid w:val="003B37D6"/>
    <w:rsid w:val="003B3CBD"/>
    <w:rsid w:val="003B4594"/>
    <w:rsid w:val="003B5671"/>
    <w:rsid w:val="003B56E6"/>
    <w:rsid w:val="003B5B9E"/>
    <w:rsid w:val="003B6482"/>
    <w:rsid w:val="003B6BE1"/>
    <w:rsid w:val="003C0E30"/>
    <w:rsid w:val="003C440C"/>
    <w:rsid w:val="003C4551"/>
    <w:rsid w:val="003C5B3E"/>
    <w:rsid w:val="003C6511"/>
    <w:rsid w:val="003C6F02"/>
    <w:rsid w:val="003D2F28"/>
    <w:rsid w:val="003D3DB3"/>
    <w:rsid w:val="003D4043"/>
    <w:rsid w:val="003D569F"/>
    <w:rsid w:val="003D5BF3"/>
    <w:rsid w:val="003D6E6F"/>
    <w:rsid w:val="003D7734"/>
    <w:rsid w:val="003E0BB1"/>
    <w:rsid w:val="003E0DC8"/>
    <w:rsid w:val="003E0E6C"/>
    <w:rsid w:val="003E1966"/>
    <w:rsid w:val="003E1D5B"/>
    <w:rsid w:val="003E2A7E"/>
    <w:rsid w:val="003E442E"/>
    <w:rsid w:val="003E602D"/>
    <w:rsid w:val="003E6E33"/>
    <w:rsid w:val="003E70D3"/>
    <w:rsid w:val="003E7ED2"/>
    <w:rsid w:val="003F13A7"/>
    <w:rsid w:val="003F29FB"/>
    <w:rsid w:val="003F2E7D"/>
    <w:rsid w:val="003F3A51"/>
    <w:rsid w:val="003F6695"/>
    <w:rsid w:val="003F7659"/>
    <w:rsid w:val="00400192"/>
    <w:rsid w:val="0040066E"/>
    <w:rsid w:val="00401977"/>
    <w:rsid w:val="004026BC"/>
    <w:rsid w:val="004027F4"/>
    <w:rsid w:val="00403A34"/>
    <w:rsid w:val="004054F8"/>
    <w:rsid w:val="004061AA"/>
    <w:rsid w:val="00410A8F"/>
    <w:rsid w:val="0041470B"/>
    <w:rsid w:val="00415879"/>
    <w:rsid w:val="00415D5E"/>
    <w:rsid w:val="00415F80"/>
    <w:rsid w:val="0041627B"/>
    <w:rsid w:val="00417936"/>
    <w:rsid w:val="0042017E"/>
    <w:rsid w:val="00421D76"/>
    <w:rsid w:val="00422110"/>
    <w:rsid w:val="0042321C"/>
    <w:rsid w:val="00423425"/>
    <w:rsid w:val="00423F41"/>
    <w:rsid w:val="004245CB"/>
    <w:rsid w:val="00425EB6"/>
    <w:rsid w:val="00425FFB"/>
    <w:rsid w:val="00427E35"/>
    <w:rsid w:val="00427E92"/>
    <w:rsid w:val="00430568"/>
    <w:rsid w:val="00430ABD"/>
    <w:rsid w:val="00430BFC"/>
    <w:rsid w:val="0043188B"/>
    <w:rsid w:val="00431A70"/>
    <w:rsid w:val="00431FFF"/>
    <w:rsid w:val="00432477"/>
    <w:rsid w:val="0043316A"/>
    <w:rsid w:val="00433873"/>
    <w:rsid w:val="00434860"/>
    <w:rsid w:val="00434A08"/>
    <w:rsid w:val="00435126"/>
    <w:rsid w:val="00437865"/>
    <w:rsid w:val="00437D3E"/>
    <w:rsid w:val="00440B52"/>
    <w:rsid w:val="0044147E"/>
    <w:rsid w:val="00441F21"/>
    <w:rsid w:val="00443C2C"/>
    <w:rsid w:val="00444159"/>
    <w:rsid w:val="00444292"/>
    <w:rsid w:val="00444470"/>
    <w:rsid w:val="00445179"/>
    <w:rsid w:val="0044535D"/>
    <w:rsid w:val="00446146"/>
    <w:rsid w:val="004468C6"/>
    <w:rsid w:val="004506E4"/>
    <w:rsid w:val="00450830"/>
    <w:rsid w:val="004508EC"/>
    <w:rsid w:val="004523F0"/>
    <w:rsid w:val="00452E45"/>
    <w:rsid w:val="00452F57"/>
    <w:rsid w:val="004542F2"/>
    <w:rsid w:val="00454A4A"/>
    <w:rsid w:val="00455E60"/>
    <w:rsid w:val="004560F5"/>
    <w:rsid w:val="004561EE"/>
    <w:rsid w:val="004572CE"/>
    <w:rsid w:val="00457A25"/>
    <w:rsid w:val="004603DB"/>
    <w:rsid w:val="004630DF"/>
    <w:rsid w:val="00463102"/>
    <w:rsid w:val="00464915"/>
    <w:rsid w:val="00464B9D"/>
    <w:rsid w:val="00465FBA"/>
    <w:rsid w:val="004662E2"/>
    <w:rsid w:val="00466781"/>
    <w:rsid w:val="004702DA"/>
    <w:rsid w:val="00470B68"/>
    <w:rsid w:val="00470CA5"/>
    <w:rsid w:val="00471251"/>
    <w:rsid w:val="00471D4D"/>
    <w:rsid w:val="00472B0E"/>
    <w:rsid w:val="00472C51"/>
    <w:rsid w:val="00473747"/>
    <w:rsid w:val="00473A36"/>
    <w:rsid w:val="004747C5"/>
    <w:rsid w:val="004761CE"/>
    <w:rsid w:val="00476CD8"/>
    <w:rsid w:val="00477F4A"/>
    <w:rsid w:val="004814CB"/>
    <w:rsid w:val="00483F1C"/>
    <w:rsid w:val="00484BB6"/>
    <w:rsid w:val="00484CA3"/>
    <w:rsid w:val="00485EF1"/>
    <w:rsid w:val="004906F7"/>
    <w:rsid w:val="0049081F"/>
    <w:rsid w:val="004918CA"/>
    <w:rsid w:val="00491941"/>
    <w:rsid w:val="00491B58"/>
    <w:rsid w:val="00492295"/>
    <w:rsid w:val="0049302A"/>
    <w:rsid w:val="00493C90"/>
    <w:rsid w:val="0049467F"/>
    <w:rsid w:val="00494B39"/>
    <w:rsid w:val="00495951"/>
    <w:rsid w:val="0049693E"/>
    <w:rsid w:val="004A1227"/>
    <w:rsid w:val="004A1381"/>
    <w:rsid w:val="004A1D30"/>
    <w:rsid w:val="004A30A0"/>
    <w:rsid w:val="004A3469"/>
    <w:rsid w:val="004A3A81"/>
    <w:rsid w:val="004A4A2C"/>
    <w:rsid w:val="004A7A6B"/>
    <w:rsid w:val="004B07CC"/>
    <w:rsid w:val="004B0EC8"/>
    <w:rsid w:val="004B364C"/>
    <w:rsid w:val="004B489B"/>
    <w:rsid w:val="004B67D0"/>
    <w:rsid w:val="004B70B9"/>
    <w:rsid w:val="004B747E"/>
    <w:rsid w:val="004C0DE0"/>
    <w:rsid w:val="004C1413"/>
    <w:rsid w:val="004C1864"/>
    <w:rsid w:val="004C1A4F"/>
    <w:rsid w:val="004C4721"/>
    <w:rsid w:val="004C4E19"/>
    <w:rsid w:val="004C54F4"/>
    <w:rsid w:val="004C582C"/>
    <w:rsid w:val="004C63FE"/>
    <w:rsid w:val="004C65DC"/>
    <w:rsid w:val="004C740F"/>
    <w:rsid w:val="004D073C"/>
    <w:rsid w:val="004D0AEE"/>
    <w:rsid w:val="004D3004"/>
    <w:rsid w:val="004D429B"/>
    <w:rsid w:val="004D42FE"/>
    <w:rsid w:val="004D470D"/>
    <w:rsid w:val="004D50B6"/>
    <w:rsid w:val="004D5F34"/>
    <w:rsid w:val="004D642F"/>
    <w:rsid w:val="004D7A83"/>
    <w:rsid w:val="004E0352"/>
    <w:rsid w:val="004E05C1"/>
    <w:rsid w:val="004E0AAF"/>
    <w:rsid w:val="004E2176"/>
    <w:rsid w:val="004E46F4"/>
    <w:rsid w:val="004E52EB"/>
    <w:rsid w:val="004E591B"/>
    <w:rsid w:val="004E670F"/>
    <w:rsid w:val="004F02B6"/>
    <w:rsid w:val="004F155E"/>
    <w:rsid w:val="004F1CE8"/>
    <w:rsid w:val="004F23DF"/>
    <w:rsid w:val="004F771E"/>
    <w:rsid w:val="004F7B93"/>
    <w:rsid w:val="004F7D45"/>
    <w:rsid w:val="004F7FF5"/>
    <w:rsid w:val="005013F3"/>
    <w:rsid w:val="005031DE"/>
    <w:rsid w:val="00503E0A"/>
    <w:rsid w:val="00503FB7"/>
    <w:rsid w:val="00504ED1"/>
    <w:rsid w:val="0050551A"/>
    <w:rsid w:val="00505556"/>
    <w:rsid w:val="00505685"/>
    <w:rsid w:val="0050570B"/>
    <w:rsid w:val="00505E0F"/>
    <w:rsid w:val="00507986"/>
    <w:rsid w:val="005079D5"/>
    <w:rsid w:val="00511854"/>
    <w:rsid w:val="005126BF"/>
    <w:rsid w:val="0051373E"/>
    <w:rsid w:val="00513CE7"/>
    <w:rsid w:val="00514009"/>
    <w:rsid w:val="005160ED"/>
    <w:rsid w:val="005163BA"/>
    <w:rsid w:val="005214A4"/>
    <w:rsid w:val="00521718"/>
    <w:rsid w:val="005229B4"/>
    <w:rsid w:val="00522E3A"/>
    <w:rsid w:val="0052335F"/>
    <w:rsid w:val="00525075"/>
    <w:rsid w:val="00525B4A"/>
    <w:rsid w:val="00526925"/>
    <w:rsid w:val="00526A10"/>
    <w:rsid w:val="00526A46"/>
    <w:rsid w:val="00527843"/>
    <w:rsid w:val="00527BFD"/>
    <w:rsid w:val="00531B07"/>
    <w:rsid w:val="00531C94"/>
    <w:rsid w:val="00532232"/>
    <w:rsid w:val="00532D2D"/>
    <w:rsid w:val="00533820"/>
    <w:rsid w:val="00534950"/>
    <w:rsid w:val="00535D54"/>
    <w:rsid w:val="00535DBB"/>
    <w:rsid w:val="00537A4E"/>
    <w:rsid w:val="00537D18"/>
    <w:rsid w:val="00537E6A"/>
    <w:rsid w:val="00537F9F"/>
    <w:rsid w:val="00540141"/>
    <w:rsid w:val="00541628"/>
    <w:rsid w:val="005427E6"/>
    <w:rsid w:val="00542B6B"/>
    <w:rsid w:val="00543184"/>
    <w:rsid w:val="00543330"/>
    <w:rsid w:val="0054349C"/>
    <w:rsid w:val="0054510F"/>
    <w:rsid w:val="00545114"/>
    <w:rsid w:val="0054605C"/>
    <w:rsid w:val="0054675C"/>
    <w:rsid w:val="005477C8"/>
    <w:rsid w:val="005503A1"/>
    <w:rsid w:val="00550B24"/>
    <w:rsid w:val="005511DF"/>
    <w:rsid w:val="0055172F"/>
    <w:rsid w:val="00553603"/>
    <w:rsid w:val="00553D62"/>
    <w:rsid w:val="00553F1B"/>
    <w:rsid w:val="00554BF6"/>
    <w:rsid w:val="00554FEB"/>
    <w:rsid w:val="00556845"/>
    <w:rsid w:val="00556BE3"/>
    <w:rsid w:val="00556F2B"/>
    <w:rsid w:val="00557C74"/>
    <w:rsid w:val="00560138"/>
    <w:rsid w:val="00560733"/>
    <w:rsid w:val="00560E2A"/>
    <w:rsid w:val="005614E4"/>
    <w:rsid w:val="005653FD"/>
    <w:rsid w:val="00565ADC"/>
    <w:rsid w:val="00565E17"/>
    <w:rsid w:val="005662D0"/>
    <w:rsid w:val="00566A44"/>
    <w:rsid w:val="00566D20"/>
    <w:rsid w:val="005670F9"/>
    <w:rsid w:val="0056713E"/>
    <w:rsid w:val="00572853"/>
    <w:rsid w:val="005731C3"/>
    <w:rsid w:val="00573AA4"/>
    <w:rsid w:val="00573FDC"/>
    <w:rsid w:val="005748B5"/>
    <w:rsid w:val="00574EDA"/>
    <w:rsid w:val="00576194"/>
    <w:rsid w:val="00576BA3"/>
    <w:rsid w:val="005774BA"/>
    <w:rsid w:val="00580506"/>
    <w:rsid w:val="00581106"/>
    <w:rsid w:val="005816BE"/>
    <w:rsid w:val="00584BFB"/>
    <w:rsid w:val="00584CC9"/>
    <w:rsid w:val="005850A0"/>
    <w:rsid w:val="00585589"/>
    <w:rsid w:val="00586422"/>
    <w:rsid w:val="0059069D"/>
    <w:rsid w:val="00591270"/>
    <w:rsid w:val="00592479"/>
    <w:rsid w:val="00593ECB"/>
    <w:rsid w:val="005940F5"/>
    <w:rsid w:val="005969EA"/>
    <w:rsid w:val="005A18DF"/>
    <w:rsid w:val="005A1A7C"/>
    <w:rsid w:val="005A2918"/>
    <w:rsid w:val="005A345A"/>
    <w:rsid w:val="005A5DDE"/>
    <w:rsid w:val="005A67E7"/>
    <w:rsid w:val="005B052E"/>
    <w:rsid w:val="005B14A6"/>
    <w:rsid w:val="005B1631"/>
    <w:rsid w:val="005B1EF8"/>
    <w:rsid w:val="005B2844"/>
    <w:rsid w:val="005B4404"/>
    <w:rsid w:val="005B4D2E"/>
    <w:rsid w:val="005B52E1"/>
    <w:rsid w:val="005B5461"/>
    <w:rsid w:val="005B5F00"/>
    <w:rsid w:val="005C18BA"/>
    <w:rsid w:val="005C1B17"/>
    <w:rsid w:val="005C2E22"/>
    <w:rsid w:val="005C52E1"/>
    <w:rsid w:val="005C7220"/>
    <w:rsid w:val="005D02F1"/>
    <w:rsid w:val="005D0E13"/>
    <w:rsid w:val="005D0E1A"/>
    <w:rsid w:val="005D2B70"/>
    <w:rsid w:val="005D491F"/>
    <w:rsid w:val="005D51AD"/>
    <w:rsid w:val="005D54CB"/>
    <w:rsid w:val="005E0685"/>
    <w:rsid w:val="005E0D80"/>
    <w:rsid w:val="005E22BF"/>
    <w:rsid w:val="005E244A"/>
    <w:rsid w:val="005E2471"/>
    <w:rsid w:val="005E3BC6"/>
    <w:rsid w:val="005E51F3"/>
    <w:rsid w:val="005E69EE"/>
    <w:rsid w:val="005E735D"/>
    <w:rsid w:val="005E7DD0"/>
    <w:rsid w:val="005F06CA"/>
    <w:rsid w:val="005F10BD"/>
    <w:rsid w:val="005F1900"/>
    <w:rsid w:val="005F2396"/>
    <w:rsid w:val="005F2A07"/>
    <w:rsid w:val="005F2D1B"/>
    <w:rsid w:val="005F31B2"/>
    <w:rsid w:val="005F3FC4"/>
    <w:rsid w:val="005F40CD"/>
    <w:rsid w:val="005F4DC5"/>
    <w:rsid w:val="005F53E5"/>
    <w:rsid w:val="005F59BE"/>
    <w:rsid w:val="005F7A22"/>
    <w:rsid w:val="00600148"/>
    <w:rsid w:val="00600641"/>
    <w:rsid w:val="00601767"/>
    <w:rsid w:val="00603AAF"/>
    <w:rsid w:val="006054EE"/>
    <w:rsid w:val="0060610F"/>
    <w:rsid w:val="00606268"/>
    <w:rsid w:val="00607F0D"/>
    <w:rsid w:val="00610D04"/>
    <w:rsid w:val="006129E9"/>
    <w:rsid w:val="00612F08"/>
    <w:rsid w:val="006142B9"/>
    <w:rsid w:val="006148FE"/>
    <w:rsid w:val="00614E62"/>
    <w:rsid w:val="00615D46"/>
    <w:rsid w:val="00616B78"/>
    <w:rsid w:val="006219DD"/>
    <w:rsid w:val="00621CF3"/>
    <w:rsid w:val="00622EBB"/>
    <w:rsid w:val="00623E12"/>
    <w:rsid w:val="00625261"/>
    <w:rsid w:val="0062606F"/>
    <w:rsid w:val="00626CE4"/>
    <w:rsid w:val="00626E38"/>
    <w:rsid w:val="00627BE7"/>
    <w:rsid w:val="00630D7B"/>
    <w:rsid w:val="00632985"/>
    <w:rsid w:val="00632AEC"/>
    <w:rsid w:val="00632C85"/>
    <w:rsid w:val="006354A7"/>
    <w:rsid w:val="00635AF5"/>
    <w:rsid w:val="00637CDD"/>
    <w:rsid w:val="0064196B"/>
    <w:rsid w:val="00641BF9"/>
    <w:rsid w:val="0064222A"/>
    <w:rsid w:val="00642348"/>
    <w:rsid w:val="00643BD9"/>
    <w:rsid w:val="006447AF"/>
    <w:rsid w:val="00645F4E"/>
    <w:rsid w:val="00646242"/>
    <w:rsid w:val="0064639F"/>
    <w:rsid w:val="006469B7"/>
    <w:rsid w:val="00647E47"/>
    <w:rsid w:val="006500F6"/>
    <w:rsid w:val="00650FA0"/>
    <w:rsid w:val="00652DF7"/>
    <w:rsid w:val="00653A23"/>
    <w:rsid w:val="006551AA"/>
    <w:rsid w:val="0065630F"/>
    <w:rsid w:val="00657A00"/>
    <w:rsid w:val="0066357C"/>
    <w:rsid w:val="00663596"/>
    <w:rsid w:val="006636F9"/>
    <w:rsid w:val="006637FF"/>
    <w:rsid w:val="00664760"/>
    <w:rsid w:val="00664C62"/>
    <w:rsid w:val="00665115"/>
    <w:rsid w:val="00666061"/>
    <w:rsid w:val="00666183"/>
    <w:rsid w:val="00666891"/>
    <w:rsid w:val="006669AC"/>
    <w:rsid w:val="0067035C"/>
    <w:rsid w:val="006746FD"/>
    <w:rsid w:val="00674765"/>
    <w:rsid w:val="00674A78"/>
    <w:rsid w:val="00674D6B"/>
    <w:rsid w:val="006756D5"/>
    <w:rsid w:val="00676915"/>
    <w:rsid w:val="0067725B"/>
    <w:rsid w:val="00677D3F"/>
    <w:rsid w:val="00682795"/>
    <w:rsid w:val="00683AD5"/>
    <w:rsid w:val="00684DAE"/>
    <w:rsid w:val="00686310"/>
    <w:rsid w:val="00687A53"/>
    <w:rsid w:val="006920C4"/>
    <w:rsid w:val="00692504"/>
    <w:rsid w:val="0069283A"/>
    <w:rsid w:val="00692D1A"/>
    <w:rsid w:val="00693E0F"/>
    <w:rsid w:val="0069745A"/>
    <w:rsid w:val="006A05E8"/>
    <w:rsid w:val="006A30A2"/>
    <w:rsid w:val="006A376E"/>
    <w:rsid w:val="006A3D52"/>
    <w:rsid w:val="006A5E63"/>
    <w:rsid w:val="006A5FF8"/>
    <w:rsid w:val="006A62B9"/>
    <w:rsid w:val="006A63E0"/>
    <w:rsid w:val="006A77EF"/>
    <w:rsid w:val="006B288C"/>
    <w:rsid w:val="006B2E40"/>
    <w:rsid w:val="006B3A73"/>
    <w:rsid w:val="006B3FDD"/>
    <w:rsid w:val="006B4049"/>
    <w:rsid w:val="006B43E0"/>
    <w:rsid w:val="006B4A76"/>
    <w:rsid w:val="006B6B30"/>
    <w:rsid w:val="006C091C"/>
    <w:rsid w:val="006C15A4"/>
    <w:rsid w:val="006C24A3"/>
    <w:rsid w:val="006C5400"/>
    <w:rsid w:val="006C5550"/>
    <w:rsid w:val="006C59F7"/>
    <w:rsid w:val="006C60F4"/>
    <w:rsid w:val="006C7D55"/>
    <w:rsid w:val="006D01A5"/>
    <w:rsid w:val="006D170D"/>
    <w:rsid w:val="006D19DF"/>
    <w:rsid w:val="006D2251"/>
    <w:rsid w:val="006D2FBD"/>
    <w:rsid w:val="006D344D"/>
    <w:rsid w:val="006D3B56"/>
    <w:rsid w:val="006D3D5C"/>
    <w:rsid w:val="006D41E8"/>
    <w:rsid w:val="006D4202"/>
    <w:rsid w:val="006D436E"/>
    <w:rsid w:val="006D7D1E"/>
    <w:rsid w:val="006E3A79"/>
    <w:rsid w:val="006E5CFB"/>
    <w:rsid w:val="006E7FB8"/>
    <w:rsid w:val="006F0338"/>
    <w:rsid w:val="006F0A5E"/>
    <w:rsid w:val="006F0A8C"/>
    <w:rsid w:val="006F0DCA"/>
    <w:rsid w:val="006F10AF"/>
    <w:rsid w:val="006F3ADE"/>
    <w:rsid w:val="006F5BD1"/>
    <w:rsid w:val="006F705A"/>
    <w:rsid w:val="006F7D7B"/>
    <w:rsid w:val="007005E8"/>
    <w:rsid w:val="00700751"/>
    <w:rsid w:val="00701361"/>
    <w:rsid w:val="00701568"/>
    <w:rsid w:val="007022B2"/>
    <w:rsid w:val="00703E69"/>
    <w:rsid w:val="00705125"/>
    <w:rsid w:val="00706E1E"/>
    <w:rsid w:val="007070F2"/>
    <w:rsid w:val="0070751D"/>
    <w:rsid w:val="00707F40"/>
    <w:rsid w:val="00710EF6"/>
    <w:rsid w:val="00710F52"/>
    <w:rsid w:val="00711D9E"/>
    <w:rsid w:val="007135D8"/>
    <w:rsid w:val="00714C10"/>
    <w:rsid w:val="00716279"/>
    <w:rsid w:val="00717509"/>
    <w:rsid w:val="00717843"/>
    <w:rsid w:val="00717DF3"/>
    <w:rsid w:val="00721026"/>
    <w:rsid w:val="00721872"/>
    <w:rsid w:val="0072274C"/>
    <w:rsid w:val="00723E54"/>
    <w:rsid w:val="00724D90"/>
    <w:rsid w:val="00724F32"/>
    <w:rsid w:val="0072572D"/>
    <w:rsid w:val="00725756"/>
    <w:rsid w:val="00726021"/>
    <w:rsid w:val="0072605C"/>
    <w:rsid w:val="0072673C"/>
    <w:rsid w:val="00726F9F"/>
    <w:rsid w:val="00727384"/>
    <w:rsid w:val="00727773"/>
    <w:rsid w:val="00727D43"/>
    <w:rsid w:val="00730112"/>
    <w:rsid w:val="00730A39"/>
    <w:rsid w:val="00730B02"/>
    <w:rsid w:val="00730C3A"/>
    <w:rsid w:val="00730F37"/>
    <w:rsid w:val="00732B49"/>
    <w:rsid w:val="00733E4C"/>
    <w:rsid w:val="00733E8C"/>
    <w:rsid w:val="00734E2B"/>
    <w:rsid w:val="007353A1"/>
    <w:rsid w:val="00735765"/>
    <w:rsid w:val="00736142"/>
    <w:rsid w:val="007361D3"/>
    <w:rsid w:val="00736476"/>
    <w:rsid w:val="00736F20"/>
    <w:rsid w:val="00737217"/>
    <w:rsid w:val="00737E09"/>
    <w:rsid w:val="0074070C"/>
    <w:rsid w:val="007409CF"/>
    <w:rsid w:val="00743537"/>
    <w:rsid w:val="007441FC"/>
    <w:rsid w:val="00744D1E"/>
    <w:rsid w:val="0074586D"/>
    <w:rsid w:val="00746CDE"/>
    <w:rsid w:val="007470A5"/>
    <w:rsid w:val="007477F2"/>
    <w:rsid w:val="00747E5E"/>
    <w:rsid w:val="00747F30"/>
    <w:rsid w:val="00750DB7"/>
    <w:rsid w:val="00751589"/>
    <w:rsid w:val="0075177F"/>
    <w:rsid w:val="007521C2"/>
    <w:rsid w:val="007530FB"/>
    <w:rsid w:val="00753E8B"/>
    <w:rsid w:val="00755718"/>
    <w:rsid w:val="0075732C"/>
    <w:rsid w:val="007612B6"/>
    <w:rsid w:val="00761524"/>
    <w:rsid w:val="007624F1"/>
    <w:rsid w:val="0076428C"/>
    <w:rsid w:val="00764965"/>
    <w:rsid w:val="00767160"/>
    <w:rsid w:val="007673B4"/>
    <w:rsid w:val="00767E23"/>
    <w:rsid w:val="00767F58"/>
    <w:rsid w:val="00772E7D"/>
    <w:rsid w:val="007739F7"/>
    <w:rsid w:val="007740D4"/>
    <w:rsid w:val="007744FD"/>
    <w:rsid w:val="00775C43"/>
    <w:rsid w:val="00776041"/>
    <w:rsid w:val="007763DB"/>
    <w:rsid w:val="0077746C"/>
    <w:rsid w:val="00777F28"/>
    <w:rsid w:val="00780E78"/>
    <w:rsid w:val="00781260"/>
    <w:rsid w:val="00781885"/>
    <w:rsid w:val="0078241D"/>
    <w:rsid w:val="007827C7"/>
    <w:rsid w:val="00782ADB"/>
    <w:rsid w:val="007833C0"/>
    <w:rsid w:val="007838FC"/>
    <w:rsid w:val="0078416D"/>
    <w:rsid w:val="0078421E"/>
    <w:rsid w:val="0078601D"/>
    <w:rsid w:val="00786A4B"/>
    <w:rsid w:val="00791083"/>
    <w:rsid w:val="00793D73"/>
    <w:rsid w:val="007952A4"/>
    <w:rsid w:val="00796D11"/>
    <w:rsid w:val="007A075F"/>
    <w:rsid w:val="007A08B8"/>
    <w:rsid w:val="007A097C"/>
    <w:rsid w:val="007A0E55"/>
    <w:rsid w:val="007A153D"/>
    <w:rsid w:val="007A1879"/>
    <w:rsid w:val="007A38F5"/>
    <w:rsid w:val="007A428F"/>
    <w:rsid w:val="007A6343"/>
    <w:rsid w:val="007A71CC"/>
    <w:rsid w:val="007A7D66"/>
    <w:rsid w:val="007B10C0"/>
    <w:rsid w:val="007B302D"/>
    <w:rsid w:val="007B5698"/>
    <w:rsid w:val="007B5839"/>
    <w:rsid w:val="007B605F"/>
    <w:rsid w:val="007B6284"/>
    <w:rsid w:val="007B7809"/>
    <w:rsid w:val="007B7C3C"/>
    <w:rsid w:val="007C0D1A"/>
    <w:rsid w:val="007C1201"/>
    <w:rsid w:val="007C1324"/>
    <w:rsid w:val="007C1C90"/>
    <w:rsid w:val="007C2281"/>
    <w:rsid w:val="007C462F"/>
    <w:rsid w:val="007C4775"/>
    <w:rsid w:val="007C495B"/>
    <w:rsid w:val="007C7111"/>
    <w:rsid w:val="007C71F5"/>
    <w:rsid w:val="007C727B"/>
    <w:rsid w:val="007C7338"/>
    <w:rsid w:val="007C7990"/>
    <w:rsid w:val="007C7EAA"/>
    <w:rsid w:val="007D0C01"/>
    <w:rsid w:val="007D0C92"/>
    <w:rsid w:val="007D1298"/>
    <w:rsid w:val="007D201D"/>
    <w:rsid w:val="007D43F3"/>
    <w:rsid w:val="007D4DC5"/>
    <w:rsid w:val="007E03C5"/>
    <w:rsid w:val="007E15AC"/>
    <w:rsid w:val="007E3374"/>
    <w:rsid w:val="007E4844"/>
    <w:rsid w:val="007E49B0"/>
    <w:rsid w:val="007E68F5"/>
    <w:rsid w:val="007E738A"/>
    <w:rsid w:val="007F0AEE"/>
    <w:rsid w:val="007F0EC4"/>
    <w:rsid w:val="007F34F0"/>
    <w:rsid w:val="007F360A"/>
    <w:rsid w:val="007F36C5"/>
    <w:rsid w:val="007F3C4F"/>
    <w:rsid w:val="007F4957"/>
    <w:rsid w:val="007F7724"/>
    <w:rsid w:val="00800A16"/>
    <w:rsid w:val="00800B48"/>
    <w:rsid w:val="0080160D"/>
    <w:rsid w:val="00802FA5"/>
    <w:rsid w:val="008031D9"/>
    <w:rsid w:val="00803232"/>
    <w:rsid w:val="008046C8"/>
    <w:rsid w:val="00804D49"/>
    <w:rsid w:val="00805521"/>
    <w:rsid w:val="0080676A"/>
    <w:rsid w:val="00810556"/>
    <w:rsid w:val="00811499"/>
    <w:rsid w:val="00812263"/>
    <w:rsid w:val="0081444E"/>
    <w:rsid w:val="008151DC"/>
    <w:rsid w:val="00815CA4"/>
    <w:rsid w:val="00816AEA"/>
    <w:rsid w:val="00816E7A"/>
    <w:rsid w:val="00816EE5"/>
    <w:rsid w:val="00820F94"/>
    <w:rsid w:val="0082172F"/>
    <w:rsid w:val="00821A56"/>
    <w:rsid w:val="00823D48"/>
    <w:rsid w:val="00825BFE"/>
    <w:rsid w:val="00825D48"/>
    <w:rsid w:val="00826F66"/>
    <w:rsid w:val="008311DB"/>
    <w:rsid w:val="00831A9F"/>
    <w:rsid w:val="0083471B"/>
    <w:rsid w:val="00834D1C"/>
    <w:rsid w:val="0083535A"/>
    <w:rsid w:val="008355E8"/>
    <w:rsid w:val="0083599B"/>
    <w:rsid w:val="00835C05"/>
    <w:rsid w:val="008360C6"/>
    <w:rsid w:val="00837AD2"/>
    <w:rsid w:val="00837D1B"/>
    <w:rsid w:val="00841D09"/>
    <w:rsid w:val="00842284"/>
    <w:rsid w:val="008448D4"/>
    <w:rsid w:val="00846913"/>
    <w:rsid w:val="00846DCC"/>
    <w:rsid w:val="00847BC2"/>
    <w:rsid w:val="0085022A"/>
    <w:rsid w:val="0085102C"/>
    <w:rsid w:val="00851A93"/>
    <w:rsid w:val="008520A1"/>
    <w:rsid w:val="00852294"/>
    <w:rsid w:val="00852956"/>
    <w:rsid w:val="0085328C"/>
    <w:rsid w:val="0085331B"/>
    <w:rsid w:val="008563E9"/>
    <w:rsid w:val="0085687C"/>
    <w:rsid w:val="0085770E"/>
    <w:rsid w:val="00860048"/>
    <w:rsid w:val="00861810"/>
    <w:rsid w:val="00862406"/>
    <w:rsid w:val="00862594"/>
    <w:rsid w:val="008625C5"/>
    <w:rsid w:val="00862DAA"/>
    <w:rsid w:val="008659C9"/>
    <w:rsid w:val="00866DE3"/>
    <w:rsid w:val="008673EA"/>
    <w:rsid w:val="008702A9"/>
    <w:rsid w:val="008707B7"/>
    <w:rsid w:val="008707F7"/>
    <w:rsid w:val="00870C83"/>
    <w:rsid w:val="00871C23"/>
    <w:rsid w:val="00871F1B"/>
    <w:rsid w:val="00872776"/>
    <w:rsid w:val="00873CD6"/>
    <w:rsid w:val="0087460E"/>
    <w:rsid w:val="008762B0"/>
    <w:rsid w:val="00876D39"/>
    <w:rsid w:val="00877F71"/>
    <w:rsid w:val="00880844"/>
    <w:rsid w:val="00880978"/>
    <w:rsid w:val="0088228C"/>
    <w:rsid w:val="00882EB8"/>
    <w:rsid w:val="008847A3"/>
    <w:rsid w:val="00884E97"/>
    <w:rsid w:val="00884F9C"/>
    <w:rsid w:val="00886EC4"/>
    <w:rsid w:val="00890486"/>
    <w:rsid w:val="00890B11"/>
    <w:rsid w:val="00891309"/>
    <w:rsid w:val="008914A6"/>
    <w:rsid w:val="00891F5E"/>
    <w:rsid w:val="00892602"/>
    <w:rsid w:val="0089381F"/>
    <w:rsid w:val="0089444F"/>
    <w:rsid w:val="00894CA9"/>
    <w:rsid w:val="00894D7A"/>
    <w:rsid w:val="00895155"/>
    <w:rsid w:val="008953C5"/>
    <w:rsid w:val="008955A9"/>
    <w:rsid w:val="00896EDB"/>
    <w:rsid w:val="00897A3A"/>
    <w:rsid w:val="008A0C66"/>
    <w:rsid w:val="008A1533"/>
    <w:rsid w:val="008A1B77"/>
    <w:rsid w:val="008A1BBC"/>
    <w:rsid w:val="008A3D34"/>
    <w:rsid w:val="008A41EF"/>
    <w:rsid w:val="008A47F9"/>
    <w:rsid w:val="008A56EE"/>
    <w:rsid w:val="008A640F"/>
    <w:rsid w:val="008B06DB"/>
    <w:rsid w:val="008B0E11"/>
    <w:rsid w:val="008B382E"/>
    <w:rsid w:val="008B3F34"/>
    <w:rsid w:val="008B4040"/>
    <w:rsid w:val="008B4F78"/>
    <w:rsid w:val="008B5BAC"/>
    <w:rsid w:val="008B64FC"/>
    <w:rsid w:val="008B6F77"/>
    <w:rsid w:val="008B6FD2"/>
    <w:rsid w:val="008C020C"/>
    <w:rsid w:val="008C1775"/>
    <w:rsid w:val="008C43EA"/>
    <w:rsid w:val="008C4AD5"/>
    <w:rsid w:val="008C505D"/>
    <w:rsid w:val="008C55C6"/>
    <w:rsid w:val="008C5F7A"/>
    <w:rsid w:val="008C621A"/>
    <w:rsid w:val="008C648D"/>
    <w:rsid w:val="008C76AF"/>
    <w:rsid w:val="008C772E"/>
    <w:rsid w:val="008C7CC5"/>
    <w:rsid w:val="008D0179"/>
    <w:rsid w:val="008D0B2D"/>
    <w:rsid w:val="008D213E"/>
    <w:rsid w:val="008D3293"/>
    <w:rsid w:val="008D3EE3"/>
    <w:rsid w:val="008D47F9"/>
    <w:rsid w:val="008D58DF"/>
    <w:rsid w:val="008D7915"/>
    <w:rsid w:val="008E103B"/>
    <w:rsid w:val="008E21AB"/>
    <w:rsid w:val="008E413B"/>
    <w:rsid w:val="008E434E"/>
    <w:rsid w:val="008E4403"/>
    <w:rsid w:val="008E588B"/>
    <w:rsid w:val="008E5AB9"/>
    <w:rsid w:val="008E62BD"/>
    <w:rsid w:val="008E66E9"/>
    <w:rsid w:val="008E6AE4"/>
    <w:rsid w:val="008E7D49"/>
    <w:rsid w:val="008E7FA2"/>
    <w:rsid w:val="008F01C6"/>
    <w:rsid w:val="008F06C9"/>
    <w:rsid w:val="008F1347"/>
    <w:rsid w:val="008F2612"/>
    <w:rsid w:val="008F4298"/>
    <w:rsid w:val="008F4E05"/>
    <w:rsid w:val="008F4F26"/>
    <w:rsid w:val="008F5E3B"/>
    <w:rsid w:val="008F72D1"/>
    <w:rsid w:val="008F72F8"/>
    <w:rsid w:val="008F76C7"/>
    <w:rsid w:val="008F7884"/>
    <w:rsid w:val="00900CF1"/>
    <w:rsid w:val="00901DA8"/>
    <w:rsid w:val="009033B4"/>
    <w:rsid w:val="009035A1"/>
    <w:rsid w:val="00903CDF"/>
    <w:rsid w:val="00904BD1"/>
    <w:rsid w:val="0090563A"/>
    <w:rsid w:val="00906146"/>
    <w:rsid w:val="0090671D"/>
    <w:rsid w:val="00906723"/>
    <w:rsid w:val="009069A2"/>
    <w:rsid w:val="00907096"/>
    <w:rsid w:val="00907771"/>
    <w:rsid w:val="00910564"/>
    <w:rsid w:val="00911D46"/>
    <w:rsid w:val="0091274F"/>
    <w:rsid w:val="009127E3"/>
    <w:rsid w:val="009156F8"/>
    <w:rsid w:val="00916F95"/>
    <w:rsid w:val="00917148"/>
    <w:rsid w:val="00917168"/>
    <w:rsid w:val="00917AA2"/>
    <w:rsid w:val="00917B73"/>
    <w:rsid w:val="00920181"/>
    <w:rsid w:val="00921994"/>
    <w:rsid w:val="00921C09"/>
    <w:rsid w:val="009220EE"/>
    <w:rsid w:val="009234E8"/>
    <w:rsid w:val="00923EDD"/>
    <w:rsid w:val="0092437F"/>
    <w:rsid w:val="00927479"/>
    <w:rsid w:val="00931A3C"/>
    <w:rsid w:val="00932751"/>
    <w:rsid w:val="00934DD2"/>
    <w:rsid w:val="00935904"/>
    <w:rsid w:val="00935B4C"/>
    <w:rsid w:val="00935CE7"/>
    <w:rsid w:val="00936FE2"/>
    <w:rsid w:val="009371B2"/>
    <w:rsid w:val="00940B92"/>
    <w:rsid w:val="00942728"/>
    <w:rsid w:val="00942F24"/>
    <w:rsid w:val="009460AA"/>
    <w:rsid w:val="009463ED"/>
    <w:rsid w:val="0094676D"/>
    <w:rsid w:val="0095159D"/>
    <w:rsid w:val="009544F7"/>
    <w:rsid w:val="00955F24"/>
    <w:rsid w:val="00957454"/>
    <w:rsid w:val="00957CF7"/>
    <w:rsid w:val="009601E1"/>
    <w:rsid w:val="00963651"/>
    <w:rsid w:val="00963E08"/>
    <w:rsid w:val="0097115A"/>
    <w:rsid w:val="00972346"/>
    <w:rsid w:val="00972E62"/>
    <w:rsid w:val="009734DF"/>
    <w:rsid w:val="00973B06"/>
    <w:rsid w:val="0097496B"/>
    <w:rsid w:val="00975172"/>
    <w:rsid w:val="00975CEC"/>
    <w:rsid w:val="009768A1"/>
    <w:rsid w:val="00977792"/>
    <w:rsid w:val="00981058"/>
    <w:rsid w:val="00981340"/>
    <w:rsid w:val="00981501"/>
    <w:rsid w:val="009848AB"/>
    <w:rsid w:val="009868B8"/>
    <w:rsid w:val="00986EF3"/>
    <w:rsid w:val="00990BC9"/>
    <w:rsid w:val="009919D4"/>
    <w:rsid w:val="009928B4"/>
    <w:rsid w:val="00992A8A"/>
    <w:rsid w:val="00994C64"/>
    <w:rsid w:val="00995F94"/>
    <w:rsid w:val="009960A9"/>
    <w:rsid w:val="00997641"/>
    <w:rsid w:val="009A05DD"/>
    <w:rsid w:val="009A0C32"/>
    <w:rsid w:val="009A0FDE"/>
    <w:rsid w:val="009A224A"/>
    <w:rsid w:val="009A2E7C"/>
    <w:rsid w:val="009A3D07"/>
    <w:rsid w:val="009A4447"/>
    <w:rsid w:val="009A4980"/>
    <w:rsid w:val="009A4A37"/>
    <w:rsid w:val="009A50B6"/>
    <w:rsid w:val="009A5189"/>
    <w:rsid w:val="009A66D4"/>
    <w:rsid w:val="009A6966"/>
    <w:rsid w:val="009A723C"/>
    <w:rsid w:val="009A73EB"/>
    <w:rsid w:val="009B0336"/>
    <w:rsid w:val="009B10AF"/>
    <w:rsid w:val="009B2138"/>
    <w:rsid w:val="009B40E0"/>
    <w:rsid w:val="009B4DFA"/>
    <w:rsid w:val="009B6445"/>
    <w:rsid w:val="009B6C7E"/>
    <w:rsid w:val="009B7854"/>
    <w:rsid w:val="009C0C7E"/>
    <w:rsid w:val="009C10E2"/>
    <w:rsid w:val="009C17C6"/>
    <w:rsid w:val="009C22F0"/>
    <w:rsid w:val="009C23B1"/>
    <w:rsid w:val="009C23B3"/>
    <w:rsid w:val="009C28F0"/>
    <w:rsid w:val="009C32C2"/>
    <w:rsid w:val="009C3BBB"/>
    <w:rsid w:val="009C48B2"/>
    <w:rsid w:val="009C659E"/>
    <w:rsid w:val="009D01E5"/>
    <w:rsid w:val="009D0B23"/>
    <w:rsid w:val="009D1871"/>
    <w:rsid w:val="009D2E19"/>
    <w:rsid w:val="009D2F4E"/>
    <w:rsid w:val="009D3D54"/>
    <w:rsid w:val="009D3FF3"/>
    <w:rsid w:val="009D6D5D"/>
    <w:rsid w:val="009E1EBF"/>
    <w:rsid w:val="009E313B"/>
    <w:rsid w:val="009E3B41"/>
    <w:rsid w:val="009E421C"/>
    <w:rsid w:val="009E6EC7"/>
    <w:rsid w:val="009E79C5"/>
    <w:rsid w:val="009F01A7"/>
    <w:rsid w:val="009F1B6E"/>
    <w:rsid w:val="009F333A"/>
    <w:rsid w:val="009F3633"/>
    <w:rsid w:val="009F38D0"/>
    <w:rsid w:val="009F3E83"/>
    <w:rsid w:val="009F6432"/>
    <w:rsid w:val="00A01135"/>
    <w:rsid w:val="00A0252C"/>
    <w:rsid w:val="00A02D0A"/>
    <w:rsid w:val="00A03D6D"/>
    <w:rsid w:val="00A03DA8"/>
    <w:rsid w:val="00A05980"/>
    <w:rsid w:val="00A06FA8"/>
    <w:rsid w:val="00A07A8E"/>
    <w:rsid w:val="00A07C15"/>
    <w:rsid w:val="00A07FDC"/>
    <w:rsid w:val="00A10C78"/>
    <w:rsid w:val="00A11AD9"/>
    <w:rsid w:val="00A12310"/>
    <w:rsid w:val="00A12CB4"/>
    <w:rsid w:val="00A12F2E"/>
    <w:rsid w:val="00A1434A"/>
    <w:rsid w:val="00A15AB6"/>
    <w:rsid w:val="00A15AD3"/>
    <w:rsid w:val="00A16AEA"/>
    <w:rsid w:val="00A2106B"/>
    <w:rsid w:val="00A2118E"/>
    <w:rsid w:val="00A22559"/>
    <w:rsid w:val="00A2308F"/>
    <w:rsid w:val="00A23441"/>
    <w:rsid w:val="00A23DCD"/>
    <w:rsid w:val="00A252AA"/>
    <w:rsid w:val="00A263B1"/>
    <w:rsid w:val="00A27FB1"/>
    <w:rsid w:val="00A31D94"/>
    <w:rsid w:val="00A33BD6"/>
    <w:rsid w:val="00A3481C"/>
    <w:rsid w:val="00A3491A"/>
    <w:rsid w:val="00A36EDB"/>
    <w:rsid w:val="00A371B5"/>
    <w:rsid w:val="00A378EE"/>
    <w:rsid w:val="00A37DFC"/>
    <w:rsid w:val="00A40687"/>
    <w:rsid w:val="00A40A82"/>
    <w:rsid w:val="00A40DD4"/>
    <w:rsid w:val="00A413E1"/>
    <w:rsid w:val="00A41CC8"/>
    <w:rsid w:val="00A41E4C"/>
    <w:rsid w:val="00A459FE"/>
    <w:rsid w:val="00A47A84"/>
    <w:rsid w:val="00A502DC"/>
    <w:rsid w:val="00A506B4"/>
    <w:rsid w:val="00A50FFC"/>
    <w:rsid w:val="00A521FF"/>
    <w:rsid w:val="00A528EA"/>
    <w:rsid w:val="00A53F48"/>
    <w:rsid w:val="00A54E9F"/>
    <w:rsid w:val="00A574A9"/>
    <w:rsid w:val="00A5757B"/>
    <w:rsid w:val="00A60C41"/>
    <w:rsid w:val="00A60D50"/>
    <w:rsid w:val="00A62790"/>
    <w:rsid w:val="00A630FA"/>
    <w:rsid w:val="00A635C9"/>
    <w:rsid w:val="00A6564A"/>
    <w:rsid w:val="00A65E25"/>
    <w:rsid w:val="00A65F16"/>
    <w:rsid w:val="00A66E22"/>
    <w:rsid w:val="00A67330"/>
    <w:rsid w:val="00A700A4"/>
    <w:rsid w:val="00A71042"/>
    <w:rsid w:val="00A711D5"/>
    <w:rsid w:val="00A7172C"/>
    <w:rsid w:val="00A742E1"/>
    <w:rsid w:val="00A74555"/>
    <w:rsid w:val="00A767BE"/>
    <w:rsid w:val="00A76B3C"/>
    <w:rsid w:val="00A76E00"/>
    <w:rsid w:val="00A76E70"/>
    <w:rsid w:val="00A76EC5"/>
    <w:rsid w:val="00A77C53"/>
    <w:rsid w:val="00A811C8"/>
    <w:rsid w:val="00A81B7D"/>
    <w:rsid w:val="00A81FB4"/>
    <w:rsid w:val="00A82D38"/>
    <w:rsid w:val="00A8371B"/>
    <w:rsid w:val="00A83DEE"/>
    <w:rsid w:val="00A862F5"/>
    <w:rsid w:val="00A86367"/>
    <w:rsid w:val="00A87F8C"/>
    <w:rsid w:val="00A91AE4"/>
    <w:rsid w:val="00A93078"/>
    <w:rsid w:val="00A934C3"/>
    <w:rsid w:val="00A953FF"/>
    <w:rsid w:val="00A963A2"/>
    <w:rsid w:val="00A96E6D"/>
    <w:rsid w:val="00A9799B"/>
    <w:rsid w:val="00A97FF3"/>
    <w:rsid w:val="00AA05DE"/>
    <w:rsid w:val="00AA0627"/>
    <w:rsid w:val="00AA2193"/>
    <w:rsid w:val="00AA3202"/>
    <w:rsid w:val="00AA528B"/>
    <w:rsid w:val="00AA6273"/>
    <w:rsid w:val="00AA66BA"/>
    <w:rsid w:val="00AA7851"/>
    <w:rsid w:val="00AB054F"/>
    <w:rsid w:val="00AB0950"/>
    <w:rsid w:val="00AB17DA"/>
    <w:rsid w:val="00AB1CBB"/>
    <w:rsid w:val="00AB250F"/>
    <w:rsid w:val="00AB2980"/>
    <w:rsid w:val="00AB42CF"/>
    <w:rsid w:val="00AB4D0F"/>
    <w:rsid w:val="00AB522E"/>
    <w:rsid w:val="00AB6918"/>
    <w:rsid w:val="00AC16D7"/>
    <w:rsid w:val="00AC1D4C"/>
    <w:rsid w:val="00AC2086"/>
    <w:rsid w:val="00AC24C9"/>
    <w:rsid w:val="00AC2A20"/>
    <w:rsid w:val="00AC2D56"/>
    <w:rsid w:val="00AC3162"/>
    <w:rsid w:val="00AC39E6"/>
    <w:rsid w:val="00AC3BC9"/>
    <w:rsid w:val="00AC438C"/>
    <w:rsid w:val="00AC4970"/>
    <w:rsid w:val="00AC49E8"/>
    <w:rsid w:val="00AC50F1"/>
    <w:rsid w:val="00AC5613"/>
    <w:rsid w:val="00AC65CC"/>
    <w:rsid w:val="00AC698D"/>
    <w:rsid w:val="00AC6BF1"/>
    <w:rsid w:val="00AC6FDE"/>
    <w:rsid w:val="00AC708F"/>
    <w:rsid w:val="00AC7DD2"/>
    <w:rsid w:val="00AD0144"/>
    <w:rsid w:val="00AD0C69"/>
    <w:rsid w:val="00AD10A6"/>
    <w:rsid w:val="00AD143D"/>
    <w:rsid w:val="00AD1B42"/>
    <w:rsid w:val="00AD1B69"/>
    <w:rsid w:val="00AD31EF"/>
    <w:rsid w:val="00AD4441"/>
    <w:rsid w:val="00AD464F"/>
    <w:rsid w:val="00AD4FC0"/>
    <w:rsid w:val="00AD53ED"/>
    <w:rsid w:val="00AD5425"/>
    <w:rsid w:val="00AD5757"/>
    <w:rsid w:val="00AD6F31"/>
    <w:rsid w:val="00AD7425"/>
    <w:rsid w:val="00AD7794"/>
    <w:rsid w:val="00AD785D"/>
    <w:rsid w:val="00AE02E7"/>
    <w:rsid w:val="00AE09C0"/>
    <w:rsid w:val="00AE1E7F"/>
    <w:rsid w:val="00AE202F"/>
    <w:rsid w:val="00AE2096"/>
    <w:rsid w:val="00AE2476"/>
    <w:rsid w:val="00AE3AF6"/>
    <w:rsid w:val="00AE40DD"/>
    <w:rsid w:val="00AE4721"/>
    <w:rsid w:val="00AE4C92"/>
    <w:rsid w:val="00AE589F"/>
    <w:rsid w:val="00AE6BCC"/>
    <w:rsid w:val="00AE73CF"/>
    <w:rsid w:val="00AE7E78"/>
    <w:rsid w:val="00AF029F"/>
    <w:rsid w:val="00AF02C7"/>
    <w:rsid w:val="00AF0F84"/>
    <w:rsid w:val="00AF3C75"/>
    <w:rsid w:val="00AF3FBD"/>
    <w:rsid w:val="00AF5E9E"/>
    <w:rsid w:val="00AF60F5"/>
    <w:rsid w:val="00AF7324"/>
    <w:rsid w:val="00AF7708"/>
    <w:rsid w:val="00B00816"/>
    <w:rsid w:val="00B024C8"/>
    <w:rsid w:val="00B02DFB"/>
    <w:rsid w:val="00B04465"/>
    <w:rsid w:val="00B0532D"/>
    <w:rsid w:val="00B053B3"/>
    <w:rsid w:val="00B0688B"/>
    <w:rsid w:val="00B1044C"/>
    <w:rsid w:val="00B11967"/>
    <w:rsid w:val="00B13604"/>
    <w:rsid w:val="00B14DFF"/>
    <w:rsid w:val="00B15181"/>
    <w:rsid w:val="00B15264"/>
    <w:rsid w:val="00B155C1"/>
    <w:rsid w:val="00B15E11"/>
    <w:rsid w:val="00B17D7E"/>
    <w:rsid w:val="00B17F41"/>
    <w:rsid w:val="00B20DB5"/>
    <w:rsid w:val="00B20E74"/>
    <w:rsid w:val="00B21F06"/>
    <w:rsid w:val="00B23CC5"/>
    <w:rsid w:val="00B263D4"/>
    <w:rsid w:val="00B2663B"/>
    <w:rsid w:val="00B2682C"/>
    <w:rsid w:val="00B27259"/>
    <w:rsid w:val="00B27E1B"/>
    <w:rsid w:val="00B32934"/>
    <w:rsid w:val="00B32D0B"/>
    <w:rsid w:val="00B331BD"/>
    <w:rsid w:val="00B33349"/>
    <w:rsid w:val="00B33DD1"/>
    <w:rsid w:val="00B34234"/>
    <w:rsid w:val="00B351D6"/>
    <w:rsid w:val="00B36B25"/>
    <w:rsid w:val="00B37146"/>
    <w:rsid w:val="00B379FE"/>
    <w:rsid w:val="00B37A1C"/>
    <w:rsid w:val="00B37A99"/>
    <w:rsid w:val="00B37EEC"/>
    <w:rsid w:val="00B40B87"/>
    <w:rsid w:val="00B4142B"/>
    <w:rsid w:val="00B42E10"/>
    <w:rsid w:val="00B439DD"/>
    <w:rsid w:val="00B43AA6"/>
    <w:rsid w:val="00B4477C"/>
    <w:rsid w:val="00B45507"/>
    <w:rsid w:val="00B45AF8"/>
    <w:rsid w:val="00B47D4A"/>
    <w:rsid w:val="00B504E7"/>
    <w:rsid w:val="00B52503"/>
    <w:rsid w:val="00B5325B"/>
    <w:rsid w:val="00B53704"/>
    <w:rsid w:val="00B545A4"/>
    <w:rsid w:val="00B5697B"/>
    <w:rsid w:val="00B60241"/>
    <w:rsid w:val="00B615D6"/>
    <w:rsid w:val="00B640E2"/>
    <w:rsid w:val="00B646B6"/>
    <w:rsid w:val="00B64FAA"/>
    <w:rsid w:val="00B650DF"/>
    <w:rsid w:val="00B654ED"/>
    <w:rsid w:val="00B668CF"/>
    <w:rsid w:val="00B67FC0"/>
    <w:rsid w:val="00B7018C"/>
    <w:rsid w:val="00B70346"/>
    <w:rsid w:val="00B70BF7"/>
    <w:rsid w:val="00B725D7"/>
    <w:rsid w:val="00B73A58"/>
    <w:rsid w:val="00B74083"/>
    <w:rsid w:val="00B751B1"/>
    <w:rsid w:val="00B75CF0"/>
    <w:rsid w:val="00B762CD"/>
    <w:rsid w:val="00B76489"/>
    <w:rsid w:val="00B768C3"/>
    <w:rsid w:val="00B76D5C"/>
    <w:rsid w:val="00B7730B"/>
    <w:rsid w:val="00B81070"/>
    <w:rsid w:val="00B82B9F"/>
    <w:rsid w:val="00B83535"/>
    <w:rsid w:val="00B84417"/>
    <w:rsid w:val="00B847C5"/>
    <w:rsid w:val="00B849AD"/>
    <w:rsid w:val="00B85019"/>
    <w:rsid w:val="00B85142"/>
    <w:rsid w:val="00B86E50"/>
    <w:rsid w:val="00B870B2"/>
    <w:rsid w:val="00B91B2E"/>
    <w:rsid w:val="00B92431"/>
    <w:rsid w:val="00B9366E"/>
    <w:rsid w:val="00B94DBF"/>
    <w:rsid w:val="00B95D41"/>
    <w:rsid w:val="00B95E63"/>
    <w:rsid w:val="00B95F44"/>
    <w:rsid w:val="00B96D5C"/>
    <w:rsid w:val="00B97204"/>
    <w:rsid w:val="00B97EF2"/>
    <w:rsid w:val="00BA35DD"/>
    <w:rsid w:val="00BA42A7"/>
    <w:rsid w:val="00BA5541"/>
    <w:rsid w:val="00BA6438"/>
    <w:rsid w:val="00BA6609"/>
    <w:rsid w:val="00BA6A85"/>
    <w:rsid w:val="00BA6AB3"/>
    <w:rsid w:val="00BB1848"/>
    <w:rsid w:val="00BB28EA"/>
    <w:rsid w:val="00BB363A"/>
    <w:rsid w:val="00BB4125"/>
    <w:rsid w:val="00BB46D0"/>
    <w:rsid w:val="00BB5258"/>
    <w:rsid w:val="00BB5354"/>
    <w:rsid w:val="00BB58E6"/>
    <w:rsid w:val="00BB60E5"/>
    <w:rsid w:val="00BB6C6E"/>
    <w:rsid w:val="00BB6DDD"/>
    <w:rsid w:val="00BC0EC1"/>
    <w:rsid w:val="00BC13D6"/>
    <w:rsid w:val="00BC3EEB"/>
    <w:rsid w:val="00BC6189"/>
    <w:rsid w:val="00BC64D3"/>
    <w:rsid w:val="00BC6BDF"/>
    <w:rsid w:val="00BC7FF7"/>
    <w:rsid w:val="00BD0BA0"/>
    <w:rsid w:val="00BD279C"/>
    <w:rsid w:val="00BD2CBE"/>
    <w:rsid w:val="00BD4025"/>
    <w:rsid w:val="00BD4EAC"/>
    <w:rsid w:val="00BD5B65"/>
    <w:rsid w:val="00BD65CF"/>
    <w:rsid w:val="00BD795F"/>
    <w:rsid w:val="00BD7FDD"/>
    <w:rsid w:val="00BE14F3"/>
    <w:rsid w:val="00BE167F"/>
    <w:rsid w:val="00BE2B32"/>
    <w:rsid w:val="00BE5DA0"/>
    <w:rsid w:val="00BE6CF5"/>
    <w:rsid w:val="00BE7049"/>
    <w:rsid w:val="00BE7800"/>
    <w:rsid w:val="00BF0F56"/>
    <w:rsid w:val="00BF1E75"/>
    <w:rsid w:val="00BF5323"/>
    <w:rsid w:val="00BF56E7"/>
    <w:rsid w:val="00BF590F"/>
    <w:rsid w:val="00BF5DB5"/>
    <w:rsid w:val="00BF60B8"/>
    <w:rsid w:val="00BF67A7"/>
    <w:rsid w:val="00BF7A8D"/>
    <w:rsid w:val="00C00ED8"/>
    <w:rsid w:val="00C040A0"/>
    <w:rsid w:val="00C0479E"/>
    <w:rsid w:val="00C06011"/>
    <w:rsid w:val="00C103D0"/>
    <w:rsid w:val="00C11743"/>
    <w:rsid w:val="00C119EB"/>
    <w:rsid w:val="00C1233D"/>
    <w:rsid w:val="00C13E21"/>
    <w:rsid w:val="00C14014"/>
    <w:rsid w:val="00C14849"/>
    <w:rsid w:val="00C15660"/>
    <w:rsid w:val="00C15D9D"/>
    <w:rsid w:val="00C17084"/>
    <w:rsid w:val="00C17AB4"/>
    <w:rsid w:val="00C17DC9"/>
    <w:rsid w:val="00C20F1C"/>
    <w:rsid w:val="00C21F67"/>
    <w:rsid w:val="00C22836"/>
    <w:rsid w:val="00C22AC7"/>
    <w:rsid w:val="00C23065"/>
    <w:rsid w:val="00C253C1"/>
    <w:rsid w:val="00C3033D"/>
    <w:rsid w:val="00C307C3"/>
    <w:rsid w:val="00C34233"/>
    <w:rsid w:val="00C34540"/>
    <w:rsid w:val="00C34DF5"/>
    <w:rsid w:val="00C3534D"/>
    <w:rsid w:val="00C367C4"/>
    <w:rsid w:val="00C36AA6"/>
    <w:rsid w:val="00C36D02"/>
    <w:rsid w:val="00C37784"/>
    <w:rsid w:val="00C37E6D"/>
    <w:rsid w:val="00C40037"/>
    <w:rsid w:val="00C40331"/>
    <w:rsid w:val="00C41008"/>
    <w:rsid w:val="00C41974"/>
    <w:rsid w:val="00C44008"/>
    <w:rsid w:val="00C451E3"/>
    <w:rsid w:val="00C45A5F"/>
    <w:rsid w:val="00C462ED"/>
    <w:rsid w:val="00C502AF"/>
    <w:rsid w:val="00C513A7"/>
    <w:rsid w:val="00C51984"/>
    <w:rsid w:val="00C52B60"/>
    <w:rsid w:val="00C52B96"/>
    <w:rsid w:val="00C52F10"/>
    <w:rsid w:val="00C53281"/>
    <w:rsid w:val="00C54002"/>
    <w:rsid w:val="00C552C4"/>
    <w:rsid w:val="00C56F0A"/>
    <w:rsid w:val="00C573DF"/>
    <w:rsid w:val="00C57A8B"/>
    <w:rsid w:val="00C600A6"/>
    <w:rsid w:val="00C61494"/>
    <w:rsid w:val="00C615EF"/>
    <w:rsid w:val="00C61DE2"/>
    <w:rsid w:val="00C622B2"/>
    <w:rsid w:val="00C654DE"/>
    <w:rsid w:val="00C65D88"/>
    <w:rsid w:val="00C65E8E"/>
    <w:rsid w:val="00C6604A"/>
    <w:rsid w:val="00C6700E"/>
    <w:rsid w:val="00C73DF5"/>
    <w:rsid w:val="00C73F8A"/>
    <w:rsid w:val="00C74857"/>
    <w:rsid w:val="00C74D37"/>
    <w:rsid w:val="00C763BB"/>
    <w:rsid w:val="00C813AD"/>
    <w:rsid w:val="00C81CA4"/>
    <w:rsid w:val="00C8232C"/>
    <w:rsid w:val="00C83322"/>
    <w:rsid w:val="00C83413"/>
    <w:rsid w:val="00C84EFE"/>
    <w:rsid w:val="00C85CE3"/>
    <w:rsid w:val="00C86D2B"/>
    <w:rsid w:val="00C871AC"/>
    <w:rsid w:val="00C902D1"/>
    <w:rsid w:val="00C91241"/>
    <w:rsid w:val="00C9144C"/>
    <w:rsid w:val="00C91468"/>
    <w:rsid w:val="00C915EE"/>
    <w:rsid w:val="00C91AFD"/>
    <w:rsid w:val="00C929C8"/>
    <w:rsid w:val="00C93080"/>
    <w:rsid w:val="00C94AAE"/>
    <w:rsid w:val="00C95155"/>
    <w:rsid w:val="00C969E1"/>
    <w:rsid w:val="00C97421"/>
    <w:rsid w:val="00CA00D3"/>
    <w:rsid w:val="00CA0C07"/>
    <w:rsid w:val="00CA11D6"/>
    <w:rsid w:val="00CA28A4"/>
    <w:rsid w:val="00CA3629"/>
    <w:rsid w:val="00CA4153"/>
    <w:rsid w:val="00CA4ABF"/>
    <w:rsid w:val="00CA5227"/>
    <w:rsid w:val="00CA640F"/>
    <w:rsid w:val="00CA6F60"/>
    <w:rsid w:val="00CB1855"/>
    <w:rsid w:val="00CB2683"/>
    <w:rsid w:val="00CB60F7"/>
    <w:rsid w:val="00CB6362"/>
    <w:rsid w:val="00CB72E4"/>
    <w:rsid w:val="00CB7E37"/>
    <w:rsid w:val="00CC17B1"/>
    <w:rsid w:val="00CC35ED"/>
    <w:rsid w:val="00CC3DEA"/>
    <w:rsid w:val="00CC43A4"/>
    <w:rsid w:val="00CC64B5"/>
    <w:rsid w:val="00CC7EB4"/>
    <w:rsid w:val="00CD0B9D"/>
    <w:rsid w:val="00CD0CD0"/>
    <w:rsid w:val="00CD1288"/>
    <w:rsid w:val="00CD34B3"/>
    <w:rsid w:val="00CD42E9"/>
    <w:rsid w:val="00CD4536"/>
    <w:rsid w:val="00CD4882"/>
    <w:rsid w:val="00CD57DA"/>
    <w:rsid w:val="00CD6173"/>
    <w:rsid w:val="00CD6DA8"/>
    <w:rsid w:val="00CD74AF"/>
    <w:rsid w:val="00CD79B5"/>
    <w:rsid w:val="00CD7D34"/>
    <w:rsid w:val="00CE0E05"/>
    <w:rsid w:val="00CE0E70"/>
    <w:rsid w:val="00CE1E00"/>
    <w:rsid w:val="00CE3B1E"/>
    <w:rsid w:val="00CE3F96"/>
    <w:rsid w:val="00CE4E7A"/>
    <w:rsid w:val="00CE56BC"/>
    <w:rsid w:val="00CE641E"/>
    <w:rsid w:val="00CE6824"/>
    <w:rsid w:val="00CE6E66"/>
    <w:rsid w:val="00CE77B1"/>
    <w:rsid w:val="00CE7B58"/>
    <w:rsid w:val="00CE7B64"/>
    <w:rsid w:val="00CF0C27"/>
    <w:rsid w:val="00CF0D63"/>
    <w:rsid w:val="00CF4446"/>
    <w:rsid w:val="00CF484D"/>
    <w:rsid w:val="00CF48E4"/>
    <w:rsid w:val="00CF552B"/>
    <w:rsid w:val="00CF5AA7"/>
    <w:rsid w:val="00CF626F"/>
    <w:rsid w:val="00CF66A5"/>
    <w:rsid w:val="00CF677A"/>
    <w:rsid w:val="00D0070D"/>
    <w:rsid w:val="00D030DF"/>
    <w:rsid w:val="00D03540"/>
    <w:rsid w:val="00D056CC"/>
    <w:rsid w:val="00D05D14"/>
    <w:rsid w:val="00D0738E"/>
    <w:rsid w:val="00D074EA"/>
    <w:rsid w:val="00D100C2"/>
    <w:rsid w:val="00D10201"/>
    <w:rsid w:val="00D1081D"/>
    <w:rsid w:val="00D1175C"/>
    <w:rsid w:val="00D11859"/>
    <w:rsid w:val="00D12460"/>
    <w:rsid w:val="00D145D1"/>
    <w:rsid w:val="00D15392"/>
    <w:rsid w:val="00D15804"/>
    <w:rsid w:val="00D16703"/>
    <w:rsid w:val="00D167ED"/>
    <w:rsid w:val="00D16E89"/>
    <w:rsid w:val="00D17C42"/>
    <w:rsid w:val="00D200A7"/>
    <w:rsid w:val="00D22794"/>
    <w:rsid w:val="00D24061"/>
    <w:rsid w:val="00D26F0C"/>
    <w:rsid w:val="00D2725E"/>
    <w:rsid w:val="00D30C8C"/>
    <w:rsid w:val="00D31CDD"/>
    <w:rsid w:val="00D336E3"/>
    <w:rsid w:val="00D33F63"/>
    <w:rsid w:val="00D3552A"/>
    <w:rsid w:val="00D3565A"/>
    <w:rsid w:val="00D3669C"/>
    <w:rsid w:val="00D40F0A"/>
    <w:rsid w:val="00D41AC9"/>
    <w:rsid w:val="00D41D51"/>
    <w:rsid w:val="00D42471"/>
    <w:rsid w:val="00D4293F"/>
    <w:rsid w:val="00D42EE0"/>
    <w:rsid w:val="00D43834"/>
    <w:rsid w:val="00D45130"/>
    <w:rsid w:val="00D46CFB"/>
    <w:rsid w:val="00D50048"/>
    <w:rsid w:val="00D50087"/>
    <w:rsid w:val="00D508F3"/>
    <w:rsid w:val="00D50EB8"/>
    <w:rsid w:val="00D5125C"/>
    <w:rsid w:val="00D526FC"/>
    <w:rsid w:val="00D53166"/>
    <w:rsid w:val="00D53CD9"/>
    <w:rsid w:val="00D541CC"/>
    <w:rsid w:val="00D5627A"/>
    <w:rsid w:val="00D61E1B"/>
    <w:rsid w:val="00D6213F"/>
    <w:rsid w:val="00D63669"/>
    <w:rsid w:val="00D64F4E"/>
    <w:rsid w:val="00D66579"/>
    <w:rsid w:val="00D6787E"/>
    <w:rsid w:val="00D67B51"/>
    <w:rsid w:val="00D710ED"/>
    <w:rsid w:val="00D779E5"/>
    <w:rsid w:val="00D809D6"/>
    <w:rsid w:val="00D8132C"/>
    <w:rsid w:val="00D81656"/>
    <w:rsid w:val="00D8197F"/>
    <w:rsid w:val="00D822DF"/>
    <w:rsid w:val="00D833FD"/>
    <w:rsid w:val="00D83F6C"/>
    <w:rsid w:val="00D84EBE"/>
    <w:rsid w:val="00D850A6"/>
    <w:rsid w:val="00D907E1"/>
    <w:rsid w:val="00D90B60"/>
    <w:rsid w:val="00D9179A"/>
    <w:rsid w:val="00D92B8A"/>
    <w:rsid w:val="00D93878"/>
    <w:rsid w:val="00D939A4"/>
    <w:rsid w:val="00D948AA"/>
    <w:rsid w:val="00D9519B"/>
    <w:rsid w:val="00D959FB"/>
    <w:rsid w:val="00D970E0"/>
    <w:rsid w:val="00DA00FD"/>
    <w:rsid w:val="00DA223F"/>
    <w:rsid w:val="00DA236B"/>
    <w:rsid w:val="00DA280E"/>
    <w:rsid w:val="00DA28DB"/>
    <w:rsid w:val="00DA346B"/>
    <w:rsid w:val="00DA3817"/>
    <w:rsid w:val="00DA5828"/>
    <w:rsid w:val="00DA7131"/>
    <w:rsid w:val="00DA7584"/>
    <w:rsid w:val="00DB1257"/>
    <w:rsid w:val="00DB1729"/>
    <w:rsid w:val="00DB3D92"/>
    <w:rsid w:val="00DB43B4"/>
    <w:rsid w:val="00DB6299"/>
    <w:rsid w:val="00DC04A1"/>
    <w:rsid w:val="00DC0624"/>
    <w:rsid w:val="00DC0CE7"/>
    <w:rsid w:val="00DC16B3"/>
    <w:rsid w:val="00DC244F"/>
    <w:rsid w:val="00DC2D65"/>
    <w:rsid w:val="00DC3071"/>
    <w:rsid w:val="00DC335C"/>
    <w:rsid w:val="00DC4225"/>
    <w:rsid w:val="00DC652A"/>
    <w:rsid w:val="00DC652D"/>
    <w:rsid w:val="00DD0135"/>
    <w:rsid w:val="00DD07D3"/>
    <w:rsid w:val="00DD0D91"/>
    <w:rsid w:val="00DD2252"/>
    <w:rsid w:val="00DD253C"/>
    <w:rsid w:val="00DD2841"/>
    <w:rsid w:val="00DD32C4"/>
    <w:rsid w:val="00DD3A4F"/>
    <w:rsid w:val="00DD3F12"/>
    <w:rsid w:val="00DD42C8"/>
    <w:rsid w:val="00DD61F6"/>
    <w:rsid w:val="00DD7CBD"/>
    <w:rsid w:val="00DE03C2"/>
    <w:rsid w:val="00DE0A4E"/>
    <w:rsid w:val="00DE29F6"/>
    <w:rsid w:val="00DE2F54"/>
    <w:rsid w:val="00DE353F"/>
    <w:rsid w:val="00DE37A7"/>
    <w:rsid w:val="00DE3935"/>
    <w:rsid w:val="00DE4A26"/>
    <w:rsid w:val="00DE5A63"/>
    <w:rsid w:val="00DE69B7"/>
    <w:rsid w:val="00DE7E63"/>
    <w:rsid w:val="00DF1756"/>
    <w:rsid w:val="00DF18B1"/>
    <w:rsid w:val="00DF1C91"/>
    <w:rsid w:val="00DF2065"/>
    <w:rsid w:val="00DF4F25"/>
    <w:rsid w:val="00DF4FCE"/>
    <w:rsid w:val="00DF5177"/>
    <w:rsid w:val="00DF5B08"/>
    <w:rsid w:val="00DF7A69"/>
    <w:rsid w:val="00E0024A"/>
    <w:rsid w:val="00E003DB"/>
    <w:rsid w:val="00E00DA2"/>
    <w:rsid w:val="00E028E2"/>
    <w:rsid w:val="00E035F2"/>
    <w:rsid w:val="00E03692"/>
    <w:rsid w:val="00E03888"/>
    <w:rsid w:val="00E05421"/>
    <w:rsid w:val="00E05DE7"/>
    <w:rsid w:val="00E05ECF"/>
    <w:rsid w:val="00E062E4"/>
    <w:rsid w:val="00E069BC"/>
    <w:rsid w:val="00E07EB9"/>
    <w:rsid w:val="00E10C2A"/>
    <w:rsid w:val="00E10CBD"/>
    <w:rsid w:val="00E10EF2"/>
    <w:rsid w:val="00E12A8B"/>
    <w:rsid w:val="00E13194"/>
    <w:rsid w:val="00E14109"/>
    <w:rsid w:val="00E1462D"/>
    <w:rsid w:val="00E14937"/>
    <w:rsid w:val="00E15624"/>
    <w:rsid w:val="00E1657F"/>
    <w:rsid w:val="00E208B7"/>
    <w:rsid w:val="00E20AA8"/>
    <w:rsid w:val="00E218B5"/>
    <w:rsid w:val="00E2263C"/>
    <w:rsid w:val="00E257EE"/>
    <w:rsid w:val="00E26105"/>
    <w:rsid w:val="00E26EE2"/>
    <w:rsid w:val="00E272D3"/>
    <w:rsid w:val="00E27BF1"/>
    <w:rsid w:val="00E30D0A"/>
    <w:rsid w:val="00E32027"/>
    <w:rsid w:val="00E3287A"/>
    <w:rsid w:val="00E334DD"/>
    <w:rsid w:val="00E34E84"/>
    <w:rsid w:val="00E365AC"/>
    <w:rsid w:val="00E37BFF"/>
    <w:rsid w:val="00E403D2"/>
    <w:rsid w:val="00E40FB6"/>
    <w:rsid w:val="00E42B88"/>
    <w:rsid w:val="00E43E6D"/>
    <w:rsid w:val="00E4595A"/>
    <w:rsid w:val="00E4679D"/>
    <w:rsid w:val="00E47274"/>
    <w:rsid w:val="00E4762F"/>
    <w:rsid w:val="00E47F66"/>
    <w:rsid w:val="00E47F97"/>
    <w:rsid w:val="00E501D6"/>
    <w:rsid w:val="00E51672"/>
    <w:rsid w:val="00E51C82"/>
    <w:rsid w:val="00E5350B"/>
    <w:rsid w:val="00E53B80"/>
    <w:rsid w:val="00E544AF"/>
    <w:rsid w:val="00E553BC"/>
    <w:rsid w:val="00E554D7"/>
    <w:rsid w:val="00E560F9"/>
    <w:rsid w:val="00E56A7B"/>
    <w:rsid w:val="00E57B96"/>
    <w:rsid w:val="00E57D08"/>
    <w:rsid w:val="00E6062B"/>
    <w:rsid w:val="00E607CE"/>
    <w:rsid w:val="00E61191"/>
    <w:rsid w:val="00E621EE"/>
    <w:rsid w:val="00E6236B"/>
    <w:rsid w:val="00E625C5"/>
    <w:rsid w:val="00E625D3"/>
    <w:rsid w:val="00E6353A"/>
    <w:rsid w:val="00E63F91"/>
    <w:rsid w:val="00E655D7"/>
    <w:rsid w:val="00E660A7"/>
    <w:rsid w:val="00E67324"/>
    <w:rsid w:val="00E67D91"/>
    <w:rsid w:val="00E70F69"/>
    <w:rsid w:val="00E714CC"/>
    <w:rsid w:val="00E72140"/>
    <w:rsid w:val="00E72367"/>
    <w:rsid w:val="00E72847"/>
    <w:rsid w:val="00E738A2"/>
    <w:rsid w:val="00E73CFB"/>
    <w:rsid w:val="00E75FC9"/>
    <w:rsid w:val="00E765B6"/>
    <w:rsid w:val="00E76EBE"/>
    <w:rsid w:val="00E77952"/>
    <w:rsid w:val="00E802E5"/>
    <w:rsid w:val="00E81A14"/>
    <w:rsid w:val="00E82B24"/>
    <w:rsid w:val="00E85EBA"/>
    <w:rsid w:val="00E8788C"/>
    <w:rsid w:val="00E87908"/>
    <w:rsid w:val="00E92A3A"/>
    <w:rsid w:val="00E932D5"/>
    <w:rsid w:val="00E9679A"/>
    <w:rsid w:val="00EA0C32"/>
    <w:rsid w:val="00EA17DA"/>
    <w:rsid w:val="00EA2907"/>
    <w:rsid w:val="00EA2DBC"/>
    <w:rsid w:val="00EA3306"/>
    <w:rsid w:val="00EA3658"/>
    <w:rsid w:val="00EA3820"/>
    <w:rsid w:val="00EA4039"/>
    <w:rsid w:val="00EA5206"/>
    <w:rsid w:val="00EA59B9"/>
    <w:rsid w:val="00EA5E0E"/>
    <w:rsid w:val="00EA680F"/>
    <w:rsid w:val="00EA6E7C"/>
    <w:rsid w:val="00EA75F5"/>
    <w:rsid w:val="00EA7821"/>
    <w:rsid w:val="00EA7EA7"/>
    <w:rsid w:val="00EB0883"/>
    <w:rsid w:val="00EB0EBD"/>
    <w:rsid w:val="00EB2496"/>
    <w:rsid w:val="00EB58AF"/>
    <w:rsid w:val="00EB6538"/>
    <w:rsid w:val="00EB79E8"/>
    <w:rsid w:val="00EC1C05"/>
    <w:rsid w:val="00EC1C38"/>
    <w:rsid w:val="00EC20F5"/>
    <w:rsid w:val="00EC2508"/>
    <w:rsid w:val="00EC2A5B"/>
    <w:rsid w:val="00EC3C12"/>
    <w:rsid w:val="00EC50BF"/>
    <w:rsid w:val="00EC621D"/>
    <w:rsid w:val="00EC6E6F"/>
    <w:rsid w:val="00EC79CD"/>
    <w:rsid w:val="00ED01A9"/>
    <w:rsid w:val="00ED0217"/>
    <w:rsid w:val="00ED135E"/>
    <w:rsid w:val="00ED1627"/>
    <w:rsid w:val="00ED27FC"/>
    <w:rsid w:val="00ED2872"/>
    <w:rsid w:val="00ED2C66"/>
    <w:rsid w:val="00ED2FC0"/>
    <w:rsid w:val="00ED3E65"/>
    <w:rsid w:val="00ED464C"/>
    <w:rsid w:val="00ED5040"/>
    <w:rsid w:val="00ED5B21"/>
    <w:rsid w:val="00EE02F1"/>
    <w:rsid w:val="00EE0E08"/>
    <w:rsid w:val="00EE1837"/>
    <w:rsid w:val="00EE1E3F"/>
    <w:rsid w:val="00EE2A6A"/>
    <w:rsid w:val="00EE2DA6"/>
    <w:rsid w:val="00EE306B"/>
    <w:rsid w:val="00EE3ECD"/>
    <w:rsid w:val="00EE46DE"/>
    <w:rsid w:val="00EE5694"/>
    <w:rsid w:val="00EE56C7"/>
    <w:rsid w:val="00EE6F53"/>
    <w:rsid w:val="00EE76FB"/>
    <w:rsid w:val="00EF0780"/>
    <w:rsid w:val="00EF153A"/>
    <w:rsid w:val="00EF2A91"/>
    <w:rsid w:val="00EF3FC5"/>
    <w:rsid w:val="00EF46DD"/>
    <w:rsid w:val="00EF47E8"/>
    <w:rsid w:val="00EF72BD"/>
    <w:rsid w:val="00F01576"/>
    <w:rsid w:val="00F016A5"/>
    <w:rsid w:val="00F0492D"/>
    <w:rsid w:val="00F0595F"/>
    <w:rsid w:val="00F07582"/>
    <w:rsid w:val="00F112CE"/>
    <w:rsid w:val="00F1337A"/>
    <w:rsid w:val="00F13488"/>
    <w:rsid w:val="00F1472C"/>
    <w:rsid w:val="00F14F9A"/>
    <w:rsid w:val="00F16F71"/>
    <w:rsid w:val="00F179A3"/>
    <w:rsid w:val="00F20084"/>
    <w:rsid w:val="00F22F35"/>
    <w:rsid w:val="00F2458D"/>
    <w:rsid w:val="00F2592C"/>
    <w:rsid w:val="00F261B3"/>
    <w:rsid w:val="00F26986"/>
    <w:rsid w:val="00F273D0"/>
    <w:rsid w:val="00F32E30"/>
    <w:rsid w:val="00F36B4C"/>
    <w:rsid w:val="00F3718C"/>
    <w:rsid w:val="00F37246"/>
    <w:rsid w:val="00F40156"/>
    <w:rsid w:val="00F40D8F"/>
    <w:rsid w:val="00F41B22"/>
    <w:rsid w:val="00F423BB"/>
    <w:rsid w:val="00F425FF"/>
    <w:rsid w:val="00F428DD"/>
    <w:rsid w:val="00F44E00"/>
    <w:rsid w:val="00F509F1"/>
    <w:rsid w:val="00F50C06"/>
    <w:rsid w:val="00F51044"/>
    <w:rsid w:val="00F51D6F"/>
    <w:rsid w:val="00F520F2"/>
    <w:rsid w:val="00F5222F"/>
    <w:rsid w:val="00F52C76"/>
    <w:rsid w:val="00F538A9"/>
    <w:rsid w:val="00F54A13"/>
    <w:rsid w:val="00F55E20"/>
    <w:rsid w:val="00F56206"/>
    <w:rsid w:val="00F56362"/>
    <w:rsid w:val="00F57769"/>
    <w:rsid w:val="00F60676"/>
    <w:rsid w:val="00F62A01"/>
    <w:rsid w:val="00F65AFA"/>
    <w:rsid w:val="00F66115"/>
    <w:rsid w:val="00F6634D"/>
    <w:rsid w:val="00F675DC"/>
    <w:rsid w:val="00F72E89"/>
    <w:rsid w:val="00F756D3"/>
    <w:rsid w:val="00F762F9"/>
    <w:rsid w:val="00F76DD6"/>
    <w:rsid w:val="00F77FE4"/>
    <w:rsid w:val="00F80273"/>
    <w:rsid w:val="00F80427"/>
    <w:rsid w:val="00F8070B"/>
    <w:rsid w:val="00F8073B"/>
    <w:rsid w:val="00F80D5C"/>
    <w:rsid w:val="00F817D7"/>
    <w:rsid w:val="00F828AC"/>
    <w:rsid w:val="00F82DCB"/>
    <w:rsid w:val="00F843A8"/>
    <w:rsid w:val="00F84C7B"/>
    <w:rsid w:val="00F84D2F"/>
    <w:rsid w:val="00F850E6"/>
    <w:rsid w:val="00F8510D"/>
    <w:rsid w:val="00F87040"/>
    <w:rsid w:val="00F874F3"/>
    <w:rsid w:val="00F8779D"/>
    <w:rsid w:val="00F9012B"/>
    <w:rsid w:val="00F93240"/>
    <w:rsid w:val="00F94AB3"/>
    <w:rsid w:val="00F94B87"/>
    <w:rsid w:val="00F94E21"/>
    <w:rsid w:val="00F95337"/>
    <w:rsid w:val="00F953C8"/>
    <w:rsid w:val="00F953CA"/>
    <w:rsid w:val="00F96150"/>
    <w:rsid w:val="00F971C6"/>
    <w:rsid w:val="00F97B80"/>
    <w:rsid w:val="00FA0D01"/>
    <w:rsid w:val="00FA1328"/>
    <w:rsid w:val="00FA1BE0"/>
    <w:rsid w:val="00FA573C"/>
    <w:rsid w:val="00FA5810"/>
    <w:rsid w:val="00FB0454"/>
    <w:rsid w:val="00FB08FC"/>
    <w:rsid w:val="00FB1E98"/>
    <w:rsid w:val="00FB2E84"/>
    <w:rsid w:val="00FB374A"/>
    <w:rsid w:val="00FB49EF"/>
    <w:rsid w:val="00FB4E26"/>
    <w:rsid w:val="00FB5320"/>
    <w:rsid w:val="00FB5691"/>
    <w:rsid w:val="00FB5D92"/>
    <w:rsid w:val="00FB5F17"/>
    <w:rsid w:val="00FB6B94"/>
    <w:rsid w:val="00FB7324"/>
    <w:rsid w:val="00FC038D"/>
    <w:rsid w:val="00FC18DE"/>
    <w:rsid w:val="00FC1C8D"/>
    <w:rsid w:val="00FC2717"/>
    <w:rsid w:val="00FC291B"/>
    <w:rsid w:val="00FC2974"/>
    <w:rsid w:val="00FC3C1A"/>
    <w:rsid w:val="00FC4525"/>
    <w:rsid w:val="00FC46BC"/>
    <w:rsid w:val="00FC48DD"/>
    <w:rsid w:val="00FC4919"/>
    <w:rsid w:val="00FC4C6D"/>
    <w:rsid w:val="00FC6A23"/>
    <w:rsid w:val="00FC7529"/>
    <w:rsid w:val="00FD1442"/>
    <w:rsid w:val="00FD79EC"/>
    <w:rsid w:val="00FE09B8"/>
    <w:rsid w:val="00FE190A"/>
    <w:rsid w:val="00FE35F8"/>
    <w:rsid w:val="00FE64EE"/>
    <w:rsid w:val="00FF10BA"/>
    <w:rsid w:val="00FF126B"/>
    <w:rsid w:val="00FF189E"/>
    <w:rsid w:val="00FF197C"/>
    <w:rsid w:val="00FF1A20"/>
    <w:rsid w:val="00FF2248"/>
    <w:rsid w:val="00FF2451"/>
    <w:rsid w:val="00FF2A2A"/>
    <w:rsid w:val="00FF30D6"/>
    <w:rsid w:val="00FF38C1"/>
    <w:rsid w:val="00FF39F1"/>
    <w:rsid w:val="00FF4AA6"/>
    <w:rsid w:val="00FF4B42"/>
    <w:rsid w:val="00FF4CCF"/>
    <w:rsid w:val="00FF4CF5"/>
    <w:rsid w:val="00FF4DA5"/>
    <w:rsid w:val="00FF5286"/>
    <w:rsid w:val="00FF79B7"/>
    <w:rsid w:val="00FF7EE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5DB36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uiPriority="0"/>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uiPriority="0"/>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uiPriority="0"/>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uiPriority="0"/>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uiPriority="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052E"/>
    <w:rPr>
      <w:sz w:val="20"/>
      <w:szCs w:val="20"/>
    </w:rPr>
  </w:style>
  <w:style w:type="paragraph" w:styleId="Ttulo1">
    <w:name w:val="heading 1"/>
    <w:basedOn w:val="Normal"/>
    <w:next w:val="Normal"/>
    <w:link w:val="Ttulo1Char"/>
    <w:uiPriority w:val="99"/>
    <w:qFormat/>
    <w:rsid w:val="005B052E"/>
    <w:pPr>
      <w:keepNext/>
      <w:jc w:val="both"/>
      <w:outlineLvl w:val="0"/>
    </w:pPr>
    <w:rPr>
      <w:rFonts w:ascii="Arial" w:hAnsi="Arial"/>
      <w:b/>
      <w:sz w:val="24"/>
    </w:rPr>
  </w:style>
  <w:style w:type="paragraph" w:styleId="Ttulo2">
    <w:name w:val="heading 2"/>
    <w:basedOn w:val="Normal"/>
    <w:next w:val="Normal"/>
    <w:link w:val="Ttulo2Char"/>
    <w:uiPriority w:val="99"/>
    <w:qFormat/>
    <w:rsid w:val="005B052E"/>
    <w:pPr>
      <w:keepNext/>
      <w:ind w:left="2124"/>
      <w:jc w:val="both"/>
      <w:outlineLvl w:val="1"/>
    </w:pPr>
    <w:rPr>
      <w:rFonts w:ascii="Arial" w:hAnsi="Arial"/>
      <w:b/>
      <w:sz w:val="36"/>
      <w:u w:val="single"/>
    </w:rPr>
  </w:style>
  <w:style w:type="paragraph" w:styleId="Ttulo3">
    <w:name w:val="heading 3"/>
    <w:basedOn w:val="Normal"/>
    <w:next w:val="Normal"/>
    <w:link w:val="Ttulo3Char"/>
    <w:uiPriority w:val="99"/>
    <w:qFormat/>
    <w:rsid w:val="005B052E"/>
    <w:pPr>
      <w:keepNext/>
      <w:jc w:val="both"/>
      <w:outlineLvl w:val="2"/>
    </w:pPr>
    <w:rPr>
      <w:rFonts w:ascii="Bookman Old Style" w:hAnsi="Bookman Old Style"/>
      <w:b/>
    </w:rPr>
  </w:style>
  <w:style w:type="paragraph" w:styleId="Ttulo4">
    <w:name w:val="heading 4"/>
    <w:basedOn w:val="Normal"/>
    <w:next w:val="Normal"/>
    <w:link w:val="Ttulo4Char"/>
    <w:uiPriority w:val="99"/>
    <w:qFormat/>
    <w:rsid w:val="005B052E"/>
    <w:pPr>
      <w:keepNext/>
      <w:jc w:val="center"/>
      <w:outlineLvl w:val="3"/>
    </w:pPr>
    <w:rPr>
      <w:b/>
      <w:sz w:val="24"/>
    </w:rPr>
  </w:style>
  <w:style w:type="paragraph" w:styleId="Ttulo5">
    <w:name w:val="heading 5"/>
    <w:basedOn w:val="Normal"/>
    <w:next w:val="Normal"/>
    <w:link w:val="Ttulo5Char"/>
    <w:uiPriority w:val="99"/>
    <w:qFormat/>
    <w:rsid w:val="005B052E"/>
    <w:pPr>
      <w:keepNext/>
      <w:jc w:val="both"/>
      <w:outlineLvl w:val="4"/>
    </w:pPr>
    <w:rPr>
      <w:b/>
      <w:sz w:val="16"/>
    </w:rPr>
  </w:style>
  <w:style w:type="paragraph" w:styleId="Ttulo6">
    <w:name w:val="heading 6"/>
    <w:basedOn w:val="Normal"/>
    <w:next w:val="Normal"/>
    <w:link w:val="Ttulo6Char"/>
    <w:uiPriority w:val="99"/>
    <w:qFormat/>
    <w:rsid w:val="005B052E"/>
    <w:pPr>
      <w:spacing w:before="240" w:after="60"/>
      <w:outlineLvl w:val="5"/>
    </w:pPr>
    <w:rPr>
      <w:b/>
      <w:bCs/>
      <w:sz w:val="22"/>
      <w:szCs w:val="22"/>
    </w:rPr>
  </w:style>
  <w:style w:type="paragraph" w:styleId="Ttulo7">
    <w:name w:val="heading 7"/>
    <w:basedOn w:val="Normal"/>
    <w:next w:val="Normal"/>
    <w:link w:val="Ttulo7Char"/>
    <w:uiPriority w:val="99"/>
    <w:qFormat/>
    <w:rsid w:val="005B052E"/>
    <w:pPr>
      <w:spacing w:before="240" w:after="60"/>
      <w:outlineLvl w:val="6"/>
    </w:pPr>
    <w:rPr>
      <w:sz w:val="24"/>
      <w:szCs w:val="24"/>
    </w:rPr>
  </w:style>
  <w:style w:type="paragraph" w:styleId="Ttulo8">
    <w:name w:val="heading 8"/>
    <w:basedOn w:val="Normal"/>
    <w:next w:val="Normal"/>
    <w:link w:val="Ttulo8Char"/>
    <w:uiPriority w:val="99"/>
    <w:qFormat/>
    <w:rsid w:val="005B052E"/>
    <w:pPr>
      <w:spacing w:before="240" w:after="60"/>
      <w:outlineLvl w:val="7"/>
    </w:pPr>
    <w:rPr>
      <w:i/>
      <w:iCs/>
      <w:sz w:val="24"/>
      <w:szCs w:val="24"/>
    </w:rPr>
  </w:style>
  <w:style w:type="paragraph" w:styleId="Ttulo9">
    <w:name w:val="heading 9"/>
    <w:basedOn w:val="Normal"/>
    <w:next w:val="Normal"/>
    <w:link w:val="Ttulo9Char"/>
    <w:uiPriority w:val="99"/>
    <w:qFormat/>
    <w:rsid w:val="00527843"/>
    <w:pPr>
      <w:tabs>
        <w:tab w:val="num" w:pos="360"/>
      </w:tabs>
      <w:spacing w:before="240" w:after="60"/>
      <w:ind w:left="360" w:hanging="360"/>
      <w:outlineLvl w:val="8"/>
    </w:pPr>
    <w:rPr>
      <w:rFonts w:ascii="Arial" w:hAnsi="Arial"/>
      <w:b/>
      <w:i/>
      <w:sz w:val="1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5B052E"/>
    <w:rPr>
      <w:rFonts w:ascii="Arial" w:hAnsi="Arial" w:cs="Times New Roman"/>
      <w:b/>
      <w:sz w:val="24"/>
      <w:lang w:val="pt-BR" w:eastAsia="pt-BR"/>
    </w:rPr>
  </w:style>
  <w:style w:type="character" w:customStyle="1" w:styleId="Ttulo2Char">
    <w:name w:val="Título 2 Char"/>
    <w:basedOn w:val="Fontepargpadro"/>
    <w:link w:val="Ttulo2"/>
    <w:uiPriority w:val="99"/>
    <w:locked/>
    <w:rsid w:val="00AD10A6"/>
    <w:rPr>
      <w:rFonts w:ascii="Arial" w:hAnsi="Arial" w:cs="Times New Roman"/>
      <w:b/>
      <w:sz w:val="36"/>
      <w:u w:val="single"/>
    </w:rPr>
  </w:style>
  <w:style w:type="character" w:customStyle="1" w:styleId="Ttulo3Char">
    <w:name w:val="Título 3 Char"/>
    <w:basedOn w:val="Fontepargpadro"/>
    <w:link w:val="Ttulo3"/>
    <w:uiPriority w:val="99"/>
    <w:locked/>
    <w:rsid w:val="005B052E"/>
    <w:rPr>
      <w:rFonts w:ascii="Bookman Old Style" w:hAnsi="Bookman Old Style" w:cs="Times New Roman"/>
      <w:b/>
      <w:lang w:val="pt-BR" w:eastAsia="pt-BR"/>
    </w:rPr>
  </w:style>
  <w:style w:type="character" w:customStyle="1" w:styleId="Ttulo4Char">
    <w:name w:val="Título 4 Char"/>
    <w:basedOn w:val="Fontepargpadro"/>
    <w:link w:val="Ttulo4"/>
    <w:uiPriority w:val="99"/>
    <w:locked/>
    <w:rsid w:val="005B052E"/>
    <w:rPr>
      <w:rFonts w:cs="Times New Roman"/>
      <w:b/>
      <w:sz w:val="24"/>
      <w:lang w:val="pt-BR" w:eastAsia="pt-BR"/>
    </w:rPr>
  </w:style>
  <w:style w:type="character" w:customStyle="1" w:styleId="Ttulo5Char">
    <w:name w:val="Título 5 Char"/>
    <w:basedOn w:val="Fontepargpadro"/>
    <w:link w:val="Ttulo5"/>
    <w:uiPriority w:val="99"/>
    <w:locked/>
    <w:rsid w:val="00AD10A6"/>
    <w:rPr>
      <w:rFonts w:cs="Times New Roman"/>
      <w:b/>
      <w:sz w:val="16"/>
    </w:rPr>
  </w:style>
  <w:style w:type="character" w:customStyle="1" w:styleId="Ttulo6Char">
    <w:name w:val="Título 6 Char"/>
    <w:basedOn w:val="Fontepargpadro"/>
    <w:link w:val="Ttulo6"/>
    <w:uiPriority w:val="99"/>
    <w:locked/>
    <w:rsid w:val="005B052E"/>
    <w:rPr>
      <w:rFonts w:cs="Times New Roman"/>
      <w:b/>
      <w:sz w:val="22"/>
      <w:lang w:val="pt-BR" w:eastAsia="pt-BR"/>
    </w:rPr>
  </w:style>
  <w:style w:type="character" w:customStyle="1" w:styleId="Ttulo7Char">
    <w:name w:val="Título 7 Char"/>
    <w:basedOn w:val="Fontepargpadro"/>
    <w:link w:val="Ttulo7"/>
    <w:uiPriority w:val="99"/>
    <w:locked/>
    <w:rsid w:val="005B052E"/>
    <w:rPr>
      <w:rFonts w:cs="Times New Roman"/>
      <w:sz w:val="24"/>
      <w:lang w:val="pt-BR" w:eastAsia="pt-BR"/>
    </w:rPr>
  </w:style>
  <w:style w:type="character" w:customStyle="1" w:styleId="Ttulo8Char">
    <w:name w:val="Título 8 Char"/>
    <w:basedOn w:val="Fontepargpadro"/>
    <w:link w:val="Ttulo8"/>
    <w:uiPriority w:val="99"/>
    <w:locked/>
    <w:rsid w:val="005B052E"/>
    <w:rPr>
      <w:rFonts w:cs="Times New Roman"/>
      <w:i/>
      <w:sz w:val="24"/>
      <w:lang w:val="pt-BR" w:eastAsia="pt-BR"/>
    </w:rPr>
  </w:style>
  <w:style w:type="character" w:customStyle="1" w:styleId="Ttulo9Char">
    <w:name w:val="Título 9 Char"/>
    <w:basedOn w:val="Fontepargpadro"/>
    <w:link w:val="Ttulo9"/>
    <w:uiPriority w:val="99"/>
    <w:locked/>
    <w:rsid w:val="00527843"/>
    <w:rPr>
      <w:rFonts w:ascii="Arial" w:hAnsi="Arial" w:cs="Times New Roman"/>
      <w:b/>
      <w:i/>
      <w:sz w:val="18"/>
    </w:rPr>
  </w:style>
  <w:style w:type="paragraph" w:styleId="Corpodetexto">
    <w:name w:val="Body Text"/>
    <w:basedOn w:val="Normal"/>
    <w:link w:val="CorpodetextoChar"/>
    <w:uiPriority w:val="99"/>
    <w:rsid w:val="00444470"/>
    <w:pPr>
      <w:jc w:val="both"/>
    </w:pPr>
    <w:rPr>
      <w:noProof/>
      <w:sz w:val="22"/>
    </w:rPr>
  </w:style>
  <w:style w:type="character" w:customStyle="1" w:styleId="CorpodetextoChar">
    <w:name w:val="Corpo de texto Char"/>
    <w:basedOn w:val="Fontepargpadro"/>
    <w:link w:val="Corpodetexto"/>
    <w:uiPriority w:val="99"/>
    <w:locked/>
    <w:rsid w:val="005B052E"/>
    <w:rPr>
      <w:rFonts w:cs="Times New Roman"/>
      <w:i/>
      <w:lang w:val="pt-BR" w:eastAsia="pt-BR"/>
    </w:rPr>
  </w:style>
  <w:style w:type="paragraph" w:styleId="Recuodecorpodetexto">
    <w:name w:val="Body Text Indent"/>
    <w:basedOn w:val="Normal"/>
    <w:link w:val="RecuodecorpodetextoChar"/>
    <w:rsid w:val="005B052E"/>
    <w:pPr>
      <w:jc w:val="both"/>
    </w:pPr>
    <w:rPr>
      <w:rFonts w:ascii="Arial" w:hAnsi="Arial"/>
    </w:rPr>
  </w:style>
  <w:style w:type="character" w:customStyle="1" w:styleId="RecuodecorpodetextoChar">
    <w:name w:val="Recuo de corpo de texto Char"/>
    <w:basedOn w:val="Fontepargpadro"/>
    <w:link w:val="Recuodecorpodetexto"/>
    <w:locked/>
    <w:rsid w:val="005B052E"/>
    <w:rPr>
      <w:rFonts w:ascii="Arial" w:hAnsi="Arial" w:cs="Times New Roman"/>
      <w:lang w:val="pt-BR" w:eastAsia="pt-BR"/>
    </w:rPr>
  </w:style>
  <w:style w:type="paragraph" w:styleId="Corpodetexto3">
    <w:name w:val="Body Text 3"/>
    <w:basedOn w:val="Normal"/>
    <w:link w:val="Corpodetexto3Char"/>
    <w:uiPriority w:val="99"/>
    <w:rsid w:val="005B052E"/>
    <w:pPr>
      <w:jc w:val="both"/>
    </w:pPr>
    <w:rPr>
      <w:rFonts w:ascii="Bookman Old Style" w:hAnsi="Bookman Old Style"/>
      <w:sz w:val="22"/>
    </w:rPr>
  </w:style>
  <w:style w:type="character" w:customStyle="1" w:styleId="Corpodetexto3Char">
    <w:name w:val="Corpo de texto 3 Char"/>
    <w:basedOn w:val="Fontepargpadro"/>
    <w:link w:val="Corpodetexto3"/>
    <w:uiPriority w:val="99"/>
    <w:locked/>
    <w:rsid w:val="00AD10A6"/>
    <w:rPr>
      <w:rFonts w:ascii="Bookman Old Style" w:hAnsi="Bookman Old Style" w:cs="Times New Roman"/>
      <w:sz w:val="22"/>
    </w:rPr>
  </w:style>
  <w:style w:type="paragraph" w:styleId="Cabealho">
    <w:name w:val="header"/>
    <w:aliases w:val="Char,Cabeçalho superior, Char"/>
    <w:basedOn w:val="Normal"/>
    <w:link w:val="CabealhoChar"/>
    <w:rsid w:val="005B052E"/>
    <w:pPr>
      <w:tabs>
        <w:tab w:val="center" w:pos="4252"/>
        <w:tab w:val="right" w:pos="8504"/>
      </w:tabs>
    </w:pPr>
  </w:style>
  <w:style w:type="character" w:customStyle="1" w:styleId="CabealhoChar">
    <w:name w:val="Cabeçalho Char"/>
    <w:aliases w:val="Char Char,Cabeçalho superior Char, Char Char"/>
    <w:basedOn w:val="Fontepargpadro"/>
    <w:link w:val="Cabealho"/>
    <w:locked/>
    <w:rsid w:val="005B052E"/>
    <w:rPr>
      <w:rFonts w:cs="Times New Roman"/>
      <w:lang w:val="pt-BR" w:eastAsia="pt-BR"/>
    </w:rPr>
  </w:style>
  <w:style w:type="paragraph" w:styleId="Rodap">
    <w:name w:val="footer"/>
    <w:basedOn w:val="Normal"/>
    <w:link w:val="RodapChar"/>
    <w:uiPriority w:val="99"/>
    <w:rsid w:val="005B052E"/>
    <w:pPr>
      <w:tabs>
        <w:tab w:val="center" w:pos="4252"/>
        <w:tab w:val="right" w:pos="8504"/>
      </w:tabs>
    </w:pPr>
  </w:style>
  <w:style w:type="character" w:customStyle="1" w:styleId="RodapChar">
    <w:name w:val="Rodapé Char"/>
    <w:basedOn w:val="Fontepargpadro"/>
    <w:link w:val="Rodap"/>
    <w:uiPriority w:val="99"/>
    <w:locked/>
    <w:rsid w:val="00527843"/>
    <w:rPr>
      <w:rFonts w:cs="Times New Roman"/>
    </w:rPr>
  </w:style>
  <w:style w:type="paragraph" w:styleId="Corpodetexto2">
    <w:name w:val="Body Text 2"/>
    <w:basedOn w:val="Normal"/>
    <w:link w:val="Corpodetexto2Char"/>
    <w:rsid w:val="005B052E"/>
    <w:pPr>
      <w:spacing w:after="120" w:line="480" w:lineRule="auto"/>
    </w:pPr>
  </w:style>
  <w:style w:type="character" w:customStyle="1" w:styleId="Corpodetexto2Char">
    <w:name w:val="Corpo de texto 2 Char"/>
    <w:basedOn w:val="Fontepargpadro"/>
    <w:link w:val="Corpodetexto2"/>
    <w:locked/>
    <w:rsid w:val="005B052E"/>
    <w:rPr>
      <w:rFonts w:cs="Times New Roman"/>
      <w:lang w:val="pt-BR" w:eastAsia="pt-BR"/>
    </w:rPr>
  </w:style>
  <w:style w:type="paragraph" w:styleId="Recuodecorpodetexto2">
    <w:name w:val="Body Text Indent 2"/>
    <w:basedOn w:val="Normal"/>
    <w:link w:val="Recuodecorpodetexto2Char"/>
    <w:uiPriority w:val="99"/>
    <w:rsid w:val="005B052E"/>
    <w:pPr>
      <w:spacing w:after="120" w:line="480" w:lineRule="auto"/>
      <w:ind w:left="283"/>
    </w:pPr>
  </w:style>
  <w:style w:type="character" w:customStyle="1" w:styleId="Recuodecorpodetexto2Char">
    <w:name w:val="Recuo de corpo de texto 2 Char"/>
    <w:basedOn w:val="Fontepargpadro"/>
    <w:link w:val="Recuodecorpodetexto2"/>
    <w:uiPriority w:val="99"/>
    <w:locked/>
    <w:rsid w:val="005B052E"/>
    <w:rPr>
      <w:rFonts w:cs="Times New Roman"/>
      <w:lang w:val="pt-BR" w:eastAsia="pt-BR"/>
    </w:rPr>
  </w:style>
  <w:style w:type="character" w:styleId="Nmerodepgina">
    <w:name w:val="page number"/>
    <w:basedOn w:val="Fontepargpadro"/>
    <w:uiPriority w:val="99"/>
    <w:rsid w:val="005B052E"/>
    <w:rPr>
      <w:rFonts w:cs="Times New Roman"/>
    </w:rPr>
  </w:style>
  <w:style w:type="character" w:styleId="Hyperlink">
    <w:name w:val="Hyperlink"/>
    <w:basedOn w:val="Fontepargpadro"/>
    <w:uiPriority w:val="99"/>
    <w:rsid w:val="005B052E"/>
    <w:rPr>
      <w:rFonts w:cs="Times New Roman"/>
      <w:color w:val="0000FF"/>
      <w:u w:val="single"/>
    </w:rPr>
  </w:style>
  <w:style w:type="paragraph" w:customStyle="1" w:styleId="texto1">
    <w:name w:val="texto1"/>
    <w:basedOn w:val="Normal"/>
    <w:uiPriority w:val="99"/>
    <w:rsid w:val="005B052E"/>
    <w:pPr>
      <w:spacing w:before="100" w:beforeAutospacing="1" w:after="100" w:afterAutospacing="1" w:line="400" w:lineRule="atLeast"/>
      <w:jc w:val="both"/>
    </w:pPr>
    <w:rPr>
      <w:rFonts w:ascii="Arial" w:hAnsi="Arial" w:cs="Arial"/>
      <w:sz w:val="22"/>
      <w:szCs w:val="22"/>
    </w:rPr>
  </w:style>
  <w:style w:type="paragraph" w:customStyle="1" w:styleId="Default">
    <w:name w:val="Default"/>
    <w:rsid w:val="005B052E"/>
    <w:pPr>
      <w:autoSpaceDE w:val="0"/>
      <w:autoSpaceDN w:val="0"/>
      <w:adjustRightInd w:val="0"/>
    </w:pPr>
    <w:rPr>
      <w:rFonts w:ascii="Tahoma" w:hAnsi="Tahoma" w:cs="Tahoma"/>
      <w:color w:val="000000"/>
      <w:sz w:val="24"/>
      <w:szCs w:val="24"/>
    </w:rPr>
  </w:style>
  <w:style w:type="paragraph" w:customStyle="1" w:styleId="Contedodetabela">
    <w:name w:val="Conteúdo de tabela"/>
    <w:basedOn w:val="Corpodetexto"/>
    <w:uiPriority w:val="99"/>
    <w:rsid w:val="005B052E"/>
    <w:pPr>
      <w:suppressAutoHyphens/>
    </w:pPr>
    <w:rPr>
      <w:rFonts w:ascii="Arial" w:hAnsi="Arial"/>
      <w:noProof w:val="0"/>
    </w:rPr>
  </w:style>
  <w:style w:type="table" w:styleId="Tabelacomgrade">
    <w:name w:val="Table Grid"/>
    <w:basedOn w:val="Tabelanormal"/>
    <w:uiPriority w:val="99"/>
    <w:rsid w:val="008A3D3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99"/>
    <w:qFormat/>
    <w:rsid w:val="00DD42C8"/>
    <w:pPr>
      <w:ind w:left="708"/>
    </w:pPr>
    <w:rPr>
      <w:sz w:val="24"/>
    </w:rPr>
  </w:style>
  <w:style w:type="paragraph" w:styleId="Ttulo">
    <w:name w:val="Title"/>
    <w:basedOn w:val="Normal"/>
    <w:link w:val="TtuloChar"/>
    <w:uiPriority w:val="99"/>
    <w:qFormat/>
    <w:rsid w:val="00527843"/>
    <w:pPr>
      <w:jc w:val="center"/>
    </w:pPr>
    <w:rPr>
      <w:rFonts w:ascii="Arial" w:hAnsi="Arial"/>
      <w:b/>
      <w:sz w:val="24"/>
    </w:rPr>
  </w:style>
  <w:style w:type="character" w:customStyle="1" w:styleId="TtuloChar">
    <w:name w:val="Título Char"/>
    <w:basedOn w:val="Fontepargpadro"/>
    <w:link w:val="Ttulo"/>
    <w:uiPriority w:val="99"/>
    <w:locked/>
    <w:rsid w:val="00527843"/>
    <w:rPr>
      <w:rFonts w:ascii="Arial" w:hAnsi="Arial" w:cs="Times New Roman"/>
      <w:b/>
      <w:sz w:val="24"/>
    </w:rPr>
  </w:style>
  <w:style w:type="paragraph" w:styleId="MapadoDocumento">
    <w:name w:val="Document Map"/>
    <w:basedOn w:val="Normal"/>
    <w:link w:val="MapadoDocumentoChar"/>
    <w:uiPriority w:val="99"/>
    <w:rsid w:val="00527843"/>
    <w:pPr>
      <w:shd w:val="clear" w:color="auto" w:fill="000080"/>
    </w:pPr>
    <w:rPr>
      <w:rFonts w:ascii="Tahoma" w:hAnsi="Tahoma"/>
    </w:rPr>
  </w:style>
  <w:style w:type="character" w:customStyle="1" w:styleId="MapadoDocumentoChar">
    <w:name w:val="Mapa do Documento Char"/>
    <w:basedOn w:val="Fontepargpadro"/>
    <w:link w:val="MapadoDocumento"/>
    <w:uiPriority w:val="99"/>
    <w:locked/>
    <w:rsid w:val="00527843"/>
    <w:rPr>
      <w:rFonts w:ascii="Tahoma" w:hAnsi="Tahoma" w:cs="Times New Roman"/>
      <w:shd w:val="clear" w:color="auto" w:fill="000080"/>
    </w:rPr>
  </w:style>
  <w:style w:type="paragraph" w:styleId="NormalWeb">
    <w:name w:val="Normal (Web)"/>
    <w:basedOn w:val="Normal"/>
    <w:rsid w:val="00527843"/>
    <w:pPr>
      <w:spacing w:before="100" w:after="100"/>
    </w:pPr>
    <w:rPr>
      <w:sz w:val="24"/>
    </w:rPr>
  </w:style>
  <w:style w:type="paragraph" w:styleId="Recuodecorpodetexto3">
    <w:name w:val="Body Text Indent 3"/>
    <w:basedOn w:val="Normal"/>
    <w:link w:val="Recuodecorpodetexto3Char"/>
    <w:uiPriority w:val="99"/>
    <w:rsid w:val="00527843"/>
    <w:pPr>
      <w:autoSpaceDE w:val="0"/>
      <w:autoSpaceDN w:val="0"/>
      <w:adjustRightInd w:val="0"/>
      <w:ind w:firstLine="709"/>
      <w:jc w:val="both"/>
    </w:pPr>
    <w:rPr>
      <w:rFonts w:ascii="Arial" w:hAnsi="Arial"/>
      <w:color w:val="000000"/>
      <w:sz w:val="24"/>
    </w:rPr>
  </w:style>
  <w:style w:type="character" w:customStyle="1" w:styleId="Recuodecorpodetexto3Char">
    <w:name w:val="Recuo de corpo de texto 3 Char"/>
    <w:basedOn w:val="Fontepargpadro"/>
    <w:link w:val="Recuodecorpodetexto3"/>
    <w:uiPriority w:val="99"/>
    <w:locked/>
    <w:rsid w:val="00527843"/>
    <w:rPr>
      <w:rFonts w:ascii="Arial" w:hAnsi="Arial" w:cs="Times New Roman"/>
      <w:color w:val="000000"/>
      <w:sz w:val="24"/>
    </w:rPr>
  </w:style>
  <w:style w:type="paragraph" w:styleId="Textodenotaderodap">
    <w:name w:val="footnote text"/>
    <w:basedOn w:val="Normal"/>
    <w:link w:val="TextodenotaderodapChar"/>
    <w:uiPriority w:val="99"/>
    <w:rsid w:val="00527843"/>
  </w:style>
  <w:style w:type="character" w:customStyle="1" w:styleId="TextodenotaderodapChar">
    <w:name w:val="Texto de nota de rodapé Char"/>
    <w:basedOn w:val="Fontepargpadro"/>
    <w:link w:val="Textodenotaderodap"/>
    <w:uiPriority w:val="99"/>
    <w:locked/>
    <w:rsid w:val="00527843"/>
    <w:rPr>
      <w:rFonts w:cs="Times New Roman"/>
    </w:rPr>
  </w:style>
  <w:style w:type="character" w:styleId="nfase">
    <w:name w:val="Emphasis"/>
    <w:basedOn w:val="Fontepargpadro"/>
    <w:uiPriority w:val="99"/>
    <w:qFormat/>
    <w:rsid w:val="00527843"/>
    <w:rPr>
      <w:rFonts w:cs="Times New Roman"/>
      <w:i/>
    </w:rPr>
  </w:style>
  <w:style w:type="paragraph" w:styleId="Textodebalo">
    <w:name w:val="Balloon Text"/>
    <w:basedOn w:val="Normal"/>
    <w:link w:val="TextodebaloChar"/>
    <w:uiPriority w:val="99"/>
    <w:rsid w:val="00527843"/>
    <w:rPr>
      <w:rFonts w:ascii="Tahoma" w:hAnsi="Tahoma"/>
      <w:sz w:val="16"/>
      <w:szCs w:val="16"/>
    </w:rPr>
  </w:style>
  <w:style w:type="character" w:customStyle="1" w:styleId="TextodebaloChar">
    <w:name w:val="Texto de balão Char"/>
    <w:basedOn w:val="Fontepargpadro"/>
    <w:link w:val="Textodebalo"/>
    <w:uiPriority w:val="99"/>
    <w:locked/>
    <w:rsid w:val="00527843"/>
    <w:rPr>
      <w:rFonts w:ascii="Tahoma" w:hAnsi="Tahoma" w:cs="Times New Roman"/>
      <w:sz w:val="16"/>
    </w:rPr>
  </w:style>
  <w:style w:type="character" w:styleId="Forte">
    <w:name w:val="Strong"/>
    <w:basedOn w:val="Fontepargpadro"/>
    <w:uiPriority w:val="99"/>
    <w:qFormat/>
    <w:rsid w:val="00527843"/>
    <w:rPr>
      <w:rFonts w:cs="Times New Roman"/>
      <w:b/>
    </w:rPr>
  </w:style>
  <w:style w:type="paragraph" w:customStyle="1" w:styleId="Corpodetexto1">
    <w:name w:val="Corpo de texto1"/>
    <w:basedOn w:val="Normal"/>
    <w:rsid w:val="00527843"/>
    <w:pPr>
      <w:jc w:val="both"/>
    </w:pPr>
    <w:rPr>
      <w:sz w:val="22"/>
    </w:rPr>
  </w:style>
  <w:style w:type="paragraph" w:customStyle="1" w:styleId="Corpodetexto11">
    <w:name w:val="Corpo de texto11"/>
    <w:basedOn w:val="Normal"/>
    <w:uiPriority w:val="99"/>
    <w:rsid w:val="00527843"/>
    <w:pPr>
      <w:jc w:val="both"/>
    </w:pPr>
    <w:rPr>
      <w:sz w:val="22"/>
    </w:rPr>
  </w:style>
  <w:style w:type="character" w:customStyle="1" w:styleId="apple-style-span">
    <w:name w:val="apple-style-span"/>
    <w:basedOn w:val="Fontepargpadro"/>
    <w:uiPriority w:val="99"/>
    <w:rsid w:val="00527843"/>
    <w:rPr>
      <w:rFonts w:cs="Times New Roman"/>
    </w:rPr>
  </w:style>
  <w:style w:type="character" w:customStyle="1" w:styleId="apple-converted-space">
    <w:name w:val="apple-converted-space"/>
    <w:basedOn w:val="Fontepargpadro"/>
    <w:rsid w:val="00527843"/>
    <w:rPr>
      <w:rFonts w:cs="Times New Roman"/>
    </w:rPr>
  </w:style>
  <w:style w:type="paragraph" w:styleId="SemEspaamento">
    <w:name w:val="No Spacing"/>
    <w:uiPriority w:val="99"/>
    <w:qFormat/>
    <w:rsid w:val="00C37784"/>
    <w:rPr>
      <w:sz w:val="24"/>
      <w:szCs w:val="24"/>
    </w:rPr>
  </w:style>
  <w:style w:type="paragraph" w:customStyle="1" w:styleId="Corpodetexto21">
    <w:name w:val="Corpo de texto 21"/>
    <w:basedOn w:val="Normal"/>
    <w:uiPriority w:val="99"/>
    <w:rsid w:val="00EB2496"/>
    <w:pPr>
      <w:overflowPunct w:val="0"/>
      <w:autoSpaceDE w:val="0"/>
      <w:jc w:val="both"/>
      <w:textAlignment w:val="baseline"/>
    </w:pPr>
    <w:rPr>
      <w:rFonts w:ascii="Courier New" w:hAnsi="Courier New"/>
      <w:sz w:val="24"/>
    </w:rPr>
  </w:style>
  <w:style w:type="paragraph" w:styleId="Subttulo">
    <w:name w:val="Subtitle"/>
    <w:basedOn w:val="Normal"/>
    <w:link w:val="SubttuloChar"/>
    <w:uiPriority w:val="99"/>
    <w:qFormat/>
    <w:rsid w:val="00BD2CBE"/>
    <w:pPr>
      <w:jc w:val="center"/>
    </w:pPr>
    <w:rPr>
      <w:rFonts w:ascii="Bookman Old Style" w:hAnsi="Bookman Old Style"/>
      <w:b/>
      <w:sz w:val="18"/>
      <w:szCs w:val="24"/>
    </w:rPr>
  </w:style>
  <w:style w:type="character" w:customStyle="1" w:styleId="SubttuloChar">
    <w:name w:val="Subtítulo Char"/>
    <w:basedOn w:val="Fontepargpadro"/>
    <w:link w:val="Subttulo"/>
    <w:uiPriority w:val="99"/>
    <w:locked/>
    <w:rsid w:val="00FF4CF5"/>
    <w:rPr>
      <w:rFonts w:ascii="Cambria" w:hAnsi="Cambria" w:cs="Times New Roman"/>
      <w:sz w:val="24"/>
      <w:szCs w:val="24"/>
    </w:rPr>
  </w:style>
  <w:style w:type="character" w:customStyle="1" w:styleId="CabealhosuperiorCharChar">
    <w:name w:val="Cabeçalho superior Char Char"/>
    <w:basedOn w:val="Fontepargpadro"/>
    <w:uiPriority w:val="99"/>
    <w:rsid w:val="00BD2CBE"/>
    <w:rPr>
      <w:rFonts w:cs="Times New Roman"/>
    </w:rPr>
  </w:style>
  <w:style w:type="paragraph" w:customStyle="1" w:styleId="PargrafodaLista1">
    <w:name w:val="Parágrafo da Lista1"/>
    <w:basedOn w:val="Normal"/>
    <w:uiPriority w:val="99"/>
    <w:rsid w:val="00DD3A4F"/>
    <w:pPr>
      <w:spacing w:after="200" w:line="276" w:lineRule="auto"/>
      <w:ind w:left="720"/>
    </w:pPr>
    <w:rPr>
      <w:rFonts w:ascii="Calibri" w:hAnsi="Calibri"/>
      <w:sz w:val="22"/>
      <w:szCs w:val="22"/>
      <w:lang w:eastAsia="en-US"/>
    </w:rPr>
  </w:style>
  <w:style w:type="character" w:styleId="HiperlinkVisitado">
    <w:name w:val="FollowedHyperlink"/>
    <w:basedOn w:val="Fontepargpadro"/>
    <w:uiPriority w:val="99"/>
    <w:rsid w:val="00D959FB"/>
    <w:rPr>
      <w:rFonts w:cs="Times New Roman"/>
      <w:color w:val="800080"/>
      <w:u w:val="single"/>
    </w:rPr>
  </w:style>
  <w:style w:type="character" w:customStyle="1" w:styleId="CharChar7">
    <w:name w:val="Char Char7"/>
    <w:basedOn w:val="Fontepargpadro"/>
    <w:uiPriority w:val="99"/>
    <w:rsid w:val="00334148"/>
    <w:rPr>
      <w:rFonts w:cs="Times New Roman"/>
      <w:lang w:val="pt-BR" w:eastAsia="pt-BR" w:bidi="ar-SA"/>
    </w:rPr>
  </w:style>
  <w:style w:type="character" w:customStyle="1" w:styleId="CharChar71">
    <w:name w:val="Char Char71"/>
    <w:basedOn w:val="Fontepargpadro"/>
    <w:uiPriority w:val="99"/>
    <w:rsid w:val="00E72847"/>
    <w:rPr>
      <w:rFonts w:cs="Times New Roman"/>
      <w:lang w:val="pt-BR" w:eastAsia="pt-BR" w:bidi="ar-SA"/>
    </w:rPr>
  </w:style>
  <w:style w:type="paragraph" w:customStyle="1" w:styleId="Corpodetexto20">
    <w:name w:val="Corpo de texto2"/>
    <w:basedOn w:val="Normal"/>
    <w:rsid w:val="00444470"/>
    <w:pPr>
      <w:jc w:val="both"/>
    </w:pPr>
    <w:rPr>
      <w:sz w:val="22"/>
    </w:rPr>
  </w:style>
  <w:style w:type="paragraph" w:customStyle="1" w:styleId="Nvel2">
    <w:name w:val="Nível 2"/>
    <w:basedOn w:val="Normal"/>
    <w:next w:val="Normal"/>
    <w:rsid w:val="00CC17B1"/>
    <w:pPr>
      <w:spacing w:after="120"/>
      <w:jc w:val="both"/>
    </w:pPr>
    <w:rPr>
      <w:rFonts w:ascii="Arial" w:hAnsi="Arial"/>
      <w:b/>
      <w:sz w:val="24"/>
    </w:rPr>
  </w:style>
  <w:style w:type="paragraph" w:customStyle="1" w:styleId="p425ft135">
    <w:name w:val="p425 ft135"/>
    <w:basedOn w:val="Normal"/>
    <w:rsid w:val="00FA0D01"/>
    <w:pPr>
      <w:spacing w:before="100" w:beforeAutospacing="1" w:after="100" w:afterAutospacing="1"/>
    </w:pPr>
    <w:rPr>
      <w:sz w:val="24"/>
      <w:szCs w:val="24"/>
    </w:rPr>
  </w:style>
  <w:style w:type="character" w:customStyle="1" w:styleId="ft141">
    <w:name w:val="ft141"/>
    <w:rsid w:val="00FA0D01"/>
  </w:style>
  <w:style w:type="character" w:customStyle="1" w:styleId="ft7">
    <w:name w:val="ft7"/>
    <w:rsid w:val="00FA0D01"/>
  </w:style>
  <w:style w:type="paragraph" w:customStyle="1" w:styleId="p265ft9">
    <w:name w:val="p265 ft9"/>
    <w:basedOn w:val="Normal"/>
    <w:rsid w:val="00FA0D01"/>
    <w:pPr>
      <w:spacing w:before="100" w:beforeAutospacing="1" w:after="100" w:afterAutospacing="1"/>
    </w:pPr>
    <w:rPr>
      <w:sz w:val="24"/>
      <w:szCs w:val="24"/>
    </w:rPr>
  </w:style>
  <w:style w:type="character" w:styleId="TextodoEspaoReservado">
    <w:name w:val="Placeholder Text"/>
    <w:basedOn w:val="Fontepargpadro"/>
    <w:uiPriority w:val="99"/>
    <w:semiHidden/>
    <w:rsid w:val="00641BF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46">
      <w:bodyDiv w:val="1"/>
      <w:marLeft w:val="0"/>
      <w:marRight w:val="0"/>
      <w:marTop w:val="0"/>
      <w:marBottom w:val="0"/>
      <w:divBdr>
        <w:top w:val="none" w:sz="0" w:space="0" w:color="auto"/>
        <w:left w:val="none" w:sz="0" w:space="0" w:color="auto"/>
        <w:bottom w:val="none" w:sz="0" w:space="0" w:color="auto"/>
        <w:right w:val="none" w:sz="0" w:space="0" w:color="auto"/>
      </w:divBdr>
    </w:div>
    <w:div w:id="17389920">
      <w:bodyDiv w:val="1"/>
      <w:marLeft w:val="0"/>
      <w:marRight w:val="0"/>
      <w:marTop w:val="0"/>
      <w:marBottom w:val="0"/>
      <w:divBdr>
        <w:top w:val="none" w:sz="0" w:space="0" w:color="auto"/>
        <w:left w:val="none" w:sz="0" w:space="0" w:color="auto"/>
        <w:bottom w:val="none" w:sz="0" w:space="0" w:color="auto"/>
        <w:right w:val="none" w:sz="0" w:space="0" w:color="auto"/>
      </w:divBdr>
    </w:div>
    <w:div w:id="104154806">
      <w:bodyDiv w:val="1"/>
      <w:marLeft w:val="0"/>
      <w:marRight w:val="0"/>
      <w:marTop w:val="0"/>
      <w:marBottom w:val="0"/>
      <w:divBdr>
        <w:top w:val="none" w:sz="0" w:space="0" w:color="auto"/>
        <w:left w:val="none" w:sz="0" w:space="0" w:color="auto"/>
        <w:bottom w:val="none" w:sz="0" w:space="0" w:color="auto"/>
        <w:right w:val="none" w:sz="0" w:space="0" w:color="auto"/>
      </w:divBdr>
    </w:div>
    <w:div w:id="168909935">
      <w:bodyDiv w:val="1"/>
      <w:marLeft w:val="0"/>
      <w:marRight w:val="0"/>
      <w:marTop w:val="0"/>
      <w:marBottom w:val="0"/>
      <w:divBdr>
        <w:top w:val="none" w:sz="0" w:space="0" w:color="auto"/>
        <w:left w:val="none" w:sz="0" w:space="0" w:color="auto"/>
        <w:bottom w:val="none" w:sz="0" w:space="0" w:color="auto"/>
        <w:right w:val="none" w:sz="0" w:space="0" w:color="auto"/>
      </w:divBdr>
    </w:div>
    <w:div w:id="202062228">
      <w:bodyDiv w:val="1"/>
      <w:marLeft w:val="0"/>
      <w:marRight w:val="0"/>
      <w:marTop w:val="0"/>
      <w:marBottom w:val="0"/>
      <w:divBdr>
        <w:top w:val="none" w:sz="0" w:space="0" w:color="auto"/>
        <w:left w:val="none" w:sz="0" w:space="0" w:color="auto"/>
        <w:bottom w:val="none" w:sz="0" w:space="0" w:color="auto"/>
        <w:right w:val="none" w:sz="0" w:space="0" w:color="auto"/>
      </w:divBdr>
    </w:div>
    <w:div w:id="204680176">
      <w:bodyDiv w:val="1"/>
      <w:marLeft w:val="0"/>
      <w:marRight w:val="0"/>
      <w:marTop w:val="0"/>
      <w:marBottom w:val="0"/>
      <w:divBdr>
        <w:top w:val="none" w:sz="0" w:space="0" w:color="auto"/>
        <w:left w:val="none" w:sz="0" w:space="0" w:color="auto"/>
        <w:bottom w:val="none" w:sz="0" w:space="0" w:color="auto"/>
        <w:right w:val="none" w:sz="0" w:space="0" w:color="auto"/>
      </w:divBdr>
    </w:div>
    <w:div w:id="260844699">
      <w:bodyDiv w:val="1"/>
      <w:marLeft w:val="0"/>
      <w:marRight w:val="0"/>
      <w:marTop w:val="0"/>
      <w:marBottom w:val="0"/>
      <w:divBdr>
        <w:top w:val="none" w:sz="0" w:space="0" w:color="auto"/>
        <w:left w:val="none" w:sz="0" w:space="0" w:color="auto"/>
        <w:bottom w:val="none" w:sz="0" w:space="0" w:color="auto"/>
        <w:right w:val="none" w:sz="0" w:space="0" w:color="auto"/>
      </w:divBdr>
    </w:div>
    <w:div w:id="404107485">
      <w:bodyDiv w:val="1"/>
      <w:marLeft w:val="0"/>
      <w:marRight w:val="0"/>
      <w:marTop w:val="0"/>
      <w:marBottom w:val="0"/>
      <w:divBdr>
        <w:top w:val="none" w:sz="0" w:space="0" w:color="auto"/>
        <w:left w:val="none" w:sz="0" w:space="0" w:color="auto"/>
        <w:bottom w:val="none" w:sz="0" w:space="0" w:color="auto"/>
        <w:right w:val="none" w:sz="0" w:space="0" w:color="auto"/>
      </w:divBdr>
    </w:div>
    <w:div w:id="406729546">
      <w:bodyDiv w:val="1"/>
      <w:marLeft w:val="0"/>
      <w:marRight w:val="0"/>
      <w:marTop w:val="0"/>
      <w:marBottom w:val="0"/>
      <w:divBdr>
        <w:top w:val="none" w:sz="0" w:space="0" w:color="auto"/>
        <w:left w:val="none" w:sz="0" w:space="0" w:color="auto"/>
        <w:bottom w:val="none" w:sz="0" w:space="0" w:color="auto"/>
        <w:right w:val="none" w:sz="0" w:space="0" w:color="auto"/>
      </w:divBdr>
    </w:div>
    <w:div w:id="439951779">
      <w:bodyDiv w:val="1"/>
      <w:marLeft w:val="0"/>
      <w:marRight w:val="0"/>
      <w:marTop w:val="0"/>
      <w:marBottom w:val="0"/>
      <w:divBdr>
        <w:top w:val="none" w:sz="0" w:space="0" w:color="auto"/>
        <w:left w:val="none" w:sz="0" w:space="0" w:color="auto"/>
        <w:bottom w:val="none" w:sz="0" w:space="0" w:color="auto"/>
        <w:right w:val="none" w:sz="0" w:space="0" w:color="auto"/>
      </w:divBdr>
    </w:div>
    <w:div w:id="493298858">
      <w:bodyDiv w:val="1"/>
      <w:marLeft w:val="0"/>
      <w:marRight w:val="0"/>
      <w:marTop w:val="0"/>
      <w:marBottom w:val="0"/>
      <w:divBdr>
        <w:top w:val="none" w:sz="0" w:space="0" w:color="auto"/>
        <w:left w:val="none" w:sz="0" w:space="0" w:color="auto"/>
        <w:bottom w:val="none" w:sz="0" w:space="0" w:color="auto"/>
        <w:right w:val="none" w:sz="0" w:space="0" w:color="auto"/>
      </w:divBdr>
    </w:div>
    <w:div w:id="596064843">
      <w:bodyDiv w:val="1"/>
      <w:marLeft w:val="0"/>
      <w:marRight w:val="0"/>
      <w:marTop w:val="0"/>
      <w:marBottom w:val="0"/>
      <w:divBdr>
        <w:top w:val="none" w:sz="0" w:space="0" w:color="auto"/>
        <w:left w:val="none" w:sz="0" w:space="0" w:color="auto"/>
        <w:bottom w:val="none" w:sz="0" w:space="0" w:color="auto"/>
        <w:right w:val="none" w:sz="0" w:space="0" w:color="auto"/>
      </w:divBdr>
    </w:div>
    <w:div w:id="614757252">
      <w:bodyDiv w:val="1"/>
      <w:marLeft w:val="0"/>
      <w:marRight w:val="0"/>
      <w:marTop w:val="0"/>
      <w:marBottom w:val="0"/>
      <w:divBdr>
        <w:top w:val="none" w:sz="0" w:space="0" w:color="auto"/>
        <w:left w:val="none" w:sz="0" w:space="0" w:color="auto"/>
        <w:bottom w:val="none" w:sz="0" w:space="0" w:color="auto"/>
        <w:right w:val="none" w:sz="0" w:space="0" w:color="auto"/>
      </w:divBdr>
    </w:div>
    <w:div w:id="687800833">
      <w:bodyDiv w:val="1"/>
      <w:marLeft w:val="0"/>
      <w:marRight w:val="0"/>
      <w:marTop w:val="0"/>
      <w:marBottom w:val="0"/>
      <w:divBdr>
        <w:top w:val="none" w:sz="0" w:space="0" w:color="auto"/>
        <w:left w:val="none" w:sz="0" w:space="0" w:color="auto"/>
        <w:bottom w:val="none" w:sz="0" w:space="0" w:color="auto"/>
        <w:right w:val="none" w:sz="0" w:space="0" w:color="auto"/>
      </w:divBdr>
    </w:div>
    <w:div w:id="721487192">
      <w:marLeft w:val="0"/>
      <w:marRight w:val="0"/>
      <w:marTop w:val="0"/>
      <w:marBottom w:val="0"/>
      <w:divBdr>
        <w:top w:val="none" w:sz="0" w:space="0" w:color="auto"/>
        <w:left w:val="none" w:sz="0" w:space="0" w:color="auto"/>
        <w:bottom w:val="none" w:sz="0" w:space="0" w:color="auto"/>
        <w:right w:val="none" w:sz="0" w:space="0" w:color="auto"/>
      </w:divBdr>
    </w:div>
    <w:div w:id="721487193">
      <w:marLeft w:val="0"/>
      <w:marRight w:val="0"/>
      <w:marTop w:val="0"/>
      <w:marBottom w:val="0"/>
      <w:divBdr>
        <w:top w:val="none" w:sz="0" w:space="0" w:color="auto"/>
        <w:left w:val="none" w:sz="0" w:space="0" w:color="auto"/>
        <w:bottom w:val="none" w:sz="0" w:space="0" w:color="auto"/>
        <w:right w:val="none" w:sz="0" w:space="0" w:color="auto"/>
      </w:divBdr>
    </w:div>
    <w:div w:id="721487194">
      <w:marLeft w:val="0"/>
      <w:marRight w:val="0"/>
      <w:marTop w:val="0"/>
      <w:marBottom w:val="0"/>
      <w:divBdr>
        <w:top w:val="none" w:sz="0" w:space="0" w:color="auto"/>
        <w:left w:val="none" w:sz="0" w:space="0" w:color="auto"/>
        <w:bottom w:val="none" w:sz="0" w:space="0" w:color="auto"/>
        <w:right w:val="none" w:sz="0" w:space="0" w:color="auto"/>
      </w:divBdr>
    </w:div>
    <w:div w:id="721487195">
      <w:marLeft w:val="0"/>
      <w:marRight w:val="0"/>
      <w:marTop w:val="0"/>
      <w:marBottom w:val="0"/>
      <w:divBdr>
        <w:top w:val="none" w:sz="0" w:space="0" w:color="auto"/>
        <w:left w:val="none" w:sz="0" w:space="0" w:color="auto"/>
        <w:bottom w:val="none" w:sz="0" w:space="0" w:color="auto"/>
        <w:right w:val="none" w:sz="0" w:space="0" w:color="auto"/>
      </w:divBdr>
    </w:div>
    <w:div w:id="721487196">
      <w:marLeft w:val="0"/>
      <w:marRight w:val="0"/>
      <w:marTop w:val="0"/>
      <w:marBottom w:val="0"/>
      <w:divBdr>
        <w:top w:val="none" w:sz="0" w:space="0" w:color="auto"/>
        <w:left w:val="none" w:sz="0" w:space="0" w:color="auto"/>
        <w:bottom w:val="none" w:sz="0" w:space="0" w:color="auto"/>
        <w:right w:val="none" w:sz="0" w:space="0" w:color="auto"/>
      </w:divBdr>
    </w:div>
    <w:div w:id="721487197">
      <w:marLeft w:val="0"/>
      <w:marRight w:val="0"/>
      <w:marTop w:val="0"/>
      <w:marBottom w:val="0"/>
      <w:divBdr>
        <w:top w:val="none" w:sz="0" w:space="0" w:color="auto"/>
        <w:left w:val="none" w:sz="0" w:space="0" w:color="auto"/>
        <w:bottom w:val="none" w:sz="0" w:space="0" w:color="auto"/>
        <w:right w:val="none" w:sz="0" w:space="0" w:color="auto"/>
      </w:divBdr>
    </w:div>
    <w:div w:id="721487198">
      <w:marLeft w:val="0"/>
      <w:marRight w:val="0"/>
      <w:marTop w:val="0"/>
      <w:marBottom w:val="0"/>
      <w:divBdr>
        <w:top w:val="none" w:sz="0" w:space="0" w:color="auto"/>
        <w:left w:val="none" w:sz="0" w:space="0" w:color="auto"/>
        <w:bottom w:val="none" w:sz="0" w:space="0" w:color="auto"/>
        <w:right w:val="none" w:sz="0" w:space="0" w:color="auto"/>
      </w:divBdr>
    </w:div>
    <w:div w:id="721487199">
      <w:marLeft w:val="0"/>
      <w:marRight w:val="0"/>
      <w:marTop w:val="0"/>
      <w:marBottom w:val="0"/>
      <w:divBdr>
        <w:top w:val="none" w:sz="0" w:space="0" w:color="auto"/>
        <w:left w:val="none" w:sz="0" w:space="0" w:color="auto"/>
        <w:bottom w:val="none" w:sz="0" w:space="0" w:color="auto"/>
        <w:right w:val="none" w:sz="0" w:space="0" w:color="auto"/>
      </w:divBdr>
    </w:div>
    <w:div w:id="721487200">
      <w:marLeft w:val="0"/>
      <w:marRight w:val="0"/>
      <w:marTop w:val="0"/>
      <w:marBottom w:val="0"/>
      <w:divBdr>
        <w:top w:val="none" w:sz="0" w:space="0" w:color="auto"/>
        <w:left w:val="none" w:sz="0" w:space="0" w:color="auto"/>
        <w:bottom w:val="none" w:sz="0" w:space="0" w:color="auto"/>
        <w:right w:val="none" w:sz="0" w:space="0" w:color="auto"/>
      </w:divBdr>
    </w:div>
    <w:div w:id="721487201">
      <w:marLeft w:val="0"/>
      <w:marRight w:val="0"/>
      <w:marTop w:val="0"/>
      <w:marBottom w:val="0"/>
      <w:divBdr>
        <w:top w:val="none" w:sz="0" w:space="0" w:color="auto"/>
        <w:left w:val="none" w:sz="0" w:space="0" w:color="auto"/>
        <w:bottom w:val="none" w:sz="0" w:space="0" w:color="auto"/>
        <w:right w:val="none" w:sz="0" w:space="0" w:color="auto"/>
      </w:divBdr>
    </w:div>
    <w:div w:id="721487202">
      <w:marLeft w:val="0"/>
      <w:marRight w:val="0"/>
      <w:marTop w:val="0"/>
      <w:marBottom w:val="0"/>
      <w:divBdr>
        <w:top w:val="none" w:sz="0" w:space="0" w:color="auto"/>
        <w:left w:val="none" w:sz="0" w:space="0" w:color="auto"/>
        <w:bottom w:val="none" w:sz="0" w:space="0" w:color="auto"/>
        <w:right w:val="none" w:sz="0" w:space="0" w:color="auto"/>
      </w:divBdr>
    </w:div>
    <w:div w:id="721487203">
      <w:marLeft w:val="0"/>
      <w:marRight w:val="0"/>
      <w:marTop w:val="0"/>
      <w:marBottom w:val="0"/>
      <w:divBdr>
        <w:top w:val="none" w:sz="0" w:space="0" w:color="auto"/>
        <w:left w:val="none" w:sz="0" w:space="0" w:color="auto"/>
        <w:bottom w:val="none" w:sz="0" w:space="0" w:color="auto"/>
        <w:right w:val="none" w:sz="0" w:space="0" w:color="auto"/>
      </w:divBdr>
    </w:div>
    <w:div w:id="721487204">
      <w:marLeft w:val="0"/>
      <w:marRight w:val="0"/>
      <w:marTop w:val="0"/>
      <w:marBottom w:val="0"/>
      <w:divBdr>
        <w:top w:val="none" w:sz="0" w:space="0" w:color="auto"/>
        <w:left w:val="none" w:sz="0" w:space="0" w:color="auto"/>
        <w:bottom w:val="none" w:sz="0" w:space="0" w:color="auto"/>
        <w:right w:val="none" w:sz="0" w:space="0" w:color="auto"/>
      </w:divBdr>
    </w:div>
    <w:div w:id="721487205">
      <w:marLeft w:val="0"/>
      <w:marRight w:val="0"/>
      <w:marTop w:val="0"/>
      <w:marBottom w:val="0"/>
      <w:divBdr>
        <w:top w:val="none" w:sz="0" w:space="0" w:color="auto"/>
        <w:left w:val="none" w:sz="0" w:space="0" w:color="auto"/>
        <w:bottom w:val="none" w:sz="0" w:space="0" w:color="auto"/>
        <w:right w:val="none" w:sz="0" w:space="0" w:color="auto"/>
      </w:divBdr>
    </w:div>
    <w:div w:id="721487206">
      <w:marLeft w:val="0"/>
      <w:marRight w:val="0"/>
      <w:marTop w:val="0"/>
      <w:marBottom w:val="0"/>
      <w:divBdr>
        <w:top w:val="none" w:sz="0" w:space="0" w:color="auto"/>
        <w:left w:val="none" w:sz="0" w:space="0" w:color="auto"/>
        <w:bottom w:val="none" w:sz="0" w:space="0" w:color="auto"/>
        <w:right w:val="none" w:sz="0" w:space="0" w:color="auto"/>
      </w:divBdr>
    </w:div>
    <w:div w:id="721487207">
      <w:marLeft w:val="0"/>
      <w:marRight w:val="0"/>
      <w:marTop w:val="0"/>
      <w:marBottom w:val="0"/>
      <w:divBdr>
        <w:top w:val="none" w:sz="0" w:space="0" w:color="auto"/>
        <w:left w:val="none" w:sz="0" w:space="0" w:color="auto"/>
        <w:bottom w:val="none" w:sz="0" w:space="0" w:color="auto"/>
        <w:right w:val="none" w:sz="0" w:space="0" w:color="auto"/>
      </w:divBdr>
    </w:div>
    <w:div w:id="721487208">
      <w:marLeft w:val="0"/>
      <w:marRight w:val="0"/>
      <w:marTop w:val="0"/>
      <w:marBottom w:val="0"/>
      <w:divBdr>
        <w:top w:val="none" w:sz="0" w:space="0" w:color="auto"/>
        <w:left w:val="none" w:sz="0" w:space="0" w:color="auto"/>
        <w:bottom w:val="none" w:sz="0" w:space="0" w:color="auto"/>
        <w:right w:val="none" w:sz="0" w:space="0" w:color="auto"/>
      </w:divBdr>
    </w:div>
    <w:div w:id="721487209">
      <w:marLeft w:val="0"/>
      <w:marRight w:val="0"/>
      <w:marTop w:val="0"/>
      <w:marBottom w:val="0"/>
      <w:divBdr>
        <w:top w:val="none" w:sz="0" w:space="0" w:color="auto"/>
        <w:left w:val="none" w:sz="0" w:space="0" w:color="auto"/>
        <w:bottom w:val="none" w:sz="0" w:space="0" w:color="auto"/>
        <w:right w:val="none" w:sz="0" w:space="0" w:color="auto"/>
      </w:divBdr>
    </w:div>
    <w:div w:id="721487210">
      <w:marLeft w:val="0"/>
      <w:marRight w:val="0"/>
      <w:marTop w:val="0"/>
      <w:marBottom w:val="0"/>
      <w:divBdr>
        <w:top w:val="none" w:sz="0" w:space="0" w:color="auto"/>
        <w:left w:val="none" w:sz="0" w:space="0" w:color="auto"/>
        <w:bottom w:val="none" w:sz="0" w:space="0" w:color="auto"/>
        <w:right w:val="none" w:sz="0" w:space="0" w:color="auto"/>
      </w:divBdr>
    </w:div>
    <w:div w:id="721487211">
      <w:marLeft w:val="0"/>
      <w:marRight w:val="0"/>
      <w:marTop w:val="0"/>
      <w:marBottom w:val="0"/>
      <w:divBdr>
        <w:top w:val="none" w:sz="0" w:space="0" w:color="auto"/>
        <w:left w:val="none" w:sz="0" w:space="0" w:color="auto"/>
        <w:bottom w:val="none" w:sz="0" w:space="0" w:color="auto"/>
        <w:right w:val="none" w:sz="0" w:space="0" w:color="auto"/>
      </w:divBdr>
    </w:div>
    <w:div w:id="721487212">
      <w:marLeft w:val="0"/>
      <w:marRight w:val="0"/>
      <w:marTop w:val="0"/>
      <w:marBottom w:val="0"/>
      <w:divBdr>
        <w:top w:val="none" w:sz="0" w:space="0" w:color="auto"/>
        <w:left w:val="none" w:sz="0" w:space="0" w:color="auto"/>
        <w:bottom w:val="none" w:sz="0" w:space="0" w:color="auto"/>
        <w:right w:val="none" w:sz="0" w:space="0" w:color="auto"/>
      </w:divBdr>
    </w:div>
    <w:div w:id="721487213">
      <w:marLeft w:val="0"/>
      <w:marRight w:val="0"/>
      <w:marTop w:val="0"/>
      <w:marBottom w:val="0"/>
      <w:divBdr>
        <w:top w:val="none" w:sz="0" w:space="0" w:color="auto"/>
        <w:left w:val="none" w:sz="0" w:space="0" w:color="auto"/>
        <w:bottom w:val="none" w:sz="0" w:space="0" w:color="auto"/>
        <w:right w:val="none" w:sz="0" w:space="0" w:color="auto"/>
      </w:divBdr>
    </w:div>
    <w:div w:id="721487214">
      <w:marLeft w:val="0"/>
      <w:marRight w:val="0"/>
      <w:marTop w:val="0"/>
      <w:marBottom w:val="0"/>
      <w:divBdr>
        <w:top w:val="none" w:sz="0" w:space="0" w:color="auto"/>
        <w:left w:val="none" w:sz="0" w:space="0" w:color="auto"/>
        <w:bottom w:val="none" w:sz="0" w:space="0" w:color="auto"/>
        <w:right w:val="none" w:sz="0" w:space="0" w:color="auto"/>
      </w:divBdr>
    </w:div>
    <w:div w:id="721487215">
      <w:marLeft w:val="0"/>
      <w:marRight w:val="0"/>
      <w:marTop w:val="0"/>
      <w:marBottom w:val="0"/>
      <w:divBdr>
        <w:top w:val="none" w:sz="0" w:space="0" w:color="auto"/>
        <w:left w:val="none" w:sz="0" w:space="0" w:color="auto"/>
        <w:bottom w:val="none" w:sz="0" w:space="0" w:color="auto"/>
        <w:right w:val="none" w:sz="0" w:space="0" w:color="auto"/>
      </w:divBdr>
    </w:div>
    <w:div w:id="721487216">
      <w:marLeft w:val="0"/>
      <w:marRight w:val="0"/>
      <w:marTop w:val="0"/>
      <w:marBottom w:val="0"/>
      <w:divBdr>
        <w:top w:val="none" w:sz="0" w:space="0" w:color="auto"/>
        <w:left w:val="none" w:sz="0" w:space="0" w:color="auto"/>
        <w:bottom w:val="none" w:sz="0" w:space="0" w:color="auto"/>
        <w:right w:val="none" w:sz="0" w:space="0" w:color="auto"/>
      </w:divBdr>
    </w:div>
    <w:div w:id="721487217">
      <w:marLeft w:val="0"/>
      <w:marRight w:val="0"/>
      <w:marTop w:val="0"/>
      <w:marBottom w:val="0"/>
      <w:divBdr>
        <w:top w:val="none" w:sz="0" w:space="0" w:color="auto"/>
        <w:left w:val="none" w:sz="0" w:space="0" w:color="auto"/>
        <w:bottom w:val="none" w:sz="0" w:space="0" w:color="auto"/>
        <w:right w:val="none" w:sz="0" w:space="0" w:color="auto"/>
      </w:divBdr>
    </w:div>
    <w:div w:id="721487218">
      <w:marLeft w:val="0"/>
      <w:marRight w:val="0"/>
      <w:marTop w:val="0"/>
      <w:marBottom w:val="0"/>
      <w:divBdr>
        <w:top w:val="none" w:sz="0" w:space="0" w:color="auto"/>
        <w:left w:val="none" w:sz="0" w:space="0" w:color="auto"/>
        <w:bottom w:val="none" w:sz="0" w:space="0" w:color="auto"/>
        <w:right w:val="none" w:sz="0" w:space="0" w:color="auto"/>
      </w:divBdr>
    </w:div>
    <w:div w:id="721487219">
      <w:marLeft w:val="0"/>
      <w:marRight w:val="0"/>
      <w:marTop w:val="0"/>
      <w:marBottom w:val="0"/>
      <w:divBdr>
        <w:top w:val="none" w:sz="0" w:space="0" w:color="auto"/>
        <w:left w:val="none" w:sz="0" w:space="0" w:color="auto"/>
        <w:bottom w:val="none" w:sz="0" w:space="0" w:color="auto"/>
        <w:right w:val="none" w:sz="0" w:space="0" w:color="auto"/>
      </w:divBdr>
    </w:div>
    <w:div w:id="721487220">
      <w:marLeft w:val="0"/>
      <w:marRight w:val="0"/>
      <w:marTop w:val="0"/>
      <w:marBottom w:val="0"/>
      <w:divBdr>
        <w:top w:val="none" w:sz="0" w:space="0" w:color="auto"/>
        <w:left w:val="none" w:sz="0" w:space="0" w:color="auto"/>
        <w:bottom w:val="none" w:sz="0" w:space="0" w:color="auto"/>
        <w:right w:val="none" w:sz="0" w:space="0" w:color="auto"/>
      </w:divBdr>
    </w:div>
    <w:div w:id="721487221">
      <w:marLeft w:val="0"/>
      <w:marRight w:val="0"/>
      <w:marTop w:val="0"/>
      <w:marBottom w:val="0"/>
      <w:divBdr>
        <w:top w:val="none" w:sz="0" w:space="0" w:color="auto"/>
        <w:left w:val="none" w:sz="0" w:space="0" w:color="auto"/>
        <w:bottom w:val="none" w:sz="0" w:space="0" w:color="auto"/>
        <w:right w:val="none" w:sz="0" w:space="0" w:color="auto"/>
      </w:divBdr>
    </w:div>
    <w:div w:id="721487222">
      <w:marLeft w:val="0"/>
      <w:marRight w:val="0"/>
      <w:marTop w:val="0"/>
      <w:marBottom w:val="0"/>
      <w:divBdr>
        <w:top w:val="none" w:sz="0" w:space="0" w:color="auto"/>
        <w:left w:val="none" w:sz="0" w:space="0" w:color="auto"/>
        <w:bottom w:val="none" w:sz="0" w:space="0" w:color="auto"/>
        <w:right w:val="none" w:sz="0" w:space="0" w:color="auto"/>
      </w:divBdr>
    </w:div>
    <w:div w:id="721487223">
      <w:marLeft w:val="0"/>
      <w:marRight w:val="0"/>
      <w:marTop w:val="0"/>
      <w:marBottom w:val="0"/>
      <w:divBdr>
        <w:top w:val="none" w:sz="0" w:space="0" w:color="auto"/>
        <w:left w:val="none" w:sz="0" w:space="0" w:color="auto"/>
        <w:bottom w:val="none" w:sz="0" w:space="0" w:color="auto"/>
        <w:right w:val="none" w:sz="0" w:space="0" w:color="auto"/>
      </w:divBdr>
    </w:div>
    <w:div w:id="721487224">
      <w:marLeft w:val="0"/>
      <w:marRight w:val="0"/>
      <w:marTop w:val="0"/>
      <w:marBottom w:val="0"/>
      <w:divBdr>
        <w:top w:val="none" w:sz="0" w:space="0" w:color="auto"/>
        <w:left w:val="none" w:sz="0" w:space="0" w:color="auto"/>
        <w:bottom w:val="none" w:sz="0" w:space="0" w:color="auto"/>
        <w:right w:val="none" w:sz="0" w:space="0" w:color="auto"/>
      </w:divBdr>
    </w:div>
    <w:div w:id="721487225">
      <w:marLeft w:val="0"/>
      <w:marRight w:val="0"/>
      <w:marTop w:val="0"/>
      <w:marBottom w:val="0"/>
      <w:divBdr>
        <w:top w:val="none" w:sz="0" w:space="0" w:color="auto"/>
        <w:left w:val="none" w:sz="0" w:space="0" w:color="auto"/>
        <w:bottom w:val="none" w:sz="0" w:space="0" w:color="auto"/>
        <w:right w:val="none" w:sz="0" w:space="0" w:color="auto"/>
      </w:divBdr>
    </w:div>
    <w:div w:id="721487226">
      <w:marLeft w:val="0"/>
      <w:marRight w:val="0"/>
      <w:marTop w:val="0"/>
      <w:marBottom w:val="0"/>
      <w:divBdr>
        <w:top w:val="none" w:sz="0" w:space="0" w:color="auto"/>
        <w:left w:val="none" w:sz="0" w:space="0" w:color="auto"/>
        <w:bottom w:val="none" w:sz="0" w:space="0" w:color="auto"/>
        <w:right w:val="none" w:sz="0" w:space="0" w:color="auto"/>
      </w:divBdr>
    </w:div>
    <w:div w:id="721487227">
      <w:marLeft w:val="0"/>
      <w:marRight w:val="0"/>
      <w:marTop w:val="0"/>
      <w:marBottom w:val="0"/>
      <w:divBdr>
        <w:top w:val="none" w:sz="0" w:space="0" w:color="auto"/>
        <w:left w:val="none" w:sz="0" w:space="0" w:color="auto"/>
        <w:bottom w:val="none" w:sz="0" w:space="0" w:color="auto"/>
        <w:right w:val="none" w:sz="0" w:space="0" w:color="auto"/>
      </w:divBdr>
    </w:div>
    <w:div w:id="721487228">
      <w:marLeft w:val="0"/>
      <w:marRight w:val="0"/>
      <w:marTop w:val="0"/>
      <w:marBottom w:val="0"/>
      <w:divBdr>
        <w:top w:val="none" w:sz="0" w:space="0" w:color="auto"/>
        <w:left w:val="none" w:sz="0" w:space="0" w:color="auto"/>
        <w:bottom w:val="none" w:sz="0" w:space="0" w:color="auto"/>
        <w:right w:val="none" w:sz="0" w:space="0" w:color="auto"/>
      </w:divBdr>
    </w:div>
    <w:div w:id="751124254">
      <w:bodyDiv w:val="1"/>
      <w:marLeft w:val="0"/>
      <w:marRight w:val="0"/>
      <w:marTop w:val="0"/>
      <w:marBottom w:val="0"/>
      <w:divBdr>
        <w:top w:val="none" w:sz="0" w:space="0" w:color="auto"/>
        <w:left w:val="none" w:sz="0" w:space="0" w:color="auto"/>
        <w:bottom w:val="none" w:sz="0" w:space="0" w:color="auto"/>
        <w:right w:val="none" w:sz="0" w:space="0" w:color="auto"/>
      </w:divBdr>
    </w:div>
    <w:div w:id="754284955">
      <w:bodyDiv w:val="1"/>
      <w:marLeft w:val="0"/>
      <w:marRight w:val="0"/>
      <w:marTop w:val="0"/>
      <w:marBottom w:val="0"/>
      <w:divBdr>
        <w:top w:val="none" w:sz="0" w:space="0" w:color="auto"/>
        <w:left w:val="none" w:sz="0" w:space="0" w:color="auto"/>
        <w:bottom w:val="none" w:sz="0" w:space="0" w:color="auto"/>
        <w:right w:val="none" w:sz="0" w:space="0" w:color="auto"/>
      </w:divBdr>
    </w:div>
    <w:div w:id="821508634">
      <w:bodyDiv w:val="1"/>
      <w:marLeft w:val="0"/>
      <w:marRight w:val="0"/>
      <w:marTop w:val="0"/>
      <w:marBottom w:val="0"/>
      <w:divBdr>
        <w:top w:val="none" w:sz="0" w:space="0" w:color="auto"/>
        <w:left w:val="none" w:sz="0" w:space="0" w:color="auto"/>
        <w:bottom w:val="none" w:sz="0" w:space="0" w:color="auto"/>
        <w:right w:val="none" w:sz="0" w:space="0" w:color="auto"/>
      </w:divBdr>
    </w:div>
    <w:div w:id="839002467">
      <w:bodyDiv w:val="1"/>
      <w:marLeft w:val="0"/>
      <w:marRight w:val="0"/>
      <w:marTop w:val="0"/>
      <w:marBottom w:val="0"/>
      <w:divBdr>
        <w:top w:val="none" w:sz="0" w:space="0" w:color="auto"/>
        <w:left w:val="none" w:sz="0" w:space="0" w:color="auto"/>
        <w:bottom w:val="none" w:sz="0" w:space="0" w:color="auto"/>
        <w:right w:val="none" w:sz="0" w:space="0" w:color="auto"/>
      </w:divBdr>
    </w:div>
    <w:div w:id="840049914">
      <w:bodyDiv w:val="1"/>
      <w:marLeft w:val="0"/>
      <w:marRight w:val="0"/>
      <w:marTop w:val="0"/>
      <w:marBottom w:val="0"/>
      <w:divBdr>
        <w:top w:val="none" w:sz="0" w:space="0" w:color="auto"/>
        <w:left w:val="none" w:sz="0" w:space="0" w:color="auto"/>
        <w:bottom w:val="none" w:sz="0" w:space="0" w:color="auto"/>
        <w:right w:val="none" w:sz="0" w:space="0" w:color="auto"/>
      </w:divBdr>
    </w:div>
    <w:div w:id="841511896">
      <w:bodyDiv w:val="1"/>
      <w:marLeft w:val="0"/>
      <w:marRight w:val="0"/>
      <w:marTop w:val="0"/>
      <w:marBottom w:val="0"/>
      <w:divBdr>
        <w:top w:val="none" w:sz="0" w:space="0" w:color="auto"/>
        <w:left w:val="none" w:sz="0" w:space="0" w:color="auto"/>
        <w:bottom w:val="none" w:sz="0" w:space="0" w:color="auto"/>
        <w:right w:val="none" w:sz="0" w:space="0" w:color="auto"/>
      </w:divBdr>
    </w:div>
    <w:div w:id="851576242">
      <w:bodyDiv w:val="1"/>
      <w:marLeft w:val="0"/>
      <w:marRight w:val="0"/>
      <w:marTop w:val="0"/>
      <w:marBottom w:val="0"/>
      <w:divBdr>
        <w:top w:val="none" w:sz="0" w:space="0" w:color="auto"/>
        <w:left w:val="none" w:sz="0" w:space="0" w:color="auto"/>
        <w:bottom w:val="none" w:sz="0" w:space="0" w:color="auto"/>
        <w:right w:val="none" w:sz="0" w:space="0" w:color="auto"/>
      </w:divBdr>
    </w:div>
    <w:div w:id="902183847">
      <w:bodyDiv w:val="1"/>
      <w:marLeft w:val="0"/>
      <w:marRight w:val="0"/>
      <w:marTop w:val="0"/>
      <w:marBottom w:val="0"/>
      <w:divBdr>
        <w:top w:val="none" w:sz="0" w:space="0" w:color="auto"/>
        <w:left w:val="none" w:sz="0" w:space="0" w:color="auto"/>
        <w:bottom w:val="none" w:sz="0" w:space="0" w:color="auto"/>
        <w:right w:val="none" w:sz="0" w:space="0" w:color="auto"/>
      </w:divBdr>
    </w:div>
    <w:div w:id="1090545177">
      <w:bodyDiv w:val="1"/>
      <w:marLeft w:val="0"/>
      <w:marRight w:val="0"/>
      <w:marTop w:val="0"/>
      <w:marBottom w:val="0"/>
      <w:divBdr>
        <w:top w:val="none" w:sz="0" w:space="0" w:color="auto"/>
        <w:left w:val="none" w:sz="0" w:space="0" w:color="auto"/>
        <w:bottom w:val="none" w:sz="0" w:space="0" w:color="auto"/>
        <w:right w:val="none" w:sz="0" w:space="0" w:color="auto"/>
      </w:divBdr>
    </w:div>
    <w:div w:id="1127629495">
      <w:bodyDiv w:val="1"/>
      <w:marLeft w:val="0"/>
      <w:marRight w:val="0"/>
      <w:marTop w:val="0"/>
      <w:marBottom w:val="0"/>
      <w:divBdr>
        <w:top w:val="none" w:sz="0" w:space="0" w:color="auto"/>
        <w:left w:val="none" w:sz="0" w:space="0" w:color="auto"/>
        <w:bottom w:val="none" w:sz="0" w:space="0" w:color="auto"/>
        <w:right w:val="none" w:sz="0" w:space="0" w:color="auto"/>
      </w:divBdr>
    </w:div>
    <w:div w:id="1138034426">
      <w:bodyDiv w:val="1"/>
      <w:marLeft w:val="0"/>
      <w:marRight w:val="0"/>
      <w:marTop w:val="0"/>
      <w:marBottom w:val="0"/>
      <w:divBdr>
        <w:top w:val="none" w:sz="0" w:space="0" w:color="auto"/>
        <w:left w:val="none" w:sz="0" w:space="0" w:color="auto"/>
        <w:bottom w:val="none" w:sz="0" w:space="0" w:color="auto"/>
        <w:right w:val="none" w:sz="0" w:space="0" w:color="auto"/>
      </w:divBdr>
    </w:div>
    <w:div w:id="1240554577">
      <w:bodyDiv w:val="1"/>
      <w:marLeft w:val="0"/>
      <w:marRight w:val="0"/>
      <w:marTop w:val="0"/>
      <w:marBottom w:val="0"/>
      <w:divBdr>
        <w:top w:val="none" w:sz="0" w:space="0" w:color="auto"/>
        <w:left w:val="none" w:sz="0" w:space="0" w:color="auto"/>
        <w:bottom w:val="none" w:sz="0" w:space="0" w:color="auto"/>
        <w:right w:val="none" w:sz="0" w:space="0" w:color="auto"/>
      </w:divBdr>
    </w:div>
    <w:div w:id="1319916160">
      <w:bodyDiv w:val="1"/>
      <w:marLeft w:val="0"/>
      <w:marRight w:val="0"/>
      <w:marTop w:val="0"/>
      <w:marBottom w:val="0"/>
      <w:divBdr>
        <w:top w:val="none" w:sz="0" w:space="0" w:color="auto"/>
        <w:left w:val="none" w:sz="0" w:space="0" w:color="auto"/>
        <w:bottom w:val="none" w:sz="0" w:space="0" w:color="auto"/>
        <w:right w:val="none" w:sz="0" w:space="0" w:color="auto"/>
      </w:divBdr>
    </w:div>
    <w:div w:id="1330712635">
      <w:bodyDiv w:val="1"/>
      <w:marLeft w:val="0"/>
      <w:marRight w:val="0"/>
      <w:marTop w:val="0"/>
      <w:marBottom w:val="0"/>
      <w:divBdr>
        <w:top w:val="none" w:sz="0" w:space="0" w:color="auto"/>
        <w:left w:val="none" w:sz="0" w:space="0" w:color="auto"/>
        <w:bottom w:val="none" w:sz="0" w:space="0" w:color="auto"/>
        <w:right w:val="none" w:sz="0" w:space="0" w:color="auto"/>
      </w:divBdr>
    </w:div>
    <w:div w:id="1489596899">
      <w:bodyDiv w:val="1"/>
      <w:marLeft w:val="0"/>
      <w:marRight w:val="0"/>
      <w:marTop w:val="0"/>
      <w:marBottom w:val="0"/>
      <w:divBdr>
        <w:top w:val="none" w:sz="0" w:space="0" w:color="auto"/>
        <w:left w:val="none" w:sz="0" w:space="0" w:color="auto"/>
        <w:bottom w:val="none" w:sz="0" w:space="0" w:color="auto"/>
        <w:right w:val="none" w:sz="0" w:space="0" w:color="auto"/>
      </w:divBdr>
    </w:div>
    <w:div w:id="1599748817">
      <w:bodyDiv w:val="1"/>
      <w:marLeft w:val="0"/>
      <w:marRight w:val="0"/>
      <w:marTop w:val="0"/>
      <w:marBottom w:val="0"/>
      <w:divBdr>
        <w:top w:val="none" w:sz="0" w:space="0" w:color="auto"/>
        <w:left w:val="none" w:sz="0" w:space="0" w:color="auto"/>
        <w:bottom w:val="none" w:sz="0" w:space="0" w:color="auto"/>
        <w:right w:val="none" w:sz="0" w:space="0" w:color="auto"/>
      </w:divBdr>
    </w:div>
    <w:div w:id="1665820968">
      <w:bodyDiv w:val="1"/>
      <w:marLeft w:val="0"/>
      <w:marRight w:val="0"/>
      <w:marTop w:val="0"/>
      <w:marBottom w:val="0"/>
      <w:divBdr>
        <w:top w:val="none" w:sz="0" w:space="0" w:color="auto"/>
        <w:left w:val="none" w:sz="0" w:space="0" w:color="auto"/>
        <w:bottom w:val="none" w:sz="0" w:space="0" w:color="auto"/>
        <w:right w:val="none" w:sz="0" w:space="0" w:color="auto"/>
      </w:divBdr>
    </w:div>
    <w:div w:id="1697460455">
      <w:bodyDiv w:val="1"/>
      <w:marLeft w:val="0"/>
      <w:marRight w:val="0"/>
      <w:marTop w:val="0"/>
      <w:marBottom w:val="0"/>
      <w:divBdr>
        <w:top w:val="none" w:sz="0" w:space="0" w:color="auto"/>
        <w:left w:val="none" w:sz="0" w:space="0" w:color="auto"/>
        <w:bottom w:val="none" w:sz="0" w:space="0" w:color="auto"/>
        <w:right w:val="none" w:sz="0" w:space="0" w:color="auto"/>
      </w:divBdr>
    </w:div>
    <w:div w:id="1832408190">
      <w:bodyDiv w:val="1"/>
      <w:marLeft w:val="0"/>
      <w:marRight w:val="0"/>
      <w:marTop w:val="0"/>
      <w:marBottom w:val="0"/>
      <w:divBdr>
        <w:top w:val="none" w:sz="0" w:space="0" w:color="auto"/>
        <w:left w:val="none" w:sz="0" w:space="0" w:color="auto"/>
        <w:bottom w:val="none" w:sz="0" w:space="0" w:color="auto"/>
        <w:right w:val="none" w:sz="0" w:space="0" w:color="auto"/>
      </w:divBdr>
    </w:div>
    <w:div w:id="1847089481">
      <w:bodyDiv w:val="1"/>
      <w:marLeft w:val="0"/>
      <w:marRight w:val="0"/>
      <w:marTop w:val="0"/>
      <w:marBottom w:val="0"/>
      <w:divBdr>
        <w:top w:val="none" w:sz="0" w:space="0" w:color="auto"/>
        <w:left w:val="none" w:sz="0" w:space="0" w:color="auto"/>
        <w:bottom w:val="none" w:sz="0" w:space="0" w:color="auto"/>
        <w:right w:val="none" w:sz="0" w:space="0" w:color="auto"/>
      </w:divBdr>
    </w:div>
    <w:div w:id="1852990270">
      <w:bodyDiv w:val="1"/>
      <w:marLeft w:val="0"/>
      <w:marRight w:val="0"/>
      <w:marTop w:val="0"/>
      <w:marBottom w:val="0"/>
      <w:divBdr>
        <w:top w:val="none" w:sz="0" w:space="0" w:color="auto"/>
        <w:left w:val="none" w:sz="0" w:space="0" w:color="auto"/>
        <w:bottom w:val="none" w:sz="0" w:space="0" w:color="auto"/>
        <w:right w:val="none" w:sz="0" w:space="0" w:color="auto"/>
      </w:divBdr>
    </w:div>
    <w:div w:id="1885293406">
      <w:bodyDiv w:val="1"/>
      <w:marLeft w:val="0"/>
      <w:marRight w:val="0"/>
      <w:marTop w:val="0"/>
      <w:marBottom w:val="0"/>
      <w:divBdr>
        <w:top w:val="none" w:sz="0" w:space="0" w:color="auto"/>
        <w:left w:val="none" w:sz="0" w:space="0" w:color="auto"/>
        <w:bottom w:val="none" w:sz="0" w:space="0" w:color="auto"/>
        <w:right w:val="none" w:sz="0" w:space="0" w:color="auto"/>
      </w:divBdr>
    </w:div>
    <w:div w:id="1980649986">
      <w:bodyDiv w:val="1"/>
      <w:marLeft w:val="0"/>
      <w:marRight w:val="0"/>
      <w:marTop w:val="0"/>
      <w:marBottom w:val="0"/>
      <w:divBdr>
        <w:top w:val="none" w:sz="0" w:space="0" w:color="auto"/>
        <w:left w:val="none" w:sz="0" w:space="0" w:color="auto"/>
        <w:bottom w:val="none" w:sz="0" w:space="0" w:color="auto"/>
        <w:right w:val="none" w:sz="0" w:space="0" w:color="auto"/>
      </w:divBdr>
    </w:div>
    <w:div w:id="1983190980">
      <w:bodyDiv w:val="1"/>
      <w:marLeft w:val="0"/>
      <w:marRight w:val="0"/>
      <w:marTop w:val="0"/>
      <w:marBottom w:val="0"/>
      <w:divBdr>
        <w:top w:val="none" w:sz="0" w:space="0" w:color="auto"/>
        <w:left w:val="none" w:sz="0" w:space="0" w:color="auto"/>
        <w:bottom w:val="none" w:sz="0" w:space="0" w:color="auto"/>
        <w:right w:val="none" w:sz="0" w:space="0" w:color="auto"/>
      </w:divBdr>
    </w:div>
    <w:div w:id="2058625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licitacao@marcelandia.mt.gov.b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EC65D5-BDE9-40AE-ADC3-A1A81DA402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2957</TotalTime>
  <Pages>13</Pages>
  <Words>4388</Words>
  <Characters>25782</Characters>
  <Application>Microsoft Office Word</Application>
  <DocSecurity>0</DocSecurity>
  <Lines>214</Lines>
  <Paragraphs>60</Paragraphs>
  <ScaleCrop>false</ScaleCrop>
  <HeadingPairs>
    <vt:vector size="2" baseType="variant">
      <vt:variant>
        <vt:lpstr>Título</vt:lpstr>
      </vt:variant>
      <vt:variant>
        <vt:i4>1</vt:i4>
      </vt:variant>
    </vt:vector>
  </HeadingPairs>
  <TitlesOfParts>
    <vt:vector size="1" baseType="lpstr">
      <vt:lpstr>Nova Canaã do Norte - MT, 03 de Novembro de 2010</vt:lpstr>
    </vt:vector>
  </TitlesOfParts>
  <Company/>
  <LinksUpToDate>false</LinksUpToDate>
  <CharactersWithSpaces>30110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Nova Canaã do Norte - MT, 03 de Novembro de 2010</dc:title>
  <dc:creator>Bia</dc:creator>
  <cp:lastModifiedBy>Cdia</cp:lastModifiedBy>
  <cp:revision>187</cp:revision>
  <cp:lastPrinted>2021-05-07T18:51:00Z</cp:lastPrinted>
  <dcterms:created xsi:type="dcterms:W3CDTF">2016-01-22T20:37:00Z</dcterms:created>
  <dcterms:modified xsi:type="dcterms:W3CDTF">2021-05-07T18:51:00Z</dcterms:modified>
</cp:coreProperties>
</file>