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6A0" w:rsidRDefault="004046A0" w:rsidP="004046A0">
      <w:pPr>
        <w:jc w:val="center"/>
        <w:rPr>
          <w:rFonts w:ascii="Arial" w:hAnsi="Arial" w:cs="Arial"/>
          <w:sz w:val="24"/>
          <w:szCs w:val="24"/>
        </w:rPr>
      </w:pPr>
    </w:p>
    <w:p w:rsidR="006025A3" w:rsidRPr="004B549D" w:rsidRDefault="006025A3" w:rsidP="004046A0">
      <w:pPr>
        <w:jc w:val="center"/>
        <w:rPr>
          <w:rFonts w:ascii="Arial" w:hAnsi="Arial" w:cs="Arial"/>
          <w:sz w:val="24"/>
          <w:szCs w:val="24"/>
        </w:rPr>
      </w:pPr>
    </w:p>
    <w:p w:rsidR="004046A0" w:rsidRDefault="004046A0" w:rsidP="005D7611">
      <w:pPr>
        <w:jc w:val="center"/>
        <w:rPr>
          <w:rFonts w:ascii="Arial" w:hAnsi="Arial" w:cs="Arial"/>
          <w:b/>
          <w:w w:val="98"/>
          <w:sz w:val="24"/>
          <w:szCs w:val="24"/>
        </w:rPr>
      </w:pPr>
      <w:r w:rsidRPr="004B549D">
        <w:rPr>
          <w:rFonts w:ascii="Arial" w:hAnsi="Arial" w:cs="Arial"/>
          <w:b/>
          <w:w w:val="98"/>
          <w:sz w:val="24"/>
          <w:szCs w:val="24"/>
        </w:rPr>
        <w:t xml:space="preserve">ATA DE REGISTRO DE PREÇOS: N° </w:t>
      </w:r>
      <w:r w:rsidR="000F5772" w:rsidRPr="004B549D">
        <w:rPr>
          <w:rFonts w:ascii="Arial" w:hAnsi="Arial" w:cs="Arial"/>
          <w:b/>
          <w:w w:val="98"/>
          <w:sz w:val="24"/>
          <w:szCs w:val="24"/>
        </w:rPr>
        <w:t>051</w:t>
      </w:r>
      <w:r w:rsidRPr="004B549D">
        <w:rPr>
          <w:rFonts w:ascii="Arial" w:hAnsi="Arial" w:cs="Arial"/>
          <w:b/>
          <w:w w:val="98"/>
          <w:sz w:val="24"/>
          <w:szCs w:val="24"/>
        </w:rPr>
        <w:t>/2015</w:t>
      </w:r>
    </w:p>
    <w:p w:rsidR="006025A3" w:rsidRDefault="006025A3" w:rsidP="004046A0">
      <w:pPr>
        <w:jc w:val="both"/>
        <w:rPr>
          <w:rFonts w:ascii="Arial" w:hAnsi="Arial" w:cs="Arial"/>
          <w:b/>
          <w:w w:val="98"/>
          <w:sz w:val="24"/>
          <w:szCs w:val="24"/>
        </w:rPr>
      </w:pPr>
    </w:p>
    <w:p w:rsidR="006025A3" w:rsidRPr="004B549D" w:rsidRDefault="006025A3" w:rsidP="004046A0">
      <w:pPr>
        <w:jc w:val="both"/>
        <w:rPr>
          <w:rFonts w:ascii="Arial" w:hAnsi="Arial" w:cs="Arial"/>
          <w:b/>
          <w:w w:val="98"/>
          <w:sz w:val="24"/>
          <w:szCs w:val="24"/>
        </w:rPr>
      </w:pPr>
    </w:p>
    <w:p w:rsidR="004046A0" w:rsidRPr="004B549D" w:rsidRDefault="004046A0" w:rsidP="004046A0">
      <w:pPr>
        <w:jc w:val="both"/>
        <w:rPr>
          <w:rFonts w:ascii="Arial" w:hAnsi="Arial" w:cs="Arial"/>
          <w:b/>
          <w:w w:val="98"/>
          <w:sz w:val="24"/>
          <w:szCs w:val="24"/>
        </w:rPr>
      </w:pPr>
      <w:r w:rsidRPr="004B549D">
        <w:rPr>
          <w:rFonts w:ascii="Arial" w:hAnsi="Arial" w:cs="Arial"/>
          <w:b/>
          <w:w w:val="98"/>
          <w:sz w:val="24"/>
          <w:szCs w:val="24"/>
        </w:rPr>
        <w:t>PREGÃO PRESENCIAL: N°</w:t>
      </w:r>
      <w:r w:rsidR="00B11645">
        <w:rPr>
          <w:rFonts w:ascii="Arial" w:hAnsi="Arial" w:cs="Arial"/>
          <w:b/>
          <w:w w:val="98"/>
          <w:sz w:val="24"/>
          <w:szCs w:val="24"/>
        </w:rPr>
        <w:t xml:space="preserve"> 035</w:t>
      </w:r>
      <w:r w:rsidRPr="004B549D">
        <w:rPr>
          <w:rFonts w:ascii="Arial" w:hAnsi="Arial" w:cs="Arial"/>
          <w:b/>
          <w:w w:val="98"/>
          <w:sz w:val="24"/>
          <w:szCs w:val="24"/>
        </w:rPr>
        <w:t>/2015 – REGISTRO DE PREÇOS</w:t>
      </w:r>
    </w:p>
    <w:p w:rsidR="004046A0" w:rsidRPr="004B549D" w:rsidRDefault="004046A0" w:rsidP="004046A0">
      <w:pPr>
        <w:jc w:val="both"/>
        <w:rPr>
          <w:rFonts w:ascii="Arial" w:hAnsi="Arial" w:cs="Arial"/>
          <w:b/>
          <w:w w:val="98"/>
          <w:sz w:val="24"/>
          <w:szCs w:val="24"/>
        </w:rPr>
      </w:pPr>
      <w:r w:rsidRPr="004B549D">
        <w:rPr>
          <w:rFonts w:ascii="Arial" w:hAnsi="Arial" w:cs="Arial"/>
          <w:b/>
          <w:w w:val="98"/>
          <w:sz w:val="24"/>
          <w:szCs w:val="24"/>
        </w:rPr>
        <w:t>PROCESSO DE LICITAÇÃO: Nº</w:t>
      </w:r>
      <w:r w:rsidR="000F5772" w:rsidRPr="004B549D">
        <w:rPr>
          <w:rFonts w:ascii="Arial" w:hAnsi="Arial" w:cs="Arial"/>
          <w:b/>
          <w:w w:val="98"/>
          <w:sz w:val="24"/>
          <w:szCs w:val="24"/>
        </w:rPr>
        <w:t xml:space="preserve"> 060</w:t>
      </w:r>
      <w:r w:rsidRPr="004B549D">
        <w:rPr>
          <w:rFonts w:ascii="Arial" w:hAnsi="Arial" w:cs="Arial"/>
          <w:b/>
          <w:w w:val="98"/>
          <w:sz w:val="24"/>
          <w:szCs w:val="24"/>
        </w:rPr>
        <w:t>/2015</w:t>
      </w:r>
    </w:p>
    <w:p w:rsidR="004046A0" w:rsidRPr="004B549D" w:rsidRDefault="004046A0" w:rsidP="004046A0">
      <w:pPr>
        <w:jc w:val="both"/>
        <w:rPr>
          <w:rFonts w:ascii="Arial" w:hAnsi="Arial" w:cs="Arial"/>
          <w:w w:val="98"/>
          <w:sz w:val="24"/>
          <w:szCs w:val="24"/>
        </w:rPr>
      </w:pPr>
      <w:r w:rsidRPr="004B549D">
        <w:rPr>
          <w:rFonts w:ascii="Arial" w:hAnsi="Arial" w:cs="Arial"/>
          <w:b/>
          <w:w w:val="98"/>
          <w:sz w:val="24"/>
          <w:szCs w:val="24"/>
        </w:rPr>
        <w:t>VALIDADE: 12 (DOZE) MESES</w:t>
      </w:r>
      <w:r w:rsidRPr="004B549D">
        <w:rPr>
          <w:rFonts w:ascii="Arial" w:hAnsi="Arial" w:cs="Arial"/>
          <w:w w:val="98"/>
          <w:sz w:val="24"/>
          <w:szCs w:val="24"/>
        </w:rPr>
        <w:t xml:space="preserve"> contados a partir da data de sua assinatura.</w:t>
      </w:r>
    </w:p>
    <w:p w:rsidR="004046A0" w:rsidRDefault="004046A0" w:rsidP="004046A0">
      <w:pPr>
        <w:jc w:val="both"/>
        <w:rPr>
          <w:rFonts w:ascii="Arial" w:hAnsi="Arial" w:cs="Arial"/>
          <w:b/>
          <w:w w:val="98"/>
          <w:sz w:val="24"/>
          <w:szCs w:val="24"/>
        </w:rPr>
      </w:pPr>
    </w:p>
    <w:p w:rsidR="006025A3" w:rsidRPr="004B549D" w:rsidRDefault="006025A3" w:rsidP="004046A0">
      <w:pPr>
        <w:jc w:val="both"/>
        <w:rPr>
          <w:rFonts w:ascii="Arial" w:hAnsi="Arial" w:cs="Arial"/>
          <w:b/>
          <w:w w:val="98"/>
          <w:sz w:val="24"/>
          <w:szCs w:val="24"/>
        </w:rPr>
      </w:pPr>
    </w:p>
    <w:p w:rsidR="004046A0" w:rsidRPr="004B549D" w:rsidRDefault="004046A0" w:rsidP="004046A0">
      <w:pPr>
        <w:jc w:val="both"/>
        <w:rPr>
          <w:rFonts w:ascii="Arial" w:hAnsi="Arial" w:cs="Arial"/>
          <w:b/>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Pelo presente instrumento, a Prefeitura Municipal de Marcelândia/MT, </w:t>
      </w:r>
      <w:r w:rsidRPr="004B549D">
        <w:rPr>
          <w:rFonts w:ascii="Arial" w:hAnsi="Arial" w:cs="Arial"/>
          <w:sz w:val="24"/>
          <w:szCs w:val="24"/>
        </w:rPr>
        <w:t xml:space="preserve">inscrita no CNPJ/MF sob o nº 03.238.987/0001-75, </w:t>
      </w:r>
      <w:r w:rsidRPr="004B549D">
        <w:rPr>
          <w:rFonts w:ascii="Arial" w:hAnsi="Arial" w:cs="Arial"/>
          <w:w w:val="98"/>
          <w:sz w:val="24"/>
          <w:szCs w:val="24"/>
        </w:rPr>
        <w:t xml:space="preserve">doravante denominada PREFEITURA, neste ato representada pelo seu Prefeito Municipal </w:t>
      </w:r>
      <w:r w:rsidRPr="004B549D">
        <w:rPr>
          <w:rFonts w:ascii="Arial" w:hAnsi="Arial" w:cs="Arial"/>
          <w:sz w:val="24"/>
          <w:szCs w:val="24"/>
        </w:rPr>
        <w:t xml:space="preserve">Sr. </w:t>
      </w:r>
      <w:r w:rsidRPr="004B549D">
        <w:rPr>
          <w:rFonts w:ascii="Arial" w:hAnsi="Arial" w:cs="Arial"/>
          <w:b/>
          <w:sz w:val="24"/>
          <w:szCs w:val="24"/>
        </w:rPr>
        <w:t>ARNÓBIO VIEIRA DE ANDRADE</w:t>
      </w:r>
      <w:r w:rsidRPr="004B549D">
        <w:rPr>
          <w:rFonts w:ascii="Arial" w:hAnsi="Arial" w:cs="Arial"/>
          <w:sz w:val="24"/>
          <w:szCs w:val="24"/>
        </w:rPr>
        <w:t>, brasileiro, portador da Carteira de Identidade RG nº M.930-500 SSP/MG e do CPF/MF nº 174.151.101-10, residente e domiciliado em Marcelândia/MT;</w:t>
      </w:r>
      <w:r w:rsidRPr="004B549D">
        <w:rPr>
          <w:rFonts w:ascii="Arial" w:hAnsi="Arial" w:cs="Arial"/>
          <w:w w:val="98"/>
          <w:sz w:val="24"/>
          <w:szCs w:val="24"/>
        </w:rPr>
        <w:t xml:space="preserve"> RESOLVE registrar os preços da empresa </w:t>
      </w:r>
      <w:r w:rsidR="000F5772" w:rsidRPr="004B549D">
        <w:rPr>
          <w:rFonts w:ascii="Arial" w:hAnsi="Arial" w:cs="Arial"/>
          <w:b/>
          <w:w w:val="98"/>
          <w:sz w:val="24"/>
          <w:szCs w:val="24"/>
        </w:rPr>
        <w:t>AGROSUL COMÉRCIO DE PRODUTOS AGROPECUÁRIOS LTDA EPP</w:t>
      </w:r>
      <w:r w:rsidR="00B11645">
        <w:rPr>
          <w:rFonts w:ascii="Arial" w:hAnsi="Arial" w:cs="Arial"/>
          <w:w w:val="98"/>
          <w:sz w:val="24"/>
          <w:szCs w:val="24"/>
        </w:rPr>
        <w:t xml:space="preserve">, </w:t>
      </w:r>
      <w:r w:rsidR="006025A3">
        <w:rPr>
          <w:rFonts w:ascii="Arial" w:hAnsi="Arial" w:cs="Arial"/>
          <w:w w:val="98"/>
          <w:sz w:val="24"/>
          <w:szCs w:val="24"/>
        </w:rPr>
        <w:t xml:space="preserve">CNPJ nº 03.800.387/0001-59, neste ato representada pelo Sr. Luiz </w:t>
      </w:r>
      <w:proofErr w:type="spellStart"/>
      <w:r w:rsidR="006025A3">
        <w:rPr>
          <w:rFonts w:ascii="Arial" w:hAnsi="Arial" w:cs="Arial"/>
          <w:w w:val="98"/>
          <w:sz w:val="24"/>
          <w:szCs w:val="24"/>
        </w:rPr>
        <w:t>Antonio</w:t>
      </w:r>
      <w:proofErr w:type="spellEnd"/>
      <w:r w:rsidR="006025A3">
        <w:rPr>
          <w:rFonts w:ascii="Arial" w:hAnsi="Arial" w:cs="Arial"/>
          <w:w w:val="98"/>
          <w:sz w:val="24"/>
          <w:szCs w:val="24"/>
        </w:rPr>
        <w:t xml:space="preserve"> Barbosa </w:t>
      </w:r>
      <w:proofErr w:type="spellStart"/>
      <w:r w:rsidR="006025A3">
        <w:rPr>
          <w:rFonts w:ascii="Arial" w:hAnsi="Arial" w:cs="Arial"/>
          <w:w w:val="98"/>
          <w:sz w:val="24"/>
          <w:szCs w:val="24"/>
        </w:rPr>
        <w:t>Pavoni</w:t>
      </w:r>
      <w:proofErr w:type="spellEnd"/>
      <w:r w:rsidR="00BE6B60">
        <w:rPr>
          <w:rFonts w:ascii="Arial" w:hAnsi="Arial" w:cs="Arial"/>
          <w:w w:val="98"/>
          <w:sz w:val="24"/>
          <w:szCs w:val="24"/>
        </w:rPr>
        <w:t>, brasileiro, casado, residente e domiciliado no município de Colíder-MT, portador da CI/RG nº 12553301 e CPF nº 958.198.351-15</w:t>
      </w:r>
      <w:r w:rsidR="006025A3">
        <w:rPr>
          <w:rFonts w:ascii="Arial" w:hAnsi="Arial" w:cs="Arial"/>
          <w:w w:val="98"/>
          <w:sz w:val="24"/>
          <w:szCs w:val="24"/>
        </w:rPr>
        <w:t xml:space="preserve"> </w:t>
      </w:r>
      <w:r w:rsidRPr="004B549D">
        <w:rPr>
          <w:rFonts w:ascii="Arial" w:hAnsi="Arial" w:cs="Arial"/>
          <w:w w:val="98"/>
          <w:sz w:val="24"/>
          <w:szCs w:val="24"/>
        </w:rPr>
        <w:t>nas quantidades estimadas na Cláusula</w:t>
      </w:r>
      <w:r w:rsidR="000F5772" w:rsidRPr="004B549D">
        <w:rPr>
          <w:rFonts w:ascii="Arial" w:hAnsi="Arial" w:cs="Arial"/>
          <w:w w:val="98"/>
          <w:sz w:val="24"/>
          <w:szCs w:val="24"/>
        </w:rPr>
        <w:t xml:space="preserve"> quarta</w:t>
      </w:r>
      <w:r w:rsidRPr="004B549D">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4046A0" w:rsidRPr="004B549D" w:rsidRDefault="004046A0" w:rsidP="004046A0">
      <w:pPr>
        <w:jc w:val="center"/>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PRIMEIRA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DO OBJETO</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1.1.  A presente Ata tem por objeto o </w:t>
      </w:r>
      <w:r w:rsidRPr="004B549D">
        <w:rPr>
          <w:rFonts w:ascii="Arial" w:hAnsi="Arial" w:cs="Arial"/>
          <w:b/>
          <w:w w:val="98"/>
          <w:sz w:val="24"/>
          <w:szCs w:val="24"/>
        </w:rPr>
        <w:t>r</w:t>
      </w:r>
      <w:r w:rsidRPr="004B549D">
        <w:rPr>
          <w:rFonts w:ascii="Arial" w:hAnsi="Arial" w:cs="Arial"/>
          <w:b/>
          <w:spacing w:val="-1"/>
          <w:w w:val="92"/>
          <w:sz w:val="24"/>
          <w:szCs w:val="24"/>
        </w:rPr>
        <w:t>e</w:t>
      </w:r>
      <w:r w:rsidRPr="004B549D">
        <w:rPr>
          <w:rFonts w:ascii="Arial" w:hAnsi="Arial" w:cs="Arial"/>
          <w:b/>
          <w:spacing w:val="1"/>
          <w:w w:val="102"/>
          <w:sz w:val="24"/>
          <w:szCs w:val="24"/>
        </w:rPr>
        <w:t>g</w:t>
      </w:r>
      <w:r w:rsidRPr="004B549D">
        <w:rPr>
          <w:rFonts w:ascii="Arial" w:hAnsi="Arial" w:cs="Arial"/>
          <w:b/>
          <w:w w:val="99"/>
          <w:sz w:val="24"/>
          <w:szCs w:val="24"/>
        </w:rPr>
        <w:t>ist</w:t>
      </w:r>
      <w:r w:rsidRPr="004B549D">
        <w:rPr>
          <w:rFonts w:ascii="Arial" w:hAnsi="Arial" w:cs="Arial"/>
          <w:b/>
          <w:w w:val="110"/>
          <w:sz w:val="24"/>
          <w:szCs w:val="24"/>
        </w:rPr>
        <w:t>r</w:t>
      </w:r>
      <w:r w:rsidRPr="004B549D">
        <w:rPr>
          <w:rFonts w:ascii="Arial" w:hAnsi="Arial" w:cs="Arial"/>
          <w:b/>
          <w:w w:val="98"/>
          <w:sz w:val="24"/>
          <w:szCs w:val="24"/>
        </w:rPr>
        <w:t>o</w:t>
      </w:r>
      <w:r w:rsidRPr="004B549D">
        <w:rPr>
          <w:rFonts w:ascii="Arial" w:hAnsi="Arial" w:cs="Arial"/>
          <w:b/>
          <w:sz w:val="24"/>
          <w:szCs w:val="24"/>
        </w:rPr>
        <w:t xml:space="preserve"> </w:t>
      </w:r>
      <w:r w:rsidRPr="004B549D">
        <w:rPr>
          <w:rFonts w:ascii="Arial" w:hAnsi="Arial" w:cs="Arial"/>
          <w:b/>
          <w:spacing w:val="1"/>
          <w:w w:val="102"/>
          <w:sz w:val="24"/>
          <w:szCs w:val="24"/>
        </w:rPr>
        <w:t>d</w:t>
      </w:r>
      <w:r w:rsidRPr="004B549D">
        <w:rPr>
          <w:rFonts w:ascii="Arial" w:hAnsi="Arial" w:cs="Arial"/>
          <w:b/>
          <w:w w:val="99"/>
          <w:sz w:val="24"/>
          <w:szCs w:val="24"/>
        </w:rPr>
        <w:t>e</w:t>
      </w:r>
      <w:r w:rsidRPr="004B549D">
        <w:rPr>
          <w:rFonts w:ascii="Arial" w:hAnsi="Arial" w:cs="Arial"/>
          <w:b/>
          <w:sz w:val="24"/>
          <w:szCs w:val="24"/>
        </w:rPr>
        <w:t xml:space="preserve"> p</w:t>
      </w:r>
      <w:r w:rsidRPr="004B549D">
        <w:rPr>
          <w:rFonts w:ascii="Arial" w:hAnsi="Arial" w:cs="Arial"/>
          <w:b/>
          <w:w w:val="91"/>
          <w:sz w:val="24"/>
          <w:szCs w:val="24"/>
        </w:rPr>
        <w:t>r</w:t>
      </w:r>
      <w:r w:rsidRPr="004B549D">
        <w:rPr>
          <w:rFonts w:ascii="Arial" w:hAnsi="Arial" w:cs="Arial"/>
          <w:b/>
          <w:spacing w:val="-1"/>
          <w:w w:val="99"/>
          <w:sz w:val="24"/>
          <w:szCs w:val="24"/>
        </w:rPr>
        <w:t>e</w:t>
      </w:r>
      <w:r w:rsidRPr="004B549D">
        <w:rPr>
          <w:rFonts w:ascii="Arial" w:hAnsi="Arial" w:cs="Arial"/>
          <w:b/>
          <w:w w:val="98"/>
          <w:sz w:val="24"/>
          <w:szCs w:val="24"/>
        </w:rPr>
        <w:t>ç</w:t>
      </w:r>
      <w:r w:rsidRPr="004B549D">
        <w:rPr>
          <w:rFonts w:ascii="Arial" w:hAnsi="Arial" w:cs="Arial"/>
          <w:b/>
          <w:w w:val="96"/>
          <w:sz w:val="24"/>
          <w:szCs w:val="24"/>
        </w:rPr>
        <w:t>os</w:t>
      </w:r>
      <w:r w:rsidRPr="004B549D">
        <w:rPr>
          <w:rFonts w:ascii="Arial" w:hAnsi="Arial" w:cs="Arial"/>
          <w:b/>
          <w:sz w:val="24"/>
          <w:szCs w:val="24"/>
        </w:rPr>
        <w:t xml:space="preserve"> para futura e eventual aquisição de ração para alimentação dos peixes do parque dos buritis e parque do beija-flor, localizados no município de Marcelândia/MT</w:t>
      </w:r>
      <w:r w:rsidRPr="004B549D">
        <w:rPr>
          <w:rFonts w:ascii="Arial" w:hAnsi="Arial" w:cs="Arial"/>
          <w:sz w:val="24"/>
          <w:szCs w:val="24"/>
        </w:rPr>
        <w:t>,</w:t>
      </w:r>
      <w:r w:rsidRPr="004B549D">
        <w:rPr>
          <w:rFonts w:ascii="Arial" w:hAnsi="Arial" w:cs="Arial"/>
          <w:w w:val="98"/>
          <w:sz w:val="24"/>
          <w:szCs w:val="24"/>
        </w:rPr>
        <w:t xml:space="preserve"> conforme especificações e condições constantes neste Ata de Registro de preços.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4046A0" w:rsidRPr="004B549D" w:rsidRDefault="004046A0" w:rsidP="004046A0">
      <w:pPr>
        <w:jc w:val="both"/>
        <w:rPr>
          <w:rFonts w:ascii="Arial" w:hAnsi="Arial" w:cs="Arial"/>
          <w:w w:val="98"/>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SEGUNDA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DA VIGÊNCIA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2.1.  A presente Ata de Registro de Preço terá sua vigência por </w:t>
      </w:r>
      <w:r w:rsidR="000F5772" w:rsidRPr="004B549D">
        <w:rPr>
          <w:rFonts w:ascii="Arial" w:hAnsi="Arial" w:cs="Arial"/>
          <w:w w:val="98"/>
          <w:sz w:val="24"/>
          <w:szCs w:val="24"/>
        </w:rPr>
        <w:t>12 (doze)</w:t>
      </w:r>
      <w:r w:rsidRPr="004B549D">
        <w:rPr>
          <w:rFonts w:ascii="Arial" w:hAnsi="Arial" w:cs="Arial"/>
          <w:w w:val="98"/>
          <w:sz w:val="24"/>
          <w:szCs w:val="24"/>
        </w:rPr>
        <w:t xml:space="preserve"> meses, contados da data de sua assinatura;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4046A0" w:rsidRPr="004B549D" w:rsidRDefault="004046A0" w:rsidP="004046A0">
      <w:pPr>
        <w:jc w:val="both"/>
        <w:rPr>
          <w:rFonts w:ascii="Arial" w:hAnsi="Arial" w:cs="Arial"/>
          <w:w w:val="98"/>
          <w:sz w:val="24"/>
          <w:szCs w:val="24"/>
        </w:rPr>
      </w:pPr>
    </w:p>
    <w:p w:rsidR="004046A0" w:rsidRDefault="004046A0" w:rsidP="004046A0">
      <w:pPr>
        <w:jc w:val="both"/>
        <w:rPr>
          <w:rFonts w:ascii="Arial" w:hAnsi="Arial" w:cs="Arial"/>
          <w:w w:val="98"/>
          <w:sz w:val="24"/>
          <w:szCs w:val="24"/>
        </w:rPr>
      </w:pPr>
    </w:p>
    <w:p w:rsidR="006025A3" w:rsidRPr="004B549D" w:rsidRDefault="006025A3" w:rsidP="004046A0">
      <w:pPr>
        <w:jc w:val="both"/>
        <w:rPr>
          <w:rFonts w:ascii="Arial" w:hAnsi="Arial" w:cs="Arial"/>
          <w:w w:val="98"/>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TERCEIRA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DA GERÊNCIA DA ATA DE REGISTRO DE PREÇOS</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3.1. O gerenciamento deste instrumento caberá a PREFEITURA MUNICIPAL DE MARCELÂNDIA/MT, através do departamento de compras, no seu aspecto operacional, com apoio da Assessoria Jurídica, nos aspectos legais.</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QUARTA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DO REGISTRO DE PREÇOS</w:t>
      </w:r>
    </w:p>
    <w:p w:rsidR="004046A0" w:rsidRPr="004B549D" w:rsidRDefault="004046A0" w:rsidP="004046A0">
      <w:pPr>
        <w:pStyle w:val="Corpodetexto1"/>
        <w:ind w:left="284"/>
        <w:rPr>
          <w:rFonts w:ascii="Arial" w:hAnsi="Arial" w:cs="Arial"/>
          <w:sz w:val="24"/>
          <w:szCs w:val="24"/>
        </w:rPr>
      </w:pPr>
    </w:p>
    <w:p w:rsidR="004046A0" w:rsidRDefault="004046A0" w:rsidP="004046A0">
      <w:pPr>
        <w:jc w:val="both"/>
        <w:rPr>
          <w:rFonts w:ascii="Arial" w:hAnsi="Arial" w:cs="Arial"/>
          <w:w w:val="98"/>
          <w:sz w:val="24"/>
          <w:szCs w:val="24"/>
        </w:rPr>
      </w:pPr>
      <w:r w:rsidRPr="004B549D">
        <w:rPr>
          <w:rFonts w:ascii="Arial" w:hAnsi="Arial" w:cs="Arial"/>
          <w:w w:val="98"/>
          <w:sz w:val="24"/>
          <w:szCs w:val="24"/>
        </w:rPr>
        <w:t>4.1. Os preços, as quantidades, os fornecedores e as especificações dos produtos registrados nesta Ata, encontram-se indicados na tabela abaixo:</w:t>
      </w:r>
    </w:p>
    <w:p w:rsidR="00BE6B60" w:rsidRPr="004B549D" w:rsidRDefault="00BE6B60" w:rsidP="004046A0">
      <w:pPr>
        <w:jc w:val="both"/>
        <w:rPr>
          <w:rFonts w:ascii="Arial" w:hAnsi="Arial" w:cs="Arial"/>
          <w:w w:val="98"/>
          <w:sz w:val="24"/>
          <w:szCs w:val="24"/>
        </w:rPr>
      </w:pPr>
    </w:p>
    <w:p w:rsidR="004046A0" w:rsidRPr="004B549D" w:rsidRDefault="004046A0" w:rsidP="004046A0">
      <w:pPr>
        <w:pStyle w:val="Corpodetexto1"/>
        <w:ind w:left="284"/>
        <w:rPr>
          <w:rFonts w:ascii="Arial" w:hAnsi="Arial" w:cs="Arial"/>
          <w:sz w:val="24"/>
          <w:szCs w:val="24"/>
        </w:rPr>
      </w:pPr>
    </w:p>
    <w:tbl>
      <w:tblPr>
        <w:tblW w:w="9782" w:type="dxa"/>
        <w:tblInd w:w="-431" w:type="dxa"/>
        <w:tblCellMar>
          <w:left w:w="70" w:type="dxa"/>
          <w:right w:w="70" w:type="dxa"/>
        </w:tblCellMar>
        <w:tblLook w:val="0000" w:firstRow="0" w:lastRow="0" w:firstColumn="0" w:lastColumn="0" w:noHBand="0" w:noVBand="0"/>
      </w:tblPr>
      <w:tblGrid>
        <w:gridCol w:w="710"/>
        <w:gridCol w:w="3969"/>
        <w:gridCol w:w="992"/>
        <w:gridCol w:w="851"/>
        <w:gridCol w:w="850"/>
        <w:gridCol w:w="1134"/>
        <w:gridCol w:w="1276"/>
      </w:tblGrid>
      <w:tr w:rsidR="00BE6B60" w:rsidRPr="004B549D" w:rsidTr="008902D6">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 xml:space="preserve">ITEM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DESCRIÇÃO DOS PRODUTOS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MARCA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UND.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PR. UNIT.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PR. TOTAL</w:t>
            </w:r>
          </w:p>
        </w:tc>
      </w:tr>
      <w:tr w:rsidR="00BE6B60" w:rsidRPr="004B549D" w:rsidTr="008902D6">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sz w:val="22"/>
                <w:szCs w:val="22"/>
              </w:rPr>
              <w:t>Ração para Peixe 2mm (saco c/ 25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PAP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56,50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5.650,00</w:t>
            </w:r>
          </w:p>
        </w:tc>
      </w:tr>
      <w:tr w:rsidR="00BE6B60" w:rsidRPr="004B549D" w:rsidTr="008902D6">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243A62">
            <w:pPr>
              <w:jc w:val="center"/>
              <w:rPr>
                <w:rFonts w:ascii="Arial" w:hAnsi="Arial" w:cs="Arial"/>
                <w:sz w:val="22"/>
                <w:szCs w:val="22"/>
              </w:rPr>
            </w:pPr>
            <w:r w:rsidRPr="008902D6">
              <w:rPr>
                <w:rFonts w:ascii="Arial" w:hAnsi="Arial" w:cs="Arial"/>
                <w:sz w:val="22"/>
                <w:szCs w:val="22"/>
              </w:rPr>
              <w:t>Ração para Peixe 4mm (saco c/ 25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PAP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54,90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5.490,00</w:t>
            </w:r>
          </w:p>
        </w:tc>
      </w:tr>
      <w:tr w:rsidR="00BE6B60" w:rsidRPr="004B549D" w:rsidTr="008902D6">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243A62">
            <w:pPr>
              <w:jc w:val="center"/>
              <w:rPr>
                <w:rFonts w:ascii="Arial" w:hAnsi="Arial" w:cs="Arial"/>
                <w:sz w:val="22"/>
                <w:szCs w:val="22"/>
              </w:rPr>
            </w:pPr>
            <w:r w:rsidRPr="008902D6">
              <w:rPr>
                <w:rFonts w:ascii="Arial" w:hAnsi="Arial" w:cs="Arial"/>
                <w:sz w:val="22"/>
                <w:szCs w:val="22"/>
              </w:rPr>
              <w:t>Ração para Peixe 6mm (saco c/ 25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PAP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44,10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8.820,00</w:t>
            </w:r>
          </w:p>
        </w:tc>
      </w:tr>
      <w:tr w:rsidR="00BE6B60" w:rsidRPr="004B549D" w:rsidTr="008902D6">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243A62">
            <w:pPr>
              <w:jc w:val="center"/>
              <w:rPr>
                <w:rFonts w:ascii="Arial" w:hAnsi="Arial" w:cs="Arial"/>
                <w:sz w:val="22"/>
                <w:szCs w:val="22"/>
              </w:rPr>
            </w:pPr>
            <w:r w:rsidRPr="008902D6">
              <w:rPr>
                <w:rFonts w:ascii="Arial" w:hAnsi="Arial" w:cs="Arial"/>
                <w:sz w:val="22"/>
                <w:szCs w:val="22"/>
              </w:rPr>
              <w:t>Ração para Peixe 8mm (saco c/ 25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PAP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42,00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Cs/>
                <w:sz w:val="22"/>
                <w:szCs w:val="22"/>
              </w:rPr>
            </w:pPr>
            <w:r w:rsidRPr="008902D6">
              <w:rPr>
                <w:rFonts w:ascii="Arial" w:hAnsi="Arial" w:cs="Arial"/>
                <w:bCs/>
                <w:sz w:val="22"/>
                <w:szCs w:val="22"/>
              </w:rPr>
              <w:t>8.400,00</w:t>
            </w:r>
          </w:p>
        </w:tc>
      </w:tr>
      <w:tr w:rsidR="00BE6B60" w:rsidRPr="004B549D" w:rsidTr="008902D6">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0F5772">
            <w:pPr>
              <w:jc w:val="center"/>
              <w:rPr>
                <w:rFonts w:ascii="Arial" w:hAnsi="Arial" w:cs="Arial"/>
                <w:b/>
                <w:bCs/>
                <w:sz w:val="22"/>
                <w:szCs w:val="22"/>
              </w:rPr>
            </w:pPr>
            <w:r w:rsidRPr="008902D6">
              <w:rPr>
                <w:rFonts w:ascii="Arial" w:hAnsi="Arial" w:cs="Arial"/>
                <w:b/>
                <w:bCs/>
                <w:sz w:val="22"/>
                <w:szCs w:val="22"/>
              </w:rPr>
              <w:t>VALOR TOTAL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6B60" w:rsidRPr="008902D6" w:rsidRDefault="00BE6B60" w:rsidP="003B194B">
            <w:pPr>
              <w:jc w:val="center"/>
              <w:rPr>
                <w:rFonts w:ascii="Arial" w:hAnsi="Arial" w:cs="Arial"/>
                <w:b/>
                <w:bCs/>
                <w:sz w:val="22"/>
                <w:szCs w:val="22"/>
              </w:rPr>
            </w:pPr>
            <w:r w:rsidRPr="008902D6">
              <w:rPr>
                <w:rFonts w:ascii="Arial" w:hAnsi="Arial" w:cs="Arial"/>
                <w:b/>
                <w:bCs/>
                <w:sz w:val="22"/>
                <w:szCs w:val="22"/>
              </w:rPr>
              <w:t>28.360,00</w:t>
            </w:r>
          </w:p>
        </w:tc>
      </w:tr>
    </w:tbl>
    <w:p w:rsidR="004046A0" w:rsidRPr="004B549D" w:rsidRDefault="004046A0" w:rsidP="004046A0">
      <w:pPr>
        <w:pStyle w:val="Corpodetexto1"/>
        <w:ind w:left="284"/>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QUINTA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DAS OBRIGAÇÕES DA DETENTORA DA ATA</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5.1. </w:t>
      </w:r>
      <w:r w:rsidRPr="004B549D">
        <w:rPr>
          <w:rFonts w:ascii="Arial" w:hAnsi="Arial" w:cs="Arial"/>
          <w:sz w:val="24"/>
          <w:szCs w:val="24"/>
        </w:rPr>
        <w:t>Acatar as decisões e observações feitas pela fiscalização da Prefeitura Municipal, por escrito, em duas vias e entregues mediante recibo.</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sz w:val="24"/>
          <w:szCs w:val="24"/>
        </w:rPr>
        <w:t>5.2. Executar a entrega dos produtos de forma PARCELADA e de acordo com a necessidade da secretaria, mediante apresentação de requisição ou ordem de entrega.</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color w:val="000000"/>
          <w:sz w:val="24"/>
          <w:szCs w:val="24"/>
        </w:rPr>
      </w:pPr>
      <w:r w:rsidRPr="004B549D">
        <w:rPr>
          <w:rFonts w:ascii="Arial" w:hAnsi="Arial" w:cs="Arial"/>
          <w:color w:val="000000"/>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4046A0" w:rsidRPr="004B549D" w:rsidRDefault="004046A0" w:rsidP="004046A0">
      <w:pPr>
        <w:autoSpaceDE w:val="0"/>
        <w:autoSpaceDN w:val="0"/>
        <w:adjustRightInd w:val="0"/>
        <w:jc w:val="both"/>
        <w:rPr>
          <w:rFonts w:ascii="Arial" w:hAnsi="Arial" w:cs="Arial"/>
          <w:color w:val="000000"/>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4046A0" w:rsidRPr="004B549D" w:rsidRDefault="004046A0" w:rsidP="004046A0">
      <w:pPr>
        <w:autoSpaceDE w:val="0"/>
        <w:autoSpaceDN w:val="0"/>
        <w:adjustRightInd w:val="0"/>
        <w:jc w:val="both"/>
        <w:rPr>
          <w:rFonts w:ascii="Arial" w:hAnsi="Arial" w:cs="Arial"/>
          <w:color w:val="000000"/>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lastRenderedPageBreak/>
        <w:t>5.5. No caso de produtos perecíveis, o prazo de validade na data da entrega não poderá ser inferior a 2/3 (dois terços) do prazo total recomendado pelo fabricante.</w:t>
      </w:r>
    </w:p>
    <w:p w:rsidR="004046A0" w:rsidRPr="004B549D" w:rsidRDefault="004046A0" w:rsidP="004046A0">
      <w:pPr>
        <w:autoSpaceDE w:val="0"/>
        <w:autoSpaceDN w:val="0"/>
        <w:adjustRightInd w:val="0"/>
        <w:jc w:val="both"/>
        <w:rPr>
          <w:rFonts w:ascii="Arial" w:hAnsi="Arial" w:cs="Arial"/>
          <w:color w:val="000000"/>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5.6. Entregar os produtos em recipientes adequados e em bom estado de uso, não apresentando avarias e/ou danos;</w:t>
      </w:r>
    </w:p>
    <w:p w:rsidR="004046A0" w:rsidRPr="004B549D" w:rsidRDefault="004046A0" w:rsidP="004046A0">
      <w:pPr>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sz w:val="24"/>
          <w:szCs w:val="24"/>
        </w:rPr>
        <w:t>5.7. Substituir imediatamente, às suas expensas, no todo ou em parte, dos produtos em que se verificar defeito, adulterações ou incorreções;</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5.8. Respeitar a legislação vigente para cada produto a ser fornecido.</w:t>
      </w:r>
    </w:p>
    <w:p w:rsidR="004046A0" w:rsidRPr="004B549D" w:rsidRDefault="004046A0" w:rsidP="004046A0">
      <w:pPr>
        <w:autoSpaceDE w:val="0"/>
        <w:autoSpaceDN w:val="0"/>
        <w:adjustRightInd w:val="0"/>
        <w:jc w:val="both"/>
        <w:rPr>
          <w:rFonts w:ascii="Arial" w:hAnsi="Arial" w:cs="Arial"/>
          <w:color w:val="000000"/>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5.9.  Respeitar e fazer cumprir a legislação de segurança e saúde no trabalho, previstas nas normas regulamentadoras pertinentes;</w:t>
      </w:r>
    </w:p>
    <w:p w:rsidR="004046A0" w:rsidRPr="004B549D" w:rsidRDefault="004046A0" w:rsidP="004046A0">
      <w:pPr>
        <w:autoSpaceDE w:val="0"/>
        <w:autoSpaceDN w:val="0"/>
        <w:adjustRightInd w:val="0"/>
        <w:jc w:val="both"/>
        <w:rPr>
          <w:rFonts w:ascii="Arial" w:hAnsi="Arial" w:cs="Arial"/>
          <w:color w:val="000000"/>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5.10. </w:t>
      </w:r>
      <w:r w:rsidRPr="004B549D">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5.11. </w:t>
      </w:r>
      <w:r w:rsidRPr="004B549D">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4046A0" w:rsidRPr="004B549D" w:rsidRDefault="004046A0" w:rsidP="004046A0">
      <w:pPr>
        <w:autoSpaceDE w:val="0"/>
        <w:autoSpaceDN w:val="0"/>
        <w:adjustRightInd w:val="0"/>
        <w:jc w:val="both"/>
        <w:rPr>
          <w:rFonts w:ascii="Arial" w:hAnsi="Arial" w:cs="Arial"/>
          <w:b/>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5.12. </w:t>
      </w:r>
      <w:r w:rsidRPr="004B549D">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5.13. Prestar os esclarecimentos que forem solicitados pela Prefeitura Municipal, cujas reclamações se obriga a atender prontamente, bem como dar ciência imediatamente e por escrito, de qualquer anormalidade que verificar quando da execução da entrega;</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5.14.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5.15. </w:t>
      </w:r>
      <w:r w:rsidRPr="004B549D">
        <w:rPr>
          <w:rFonts w:ascii="Arial" w:hAnsi="Arial" w:cs="Arial"/>
          <w:sz w:val="24"/>
          <w:szCs w:val="24"/>
        </w:rPr>
        <w:t>Será de inteira responsabilidade da empresa Contratada quaisquer danos que venham a ocorrer a Prefeitura ou a terceiros, decorrentes da própria execução da entrega dos produtos.</w:t>
      </w:r>
    </w:p>
    <w:p w:rsidR="004046A0" w:rsidRDefault="004046A0" w:rsidP="004046A0">
      <w:pPr>
        <w:autoSpaceDE w:val="0"/>
        <w:autoSpaceDN w:val="0"/>
        <w:adjustRightInd w:val="0"/>
        <w:jc w:val="both"/>
        <w:rPr>
          <w:rFonts w:ascii="Arial" w:hAnsi="Arial" w:cs="Arial"/>
          <w:bCs/>
          <w:sz w:val="24"/>
          <w:szCs w:val="24"/>
        </w:rPr>
      </w:pPr>
    </w:p>
    <w:p w:rsidR="00465895" w:rsidRPr="004B549D" w:rsidRDefault="00465895" w:rsidP="004046A0">
      <w:pPr>
        <w:autoSpaceDE w:val="0"/>
        <w:autoSpaceDN w:val="0"/>
        <w:adjustRightInd w:val="0"/>
        <w:jc w:val="both"/>
        <w:rPr>
          <w:rFonts w:ascii="Arial" w:hAnsi="Arial" w:cs="Arial"/>
          <w:bCs/>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SEXTA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DAS OBRIGAÇÕES DA PREFEITURA</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6.1. </w:t>
      </w:r>
      <w:r w:rsidRPr="004B549D">
        <w:rPr>
          <w:rFonts w:ascii="Arial" w:hAnsi="Arial" w:cs="Arial"/>
          <w:sz w:val="24"/>
          <w:szCs w:val="24"/>
        </w:rPr>
        <w:t>Oferecer todas as informações necessárias para que a licitante vencedora possa executar o objeto adjudicado dentro das especificações.</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lastRenderedPageBreak/>
        <w:t xml:space="preserve">6.2. </w:t>
      </w:r>
      <w:r w:rsidRPr="004B549D">
        <w:rPr>
          <w:rFonts w:ascii="Arial" w:hAnsi="Arial" w:cs="Arial"/>
          <w:sz w:val="24"/>
          <w:szCs w:val="24"/>
        </w:rPr>
        <w:t>Efetuar os pagamentos nas condições e prazos estipulados.</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6.3. </w:t>
      </w:r>
      <w:r w:rsidRPr="004B549D">
        <w:rPr>
          <w:rFonts w:ascii="Arial" w:hAnsi="Arial" w:cs="Arial"/>
          <w:sz w:val="24"/>
          <w:szCs w:val="24"/>
        </w:rPr>
        <w:t>Designar um servidor para acompanhar a execução e fiscalização desta Ata de Registro de Preços, nos termos do art. 67, da Lei nº 8.666/93.</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6.4. </w:t>
      </w:r>
      <w:r w:rsidRPr="004B549D">
        <w:rPr>
          <w:rFonts w:ascii="Arial" w:hAnsi="Arial" w:cs="Arial"/>
          <w:sz w:val="24"/>
          <w:szCs w:val="24"/>
        </w:rPr>
        <w:t>Notificar, por escrito, à licitante vencedora, a ocorrência de eventuais imperfeições no curso da entrega dos produtos, fixando prazo para sua correção.</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6.5. </w:t>
      </w:r>
      <w:r w:rsidRPr="004B549D">
        <w:rPr>
          <w:rFonts w:ascii="Arial" w:hAnsi="Arial" w:cs="Arial"/>
          <w:sz w:val="24"/>
          <w:szCs w:val="24"/>
        </w:rPr>
        <w:t>Fiscalizar livremente a entrega, não eximindo a licitante vencedora de total responsabilidade quanto à execução da mesma.</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6.6. </w:t>
      </w:r>
      <w:r w:rsidRPr="004B549D">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rsidR="004046A0" w:rsidRPr="004B549D" w:rsidRDefault="004046A0" w:rsidP="004046A0">
      <w:pPr>
        <w:pStyle w:val="Corpodetexto1"/>
        <w:jc w:val="center"/>
        <w:rPr>
          <w:rFonts w:ascii="Arial" w:hAnsi="Arial" w:cs="Arial"/>
          <w:b/>
          <w:bCs/>
          <w:i/>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6.7. Disponibilizar local para recebimento e guarda dos produtos.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6.8. Aplicar as sanções administrativas por descumprimento do pactuado nesta Ata de Registro de Preços.</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6.9. </w:t>
      </w:r>
      <w:r w:rsidRPr="004B549D">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4046A0" w:rsidRPr="004B549D" w:rsidRDefault="004046A0" w:rsidP="004046A0">
      <w:pPr>
        <w:pStyle w:val="Corpodetexto1"/>
        <w:jc w:val="center"/>
        <w:rPr>
          <w:rFonts w:ascii="Arial" w:hAnsi="Arial" w:cs="Arial"/>
          <w:b/>
          <w:bCs/>
          <w:i/>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SÉTIMA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DO PAGAMENTO</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sz w:val="24"/>
          <w:szCs w:val="24"/>
        </w:rPr>
        <w:t xml:space="preserve">7.1. O pagamento corresponderá aos produtos efetivamente solicitados pela PREFEITURA, observados os valores unitários apresentados pela proponente por ocasião da licitação. Devendo ser pago em média, até </w:t>
      </w:r>
      <w:r w:rsidR="00243A62" w:rsidRPr="004B549D">
        <w:rPr>
          <w:rFonts w:ascii="Arial" w:hAnsi="Arial" w:cs="Arial"/>
          <w:sz w:val="24"/>
          <w:szCs w:val="24"/>
        </w:rPr>
        <w:t>30 (trinta)</w:t>
      </w:r>
      <w:r w:rsidRPr="004B549D">
        <w:rPr>
          <w:rFonts w:ascii="Arial" w:hAnsi="Arial" w:cs="Arial"/>
          <w:sz w:val="24"/>
          <w:szCs w:val="24"/>
        </w:rPr>
        <w:t xml:space="preserve"> dias após a realização da entrega dos produtos e apresentação da nota fiscal devidamente atestada pela Administração.</w:t>
      </w:r>
    </w:p>
    <w:p w:rsidR="004046A0" w:rsidRPr="004B549D" w:rsidRDefault="004046A0" w:rsidP="004046A0">
      <w:pPr>
        <w:jc w:val="both"/>
        <w:rPr>
          <w:rFonts w:ascii="Arial" w:hAnsi="Arial" w:cs="Arial"/>
          <w:sz w:val="24"/>
          <w:szCs w:val="24"/>
        </w:rPr>
      </w:pPr>
    </w:p>
    <w:p w:rsidR="004046A0" w:rsidRPr="004B549D" w:rsidRDefault="004046A0" w:rsidP="004046A0">
      <w:pPr>
        <w:pStyle w:val="Corpodetexto2"/>
        <w:spacing w:after="0" w:line="240" w:lineRule="auto"/>
        <w:jc w:val="both"/>
        <w:rPr>
          <w:rFonts w:ascii="Arial" w:hAnsi="Arial" w:cs="Arial"/>
          <w:sz w:val="24"/>
          <w:szCs w:val="24"/>
        </w:rPr>
      </w:pPr>
      <w:r w:rsidRPr="004B549D">
        <w:rPr>
          <w:rFonts w:ascii="Arial" w:hAnsi="Arial" w:cs="Arial"/>
          <w:sz w:val="24"/>
          <w:szCs w:val="24"/>
        </w:rPr>
        <w:t>7.2. Somente será pago a empresa CONTRATADA, o valor referente ao fornecimento de produtos efetivamente solicitados pela CONTRATANTE.</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bCs/>
          <w:iCs/>
          <w:sz w:val="24"/>
          <w:szCs w:val="24"/>
        </w:rPr>
      </w:pPr>
      <w:r w:rsidRPr="004B549D">
        <w:rPr>
          <w:rFonts w:ascii="Arial" w:hAnsi="Arial" w:cs="Arial"/>
          <w:bCs/>
          <w:iCs/>
          <w:sz w:val="24"/>
          <w:szCs w:val="24"/>
        </w:rPr>
        <w:t xml:space="preserve">7.3. O pagamento somente será efetuado, mediante a apresentação da Nota Fiscal fornecida pelo licitante, devidamente atestada pela administração. </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7.5. Nenhum pagamento isentará o FORNECEDOR/CONTRATADA das suas responsabilidades e obrigações, nem implicará aceitação definitiva do fornecimento dos produtos.</w:t>
      </w: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lastRenderedPageBreak/>
        <w:t>7.6. Nenhum pagamento será efetuado à empresa detentora do registro, enquanto pendente de liquidação qualquer obrigação. Esse fato não será gerador de direito a reajustamento de preços ou a atualização monetária.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7.7. Não haverá, sob hipótese alguma, pagamento antecipado.</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OITAVA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DO LOCAL E PRAZO DE ENTREGA</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 xml:space="preserve">8.1. Os produtos adquiridos deverão ser entregues no </w:t>
      </w:r>
      <w:r w:rsidRPr="004B549D">
        <w:rPr>
          <w:rFonts w:ascii="Arial" w:hAnsi="Arial" w:cs="Arial"/>
          <w:b/>
          <w:sz w:val="24"/>
          <w:szCs w:val="24"/>
          <w:u w:val="single"/>
        </w:rPr>
        <w:t xml:space="preserve">ALMOXARIFADO CENTRAL / DEPTO. DE COMPRAS </w:t>
      </w:r>
      <w:r w:rsidRPr="004B549D">
        <w:rPr>
          <w:rFonts w:ascii="Arial" w:hAnsi="Arial" w:cs="Arial"/>
          <w:sz w:val="24"/>
          <w:szCs w:val="24"/>
          <w:u w:val="single"/>
        </w:rPr>
        <w:t>da Prefeitura Municipal de Marcelândia/MT</w:t>
      </w:r>
      <w:r w:rsidRPr="004B549D">
        <w:rPr>
          <w:rFonts w:ascii="Arial" w:hAnsi="Arial" w:cs="Arial"/>
          <w:sz w:val="24"/>
          <w:szCs w:val="24"/>
        </w:rPr>
        <w:t>, observando o prazo determinado pela PREFEITURA.</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8.2. A entrega dos produtos deverá ser feita no prazo máximo de até </w:t>
      </w:r>
      <w:r w:rsidR="00243A62" w:rsidRPr="004B549D">
        <w:rPr>
          <w:rFonts w:ascii="Arial" w:hAnsi="Arial" w:cs="Arial"/>
          <w:w w:val="98"/>
          <w:sz w:val="24"/>
          <w:szCs w:val="24"/>
        </w:rPr>
        <w:t>05 (cinco)</w:t>
      </w:r>
      <w:r w:rsidRPr="004B549D">
        <w:rPr>
          <w:rFonts w:ascii="Arial" w:hAnsi="Arial" w:cs="Arial"/>
          <w:w w:val="98"/>
          <w:sz w:val="24"/>
          <w:szCs w:val="24"/>
        </w:rPr>
        <w:t xml:space="preserve"> dias úteis, contados da data do recebimento da requisição, salvo se houver pedido formal de prorrogação deste, devidamente justificado pelo licitante/contratado e acatado pela PREFEITURA.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sz w:val="24"/>
          <w:szCs w:val="24"/>
        </w:rPr>
      </w:pPr>
      <w:r w:rsidRPr="004B549D">
        <w:rPr>
          <w:rFonts w:ascii="Arial" w:hAnsi="Arial" w:cs="Arial"/>
          <w:w w:val="98"/>
          <w:sz w:val="24"/>
          <w:szCs w:val="24"/>
        </w:rPr>
        <w:t>8.3. Os produtos deverão ser entregues de forma PARCELADA conforme forem solicitados pelo departamento de Compras da PREFEITURA.</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8.4. A PREFEITURA terá o prazo de até </w:t>
      </w:r>
      <w:r w:rsidR="00243A62" w:rsidRPr="004B549D">
        <w:rPr>
          <w:rFonts w:ascii="Arial" w:hAnsi="Arial" w:cs="Arial"/>
          <w:w w:val="98"/>
          <w:sz w:val="24"/>
          <w:szCs w:val="24"/>
        </w:rPr>
        <w:t>05 (cinco)</w:t>
      </w:r>
      <w:r w:rsidRPr="004B549D">
        <w:rPr>
          <w:rFonts w:ascii="Arial" w:hAnsi="Arial" w:cs="Arial"/>
          <w:w w:val="98"/>
          <w:sz w:val="24"/>
          <w:szCs w:val="24"/>
        </w:rPr>
        <w:t xml:space="preserve"> dias para aceitar os produtos fornecidos pela CONTRATADA, sendo que os mesmos serão recebidos da seguinte forma:</w:t>
      </w:r>
    </w:p>
    <w:p w:rsidR="004046A0" w:rsidRPr="004B549D" w:rsidRDefault="004046A0" w:rsidP="004046A0">
      <w:pPr>
        <w:jc w:val="both"/>
        <w:rPr>
          <w:rFonts w:ascii="Arial" w:hAnsi="Arial" w:cs="Arial"/>
          <w:b/>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b/>
          <w:w w:val="98"/>
          <w:sz w:val="24"/>
          <w:szCs w:val="24"/>
        </w:rPr>
        <w:t>a)</w:t>
      </w:r>
      <w:r w:rsidRPr="004B549D">
        <w:rPr>
          <w:rFonts w:ascii="Arial" w:hAnsi="Arial" w:cs="Arial"/>
          <w:w w:val="98"/>
          <w:sz w:val="24"/>
          <w:szCs w:val="24"/>
        </w:rPr>
        <w:t xml:space="preserve"> Provisoriamente, para efeito de posterior verificação da conformidade dos produtos com a especificação;</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b/>
          <w:w w:val="98"/>
          <w:sz w:val="24"/>
          <w:szCs w:val="24"/>
        </w:rPr>
        <w:t>b)</w:t>
      </w:r>
      <w:r w:rsidRPr="004B549D">
        <w:rPr>
          <w:rFonts w:ascii="Arial" w:hAnsi="Arial" w:cs="Arial"/>
          <w:w w:val="98"/>
          <w:sz w:val="24"/>
          <w:szCs w:val="24"/>
        </w:rPr>
        <w:t xml:space="preserve"> Definitivamente, após a verificação da qualidade e quantidade dos produtos e </w:t>
      </w:r>
      <w:r w:rsidR="00243A62" w:rsidRPr="004B549D">
        <w:rPr>
          <w:rFonts w:ascii="Arial" w:hAnsi="Arial" w:cs="Arial"/>
          <w:w w:val="98"/>
          <w:sz w:val="24"/>
          <w:szCs w:val="24"/>
        </w:rPr>
        <w:t>consequente</w:t>
      </w:r>
      <w:r w:rsidRPr="004B549D">
        <w:rPr>
          <w:rFonts w:ascii="Arial" w:hAnsi="Arial" w:cs="Arial"/>
          <w:w w:val="98"/>
          <w:sz w:val="24"/>
          <w:szCs w:val="24"/>
        </w:rPr>
        <w:t xml:space="preserve"> aceitação, </w:t>
      </w:r>
      <w:r w:rsidRPr="004B549D">
        <w:rPr>
          <w:rFonts w:ascii="Arial" w:hAnsi="Arial" w:cs="Arial"/>
          <w:sz w:val="24"/>
          <w:szCs w:val="24"/>
        </w:rPr>
        <w:t>quando a nota fiscal será atestada e remetida para pagamento</w:t>
      </w:r>
      <w:r w:rsidRPr="004B549D">
        <w:rPr>
          <w:rFonts w:ascii="Arial" w:hAnsi="Arial" w:cs="Arial"/>
          <w:w w:val="98"/>
          <w:sz w:val="24"/>
          <w:szCs w:val="24"/>
        </w:rPr>
        <w:t>;</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b/>
          <w:w w:val="98"/>
          <w:sz w:val="24"/>
          <w:szCs w:val="24"/>
        </w:rPr>
        <w:t>c)</w:t>
      </w:r>
      <w:r w:rsidRPr="004B549D">
        <w:rPr>
          <w:rFonts w:ascii="Arial" w:hAnsi="Arial" w:cs="Arial"/>
          <w:w w:val="98"/>
          <w:sz w:val="24"/>
          <w:szCs w:val="24"/>
        </w:rPr>
        <w:t xml:space="preserve"> Rejeitado, quando em desacordo com o estabelecido no Edital, e seus Anexos.</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8.5. Os produtos entregues em desacordo com o estipulado neste instrumento convocatório e na proposta do adjudicatário será rejeitado parcialmente ou totalmente, conforme o caso.</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 xml:space="preserve">8.6. Quanto a problemas de qualidade dos produtos, a licitante notificada pela PREFEITURA será responsável pela troca do produto que apresentar problemas, observando o prazo </w:t>
      </w:r>
      <w:r w:rsidR="00243A62" w:rsidRPr="004B549D">
        <w:rPr>
          <w:rFonts w:ascii="Arial" w:hAnsi="Arial" w:cs="Arial"/>
          <w:sz w:val="24"/>
          <w:szCs w:val="24"/>
        </w:rPr>
        <w:t>máximo</w:t>
      </w:r>
      <w:r w:rsidRPr="004B549D">
        <w:rPr>
          <w:rFonts w:ascii="Arial" w:hAnsi="Arial" w:cs="Arial"/>
          <w:sz w:val="24"/>
          <w:szCs w:val="24"/>
        </w:rPr>
        <w:t xml:space="preserve"> de </w:t>
      </w:r>
      <w:r w:rsidR="00243A62" w:rsidRPr="004B549D">
        <w:rPr>
          <w:rFonts w:ascii="Arial" w:hAnsi="Arial" w:cs="Arial"/>
          <w:sz w:val="24"/>
          <w:szCs w:val="24"/>
        </w:rPr>
        <w:t>05 (cinco)</w:t>
      </w:r>
      <w:r w:rsidRPr="004B549D">
        <w:rPr>
          <w:rFonts w:ascii="Arial" w:hAnsi="Arial" w:cs="Arial"/>
          <w:sz w:val="24"/>
          <w:szCs w:val="24"/>
        </w:rPr>
        <w:t xml:space="preserve"> dias úteis;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8.7. As marcas dos produtos cotados não poderão ser substituídas no decorrer do prazo de utilização da Ata, sem a solicitação prévia da contratada e autorização desta prefeitura, mesmo que sejam por produtos de qualidades equivalentes.</w:t>
      </w:r>
    </w:p>
    <w:p w:rsidR="004046A0" w:rsidRPr="004B549D" w:rsidRDefault="004046A0" w:rsidP="004046A0">
      <w:pPr>
        <w:jc w:val="both"/>
        <w:rPr>
          <w:rFonts w:ascii="Arial" w:hAnsi="Arial" w:cs="Arial"/>
          <w:w w:val="98"/>
          <w:sz w:val="24"/>
          <w:szCs w:val="24"/>
        </w:rPr>
      </w:pPr>
    </w:p>
    <w:p w:rsidR="004046A0" w:rsidRDefault="004046A0" w:rsidP="004046A0">
      <w:pPr>
        <w:jc w:val="both"/>
        <w:rPr>
          <w:rFonts w:ascii="Arial" w:hAnsi="Arial" w:cs="Arial"/>
          <w:sz w:val="24"/>
          <w:szCs w:val="24"/>
        </w:rPr>
      </w:pPr>
      <w:r w:rsidRPr="004B549D">
        <w:rPr>
          <w:rFonts w:ascii="Arial" w:hAnsi="Arial" w:cs="Arial"/>
          <w:sz w:val="24"/>
          <w:szCs w:val="24"/>
        </w:rPr>
        <w:t>8.8. O transporte, frete e a descarga dos produtos correrão por conta da empresa detentora do Registro, sem qualquer custo adicional a Prefeitura.</w:t>
      </w:r>
    </w:p>
    <w:p w:rsidR="00B11645" w:rsidRPr="004B549D" w:rsidRDefault="00B11645"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p>
    <w:p w:rsidR="005D7611" w:rsidRPr="004B549D" w:rsidRDefault="004046A0" w:rsidP="005D7611">
      <w:pPr>
        <w:pStyle w:val="Corpodetexto1"/>
        <w:jc w:val="center"/>
        <w:rPr>
          <w:rFonts w:ascii="Arial" w:hAnsi="Arial" w:cs="Arial"/>
          <w:b/>
          <w:bCs/>
          <w:i/>
          <w:sz w:val="24"/>
          <w:szCs w:val="24"/>
        </w:rPr>
      </w:pPr>
      <w:r w:rsidRPr="004B549D">
        <w:rPr>
          <w:rFonts w:ascii="Arial" w:hAnsi="Arial" w:cs="Arial"/>
          <w:b/>
          <w:bCs/>
          <w:i/>
          <w:sz w:val="24"/>
          <w:szCs w:val="24"/>
        </w:rPr>
        <w:lastRenderedPageBreak/>
        <w:t>CLÁUSULA NONA</w:t>
      </w:r>
    </w:p>
    <w:p w:rsidR="004046A0"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DOS USUÁRIOS DA ATA REGISTRO DE PREÇOS</w:t>
      </w:r>
    </w:p>
    <w:p w:rsidR="005D7611" w:rsidRPr="004B549D" w:rsidRDefault="005D7611" w:rsidP="004046A0">
      <w:pPr>
        <w:pStyle w:val="Corpodetexto1"/>
        <w:jc w:val="center"/>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9.1. </w:t>
      </w:r>
      <w:r w:rsidRPr="004B549D">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9.2. </w:t>
      </w:r>
      <w:r w:rsidRPr="004B549D">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9.3. </w:t>
      </w:r>
      <w:r w:rsidRPr="004B549D">
        <w:rPr>
          <w:rFonts w:ascii="Arial" w:hAnsi="Arial" w:cs="Arial"/>
          <w:sz w:val="24"/>
          <w:szCs w:val="24"/>
        </w:rPr>
        <w:t>A Prefeitura Municipal de Marcelândia/MT será o órgão responsável pelos atos de controle e administração desta Ata de Registro de Preços.</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w:t>
      </w:r>
    </w:p>
    <w:p w:rsidR="004046A0" w:rsidRPr="004B549D" w:rsidRDefault="004046A0" w:rsidP="004046A0">
      <w:pPr>
        <w:pStyle w:val="Corpodetexto1"/>
        <w:jc w:val="center"/>
        <w:rPr>
          <w:rFonts w:ascii="Arial" w:hAnsi="Arial" w:cs="Arial"/>
          <w:sz w:val="24"/>
          <w:szCs w:val="24"/>
        </w:rPr>
      </w:pPr>
      <w:r w:rsidRPr="004B549D">
        <w:rPr>
          <w:rFonts w:ascii="Arial" w:hAnsi="Arial" w:cs="Arial"/>
          <w:b/>
          <w:bCs/>
          <w:i/>
          <w:sz w:val="24"/>
          <w:szCs w:val="24"/>
        </w:rPr>
        <w:t>DO CANCELAMENTO DA ATA REGISTRO DE PREÇOS</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046A0" w:rsidRPr="004B549D" w:rsidRDefault="004046A0" w:rsidP="004046A0">
      <w:pPr>
        <w:jc w:val="both"/>
        <w:rPr>
          <w:rFonts w:ascii="Arial" w:hAnsi="Arial" w:cs="Arial"/>
          <w:w w:val="98"/>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10.1.2. </w:t>
      </w:r>
      <w:r w:rsidRPr="004B549D">
        <w:rPr>
          <w:rFonts w:ascii="Arial" w:hAnsi="Arial" w:cs="Arial"/>
          <w:sz w:val="24"/>
          <w:szCs w:val="24"/>
        </w:rPr>
        <w:t>Ocorrer fato superveniente que venha a comprometer a perfeita execução contratual decorrentes de caso fortuito ou de força maior, devidamente comprovados.</w:t>
      </w:r>
    </w:p>
    <w:p w:rsidR="004046A0" w:rsidRPr="004B549D" w:rsidRDefault="004046A0" w:rsidP="004046A0">
      <w:pPr>
        <w:jc w:val="both"/>
        <w:rPr>
          <w:rFonts w:ascii="Arial" w:hAnsi="Arial" w:cs="Arial"/>
          <w:w w:val="98"/>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10.2. </w:t>
      </w:r>
      <w:r w:rsidRPr="004B549D">
        <w:rPr>
          <w:rFonts w:ascii="Arial" w:hAnsi="Arial" w:cs="Arial"/>
          <w:sz w:val="24"/>
          <w:szCs w:val="24"/>
        </w:rPr>
        <w:t>Por iniciativa da Prefeitura Municipal de Marcelândia/MT, o registro será cancelado quando o proponente:</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10.2.1. </w:t>
      </w:r>
      <w:r w:rsidRPr="004B549D">
        <w:rPr>
          <w:rFonts w:ascii="Arial" w:hAnsi="Arial" w:cs="Arial"/>
          <w:sz w:val="24"/>
          <w:szCs w:val="24"/>
        </w:rPr>
        <w:t>Não aceitar reduzir o preço registrado, na hipótese de este se tornar superior àqueles praticados no mercado;</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10.2.2. </w:t>
      </w:r>
      <w:r w:rsidRPr="004B549D">
        <w:rPr>
          <w:rFonts w:ascii="Arial" w:hAnsi="Arial" w:cs="Arial"/>
          <w:sz w:val="24"/>
          <w:szCs w:val="24"/>
        </w:rPr>
        <w:t>Perder qualquer condição de habilitação ou qualificação técnica exigida no processo licitatório;</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10.2.3. </w:t>
      </w:r>
      <w:r w:rsidRPr="004B549D">
        <w:rPr>
          <w:rFonts w:ascii="Arial" w:hAnsi="Arial" w:cs="Arial"/>
          <w:sz w:val="24"/>
          <w:szCs w:val="24"/>
        </w:rPr>
        <w:t>Não cumprir as obrigações decorrentes desta Ata de Registro de Preços;</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10.2.4. </w:t>
      </w:r>
      <w:r w:rsidRPr="004B549D">
        <w:rPr>
          <w:rFonts w:ascii="Arial" w:hAnsi="Arial" w:cs="Arial"/>
          <w:sz w:val="24"/>
          <w:szCs w:val="24"/>
        </w:rPr>
        <w:t>Não comparecer ou se recusar a retirar, no prazo estabelecido, a Ordem de entrega decorrente da Ata de Registro de Preços;</w:t>
      </w:r>
    </w:p>
    <w:p w:rsidR="004046A0" w:rsidRDefault="004046A0" w:rsidP="004046A0">
      <w:pPr>
        <w:jc w:val="both"/>
        <w:rPr>
          <w:rFonts w:ascii="Arial" w:hAnsi="Arial" w:cs="Arial"/>
          <w:w w:val="98"/>
          <w:sz w:val="24"/>
          <w:szCs w:val="24"/>
        </w:rPr>
      </w:pPr>
    </w:p>
    <w:p w:rsidR="00B11645" w:rsidRPr="004B549D" w:rsidRDefault="00B11645"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10.2.5. Por razões de interesse público devidamente demonstradas e justificadas;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10.3. Ocorrendo cancelamento do preço registrado, o Fornecedor será informado por correspondência, a qual será juntada ao processo administrativo da Ata.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10.4. No caso de ser ignorado, incerto ou inacessível o endereço do Fornecedor, a   comunicação será feita por publicação no Diário Oficial, considerando-se cancelado o preço registrado a partir da última publicação.</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10.6. Havendo o cancelamento do preço registrado, cessarão todas as atividades do FORNECEDOR, relativas a entrega do item.</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10.7. Caso a PREFEITURA não se utilize da prerrogativa de cancelar a Ata, a seu   exclusivo critério, poderá suspender a sua execução e/ou sustar o pagamento das faturas, até que o </w:t>
      </w:r>
      <w:r w:rsidR="004B549D" w:rsidRPr="004B549D">
        <w:rPr>
          <w:rFonts w:ascii="Arial" w:hAnsi="Arial" w:cs="Arial"/>
          <w:w w:val="98"/>
          <w:sz w:val="24"/>
          <w:szCs w:val="24"/>
        </w:rPr>
        <w:t>FORNECEDOR cumpra integralmente</w:t>
      </w:r>
      <w:r w:rsidRPr="004B549D">
        <w:rPr>
          <w:rFonts w:ascii="Arial" w:hAnsi="Arial" w:cs="Arial"/>
          <w:w w:val="98"/>
          <w:sz w:val="24"/>
          <w:szCs w:val="24"/>
        </w:rPr>
        <w:t xml:space="preserve"> a condição contratual infringida.</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PRIMEIRA</w:t>
      </w: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 xml:space="preserve">DOS ACRÉSCIMOS E SUPRESSÕES </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11.2. A supressão dos produtos registrados na Ata poderá ser total ou parcial, a critério da Administração, considerando-se o disposto no § 4º do artigo 15 da Lei n. 8.666/93.</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SEGUNDA</w:t>
      </w: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 xml:space="preserve">DA REVISÃO DE PREÇOS </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bCs/>
          <w:sz w:val="24"/>
          <w:szCs w:val="24"/>
        </w:rPr>
        <w:t xml:space="preserve">12.1. </w:t>
      </w:r>
      <w:r w:rsidRPr="004B549D">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4046A0" w:rsidRPr="004B549D" w:rsidRDefault="004046A0" w:rsidP="004046A0">
      <w:pPr>
        <w:jc w:val="both"/>
        <w:rPr>
          <w:rFonts w:ascii="Arial" w:hAnsi="Arial" w:cs="Arial"/>
          <w:sz w:val="24"/>
          <w:szCs w:val="24"/>
        </w:rPr>
      </w:pPr>
    </w:p>
    <w:p w:rsidR="004046A0" w:rsidRPr="004B549D" w:rsidRDefault="004046A0" w:rsidP="004046A0">
      <w:pPr>
        <w:tabs>
          <w:tab w:val="left" w:pos="2223"/>
        </w:tabs>
        <w:jc w:val="both"/>
        <w:rPr>
          <w:rFonts w:ascii="Arial" w:hAnsi="Arial" w:cs="Arial"/>
          <w:sz w:val="24"/>
          <w:szCs w:val="24"/>
        </w:rPr>
      </w:pPr>
      <w:r w:rsidRPr="004B549D">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4B549D" w:rsidRPr="004B549D">
        <w:rPr>
          <w:rFonts w:ascii="Arial" w:hAnsi="Arial" w:cs="Arial"/>
          <w:sz w:val="24"/>
          <w:szCs w:val="24"/>
        </w:rPr>
        <w:t>consequências</w:t>
      </w:r>
      <w:r w:rsidRPr="004B549D">
        <w:rPr>
          <w:rFonts w:ascii="Arial" w:hAnsi="Arial" w:cs="Arial"/>
          <w:sz w:val="24"/>
          <w:szCs w:val="24"/>
        </w:rPr>
        <w:t xml:space="preserve"> incalculáveis, que tenha onerado excessivamente as obrigações contraídas por ela.</w:t>
      </w:r>
    </w:p>
    <w:p w:rsidR="004046A0" w:rsidRPr="004B549D" w:rsidRDefault="004046A0" w:rsidP="004046A0">
      <w:pPr>
        <w:jc w:val="both"/>
        <w:rPr>
          <w:rFonts w:ascii="Arial" w:hAnsi="Arial" w:cs="Arial"/>
          <w:sz w:val="24"/>
          <w:szCs w:val="24"/>
        </w:rPr>
      </w:pPr>
    </w:p>
    <w:p w:rsidR="004046A0" w:rsidRDefault="004046A0" w:rsidP="004046A0">
      <w:pPr>
        <w:jc w:val="both"/>
        <w:rPr>
          <w:rFonts w:ascii="Arial" w:hAnsi="Arial" w:cs="Arial"/>
          <w:sz w:val="24"/>
          <w:szCs w:val="24"/>
        </w:rPr>
      </w:pPr>
      <w:r w:rsidRPr="004B549D">
        <w:rPr>
          <w:rFonts w:ascii="Arial" w:hAnsi="Arial" w:cs="Arial"/>
          <w:bCs/>
          <w:sz w:val="24"/>
          <w:szCs w:val="24"/>
        </w:rPr>
        <w:t>12.3.</w:t>
      </w:r>
      <w:r w:rsidRPr="004B549D">
        <w:rPr>
          <w:rFonts w:ascii="Arial" w:hAnsi="Arial" w:cs="Arial"/>
          <w:sz w:val="24"/>
          <w:szCs w:val="24"/>
        </w:rPr>
        <w:t xml:space="preserve"> Os preços relacionados na Ata de Registro de Preços poderão sofrer alterações obedecidas as disposições contidas no art. 65 da Lei n° 8.666/93.</w:t>
      </w:r>
    </w:p>
    <w:p w:rsidR="00B11645" w:rsidRDefault="00B11645" w:rsidP="004046A0">
      <w:pPr>
        <w:jc w:val="both"/>
        <w:rPr>
          <w:rFonts w:ascii="Arial" w:hAnsi="Arial" w:cs="Arial"/>
          <w:sz w:val="24"/>
          <w:szCs w:val="24"/>
        </w:rPr>
      </w:pPr>
    </w:p>
    <w:p w:rsidR="00B11645" w:rsidRPr="004B549D" w:rsidRDefault="00B11645"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4046A0" w:rsidRPr="004B549D" w:rsidRDefault="004046A0" w:rsidP="004046A0">
      <w:pPr>
        <w:jc w:val="both"/>
        <w:rPr>
          <w:rFonts w:ascii="Arial" w:hAnsi="Arial" w:cs="Arial"/>
          <w:bCs/>
          <w:sz w:val="24"/>
          <w:szCs w:val="24"/>
        </w:rPr>
      </w:pPr>
      <w:r w:rsidRPr="004B549D">
        <w:rPr>
          <w:rFonts w:ascii="Arial" w:hAnsi="Arial" w:cs="Arial"/>
          <w:bCs/>
          <w:sz w:val="24"/>
          <w:szCs w:val="24"/>
        </w:rPr>
        <w:t xml:space="preserve">12.5. </w:t>
      </w:r>
      <w:r w:rsidRPr="004B549D">
        <w:rPr>
          <w:rFonts w:ascii="Arial" w:hAnsi="Arial" w:cs="Arial"/>
          <w:sz w:val="24"/>
          <w:szCs w:val="24"/>
        </w:rPr>
        <w:t xml:space="preserve">A </w:t>
      </w:r>
      <w:r w:rsidRPr="004B549D">
        <w:rPr>
          <w:rFonts w:ascii="Arial" w:hAnsi="Arial" w:cs="Arial"/>
          <w:bCs/>
          <w:sz w:val="24"/>
          <w:szCs w:val="24"/>
        </w:rPr>
        <w:t xml:space="preserve">cada pedido de revisão de preço deverá </w:t>
      </w:r>
      <w:r w:rsidRPr="004B549D">
        <w:rPr>
          <w:rFonts w:ascii="Arial" w:hAnsi="Arial" w:cs="Arial"/>
          <w:sz w:val="24"/>
          <w:szCs w:val="24"/>
        </w:rPr>
        <w:t xml:space="preserve">à </w:t>
      </w:r>
      <w:r w:rsidRPr="004B549D">
        <w:rPr>
          <w:rFonts w:ascii="Arial" w:hAnsi="Arial" w:cs="Arial"/>
          <w:bCs/>
          <w:sz w:val="24"/>
          <w:szCs w:val="24"/>
        </w:rPr>
        <w:t xml:space="preserve">contratada/detentora do registro de preços comprovar </w:t>
      </w:r>
      <w:r w:rsidRPr="004B549D">
        <w:rPr>
          <w:rFonts w:ascii="Arial" w:hAnsi="Arial" w:cs="Arial"/>
          <w:sz w:val="24"/>
          <w:szCs w:val="24"/>
        </w:rPr>
        <w:t xml:space="preserve">e </w:t>
      </w:r>
      <w:r w:rsidRPr="004B549D">
        <w:rPr>
          <w:rFonts w:ascii="Arial" w:hAnsi="Arial" w:cs="Arial"/>
          <w:bCs/>
          <w:sz w:val="24"/>
          <w:szCs w:val="24"/>
        </w:rPr>
        <w:t xml:space="preserve">justificar as alterações havidas </w:t>
      </w:r>
      <w:r w:rsidRPr="004B549D">
        <w:rPr>
          <w:rFonts w:ascii="Arial" w:hAnsi="Arial" w:cs="Arial"/>
          <w:sz w:val="24"/>
          <w:szCs w:val="24"/>
        </w:rPr>
        <w:t xml:space="preserve">à </w:t>
      </w:r>
      <w:r w:rsidRPr="004B549D">
        <w:rPr>
          <w:rFonts w:ascii="Arial" w:hAnsi="Arial" w:cs="Arial"/>
          <w:bCs/>
          <w:sz w:val="24"/>
          <w:szCs w:val="24"/>
        </w:rPr>
        <w:t xml:space="preserve">época da elaboração da proposta, demonstrando </w:t>
      </w:r>
      <w:r w:rsidRPr="004B549D">
        <w:rPr>
          <w:rFonts w:ascii="Arial" w:hAnsi="Arial" w:cs="Arial"/>
          <w:sz w:val="24"/>
          <w:szCs w:val="24"/>
        </w:rPr>
        <w:t xml:space="preserve">a </w:t>
      </w:r>
      <w:r w:rsidRPr="004B549D">
        <w:rPr>
          <w:rFonts w:ascii="Arial" w:hAnsi="Arial" w:cs="Arial"/>
          <w:bCs/>
          <w:sz w:val="24"/>
          <w:szCs w:val="24"/>
        </w:rPr>
        <w:t xml:space="preserve">nova composição do preço. </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bCs/>
          <w:sz w:val="24"/>
          <w:szCs w:val="24"/>
        </w:rPr>
        <w:t>12.6.</w:t>
      </w:r>
      <w:r w:rsidRPr="004B549D">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bCs/>
          <w:sz w:val="24"/>
          <w:szCs w:val="24"/>
        </w:rPr>
        <w:t xml:space="preserve">12.7. </w:t>
      </w:r>
      <w:r w:rsidRPr="004B549D">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bCs/>
          <w:sz w:val="24"/>
          <w:szCs w:val="24"/>
        </w:rPr>
      </w:pPr>
      <w:r w:rsidRPr="004B549D">
        <w:rPr>
          <w:rFonts w:ascii="Arial" w:hAnsi="Arial" w:cs="Arial"/>
          <w:bCs/>
          <w:sz w:val="24"/>
          <w:szCs w:val="24"/>
        </w:rPr>
        <w:t>12.8.</w:t>
      </w:r>
      <w:r w:rsidRPr="004B549D">
        <w:rPr>
          <w:rFonts w:ascii="Arial" w:hAnsi="Arial" w:cs="Arial"/>
          <w:sz w:val="24"/>
          <w:szCs w:val="24"/>
        </w:rPr>
        <w:t xml:space="preserve"> O </w:t>
      </w:r>
      <w:r w:rsidRPr="004B549D">
        <w:rPr>
          <w:rFonts w:ascii="Arial" w:hAnsi="Arial" w:cs="Arial"/>
          <w:bCs/>
          <w:sz w:val="24"/>
          <w:szCs w:val="24"/>
        </w:rPr>
        <w:t xml:space="preserve">percentual diferencial entre os preços de mercado vigente </w:t>
      </w:r>
      <w:r w:rsidRPr="004B549D">
        <w:rPr>
          <w:rFonts w:ascii="Arial" w:hAnsi="Arial" w:cs="Arial"/>
          <w:sz w:val="24"/>
          <w:szCs w:val="24"/>
        </w:rPr>
        <w:t xml:space="preserve">à </w:t>
      </w:r>
      <w:r w:rsidRPr="004B549D">
        <w:rPr>
          <w:rFonts w:ascii="Arial" w:hAnsi="Arial" w:cs="Arial"/>
          <w:bCs/>
          <w:sz w:val="24"/>
          <w:szCs w:val="24"/>
        </w:rPr>
        <w:t xml:space="preserve">época do julgamento da licitação, devidamente apurado, </w:t>
      </w:r>
      <w:r w:rsidRPr="004B549D">
        <w:rPr>
          <w:rFonts w:ascii="Arial" w:hAnsi="Arial" w:cs="Arial"/>
          <w:sz w:val="24"/>
          <w:szCs w:val="24"/>
        </w:rPr>
        <w:t xml:space="preserve">e </w:t>
      </w:r>
      <w:r w:rsidRPr="004B549D">
        <w:rPr>
          <w:rFonts w:ascii="Arial" w:hAnsi="Arial" w:cs="Arial"/>
          <w:bCs/>
          <w:sz w:val="24"/>
          <w:szCs w:val="24"/>
        </w:rPr>
        <w:t xml:space="preserve">os propostos pela Contratada/Detentora do Registro de Preços serão mantidos durante toda </w:t>
      </w:r>
      <w:r w:rsidRPr="004B549D">
        <w:rPr>
          <w:rFonts w:ascii="Arial" w:hAnsi="Arial" w:cs="Arial"/>
          <w:sz w:val="24"/>
          <w:szCs w:val="24"/>
        </w:rPr>
        <w:t xml:space="preserve">a </w:t>
      </w:r>
      <w:r w:rsidRPr="004B549D">
        <w:rPr>
          <w:rFonts w:ascii="Arial" w:hAnsi="Arial" w:cs="Arial"/>
          <w:bCs/>
          <w:sz w:val="24"/>
          <w:szCs w:val="24"/>
        </w:rPr>
        <w:t xml:space="preserve">vigência do registro. </w:t>
      </w:r>
      <w:r w:rsidRPr="004B549D">
        <w:rPr>
          <w:rFonts w:ascii="Arial" w:hAnsi="Arial" w:cs="Arial"/>
          <w:sz w:val="24"/>
          <w:szCs w:val="24"/>
        </w:rPr>
        <w:t xml:space="preserve">O </w:t>
      </w:r>
      <w:r w:rsidRPr="004B549D">
        <w:rPr>
          <w:rFonts w:ascii="Arial" w:hAnsi="Arial" w:cs="Arial"/>
          <w:bCs/>
          <w:sz w:val="24"/>
          <w:szCs w:val="24"/>
        </w:rPr>
        <w:t xml:space="preserve">percentual não poderá ser alterado de forma </w:t>
      </w:r>
      <w:r w:rsidRPr="004B549D">
        <w:rPr>
          <w:rFonts w:ascii="Arial" w:hAnsi="Arial" w:cs="Arial"/>
          <w:sz w:val="24"/>
          <w:szCs w:val="24"/>
        </w:rPr>
        <w:t xml:space="preserve">a </w:t>
      </w:r>
      <w:r w:rsidRPr="004B549D">
        <w:rPr>
          <w:rFonts w:ascii="Arial" w:hAnsi="Arial" w:cs="Arial"/>
          <w:bCs/>
          <w:sz w:val="24"/>
          <w:szCs w:val="24"/>
        </w:rPr>
        <w:t xml:space="preserve">configurar reajuste econômico durante </w:t>
      </w:r>
      <w:r w:rsidRPr="004B549D">
        <w:rPr>
          <w:rFonts w:ascii="Arial" w:hAnsi="Arial" w:cs="Arial"/>
          <w:sz w:val="24"/>
          <w:szCs w:val="24"/>
        </w:rPr>
        <w:t xml:space="preserve">a </w:t>
      </w:r>
      <w:r w:rsidRPr="004B549D">
        <w:rPr>
          <w:rFonts w:ascii="Arial" w:hAnsi="Arial" w:cs="Arial"/>
          <w:bCs/>
          <w:sz w:val="24"/>
          <w:szCs w:val="24"/>
        </w:rPr>
        <w:t xml:space="preserve">vigência deste registro. </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bCs/>
          <w:sz w:val="24"/>
          <w:szCs w:val="24"/>
        </w:rPr>
        <w:t xml:space="preserve">12.9. </w:t>
      </w:r>
      <w:r w:rsidRPr="004B549D">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4B549D" w:rsidRPr="004B549D">
        <w:rPr>
          <w:rFonts w:ascii="Arial" w:hAnsi="Arial" w:cs="Arial"/>
          <w:sz w:val="24"/>
          <w:szCs w:val="24"/>
        </w:rPr>
        <w:t>adequá-lo</w:t>
      </w:r>
      <w:r w:rsidRPr="004B549D">
        <w:rPr>
          <w:rFonts w:ascii="Arial" w:hAnsi="Arial" w:cs="Arial"/>
          <w:sz w:val="24"/>
          <w:szCs w:val="24"/>
        </w:rPr>
        <w:t xml:space="preserve"> ao praticado no mercado.</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 xml:space="preserve">12.10. Caso o Fornecedor registrado se recuse a baixar os seus preços, o Órgão Gerenciador poderá liberar o fornecedor </w:t>
      </w:r>
      <w:r w:rsidR="004B549D" w:rsidRPr="004B549D">
        <w:rPr>
          <w:rFonts w:ascii="Arial" w:hAnsi="Arial" w:cs="Arial"/>
          <w:sz w:val="24"/>
          <w:szCs w:val="24"/>
        </w:rPr>
        <w:t>do compromisso assumido, uma vez</w:t>
      </w:r>
      <w:r w:rsidRPr="004B549D">
        <w:rPr>
          <w:rFonts w:ascii="Arial" w:hAnsi="Arial" w:cs="Arial"/>
          <w:sz w:val="24"/>
          <w:szCs w:val="24"/>
        </w:rPr>
        <w:t xml:space="preserve">   </w:t>
      </w:r>
      <w:r w:rsidR="004B549D" w:rsidRPr="004B549D">
        <w:rPr>
          <w:rFonts w:ascii="Arial" w:hAnsi="Arial" w:cs="Arial"/>
          <w:sz w:val="24"/>
          <w:szCs w:val="24"/>
        </w:rPr>
        <w:t>frustrada a negociação e convocar os</w:t>
      </w:r>
      <w:r w:rsidRPr="004B549D">
        <w:rPr>
          <w:rFonts w:ascii="Arial" w:hAnsi="Arial" w:cs="Arial"/>
          <w:sz w:val="24"/>
          <w:szCs w:val="24"/>
        </w:rPr>
        <w:t xml:space="preserve"> demais</w:t>
      </w:r>
      <w:r w:rsidR="004B549D" w:rsidRPr="004B549D">
        <w:rPr>
          <w:rFonts w:ascii="Arial" w:hAnsi="Arial" w:cs="Arial"/>
          <w:sz w:val="24"/>
          <w:szCs w:val="24"/>
        </w:rPr>
        <w:t xml:space="preserve"> </w:t>
      </w:r>
      <w:r w:rsidRPr="004B549D">
        <w:rPr>
          <w:rFonts w:ascii="Arial" w:hAnsi="Arial" w:cs="Arial"/>
          <w:sz w:val="24"/>
          <w:szCs w:val="24"/>
        </w:rPr>
        <w:t xml:space="preserve">fornecedores </w:t>
      </w:r>
      <w:r w:rsidR="004B549D" w:rsidRPr="004B549D">
        <w:rPr>
          <w:rFonts w:ascii="Arial" w:hAnsi="Arial" w:cs="Arial"/>
          <w:sz w:val="24"/>
          <w:szCs w:val="24"/>
        </w:rPr>
        <w:t>visando a igual</w:t>
      </w:r>
      <w:r w:rsidRPr="004B549D">
        <w:rPr>
          <w:rFonts w:ascii="Arial" w:hAnsi="Arial" w:cs="Arial"/>
          <w:sz w:val="24"/>
          <w:szCs w:val="24"/>
        </w:rPr>
        <w:t xml:space="preserve"> oportunidade de negociação. </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sz w:val="24"/>
          <w:szCs w:val="24"/>
        </w:rPr>
      </w:pPr>
      <w:r w:rsidRPr="004B549D">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4046A0" w:rsidRPr="004B549D" w:rsidRDefault="004046A0" w:rsidP="004046A0">
      <w:pPr>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4B549D" w:rsidRPr="004B549D">
        <w:rPr>
          <w:rFonts w:ascii="Arial" w:hAnsi="Arial" w:cs="Arial"/>
          <w:sz w:val="24"/>
          <w:szCs w:val="24"/>
        </w:rPr>
        <w:t>inexequíveis</w:t>
      </w:r>
      <w:r w:rsidRPr="004B549D">
        <w:rPr>
          <w:rFonts w:ascii="Arial" w:hAnsi="Arial" w:cs="Arial"/>
          <w:sz w:val="24"/>
          <w:szCs w:val="24"/>
        </w:rPr>
        <w:t xml:space="preserve"> (mergulho) propostos durante a licitação. Solicitações dessa natureza serão apenas analisadas, porém indeferidas pela Administração.</w:t>
      </w:r>
    </w:p>
    <w:p w:rsidR="004046A0" w:rsidRDefault="004046A0" w:rsidP="004046A0">
      <w:pPr>
        <w:jc w:val="both"/>
        <w:rPr>
          <w:rFonts w:ascii="Arial" w:hAnsi="Arial" w:cs="Arial"/>
          <w:sz w:val="24"/>
          <w:szCs w:val="24"/>
        </w:rPr>
      </w:pPr>
    </w:p>
    <w:p w:rsidR="00B11645" w:rsidRPr="004B549D" w:rsidRDefault="00B11645" w:rsidP="004046A0">
      <w:pPr>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4046A0" w:rsidRPr="004B549D" w:rsidRDefault="004046A0" w:rsidP="004046A0">
      <w:pPr>
        <w:jc w:val="both"/>
        <w:rPr>
          <w:rFonts w:ascii="Arial" w:hAnsi="Arial" w:cs="Arial"/>
          <w:sz w:val="24"/>
          <w:szCs w:val="24"/>
        </w:rPr>
      </w:pPr>
    </w:p>
    <w:p w:rsidR="004046A0" w:rsidRPr="004B549D" w:rsidRDefault="004046A0" w:rsidP="004046A0">
      <w:pPr>
        <w:jc w:val="both"/>
        <w:rPr>
          <w:rFonts w:ascii="Arial" w:hAnsi="Arial" w:cs="Arial"/>
          <w:bCs/>
          <w:sz w:val="24"/>
          <w:szCs w:val="24"/>
        </w:rPr>
      </w:pPr>
      <w:r w:rsidRPr="004B549D">
        <w:rPr>
          <w:rFonts w:ascii="Arial" w:hAnsi="Arial" w:cs="Arial"/>
          <w:bCs/>
          <w:sz w:val="24"/>
          <w:szCs w:val="24"/>
        </w:rPr>
        <w:t>12.14.</w:t>
      </w:r>
      <w:r w:rsidRPr="004B549D">
        <w:rPr>
          <w:rFonts w:ascii="Arial" w:hAnsi="Arial" w:cs="Arial"/>
          <w:sz w:val="24"/>
          <w:szCs w:val="24"/>
        </w:rPr>
        <w:t xml:space="preserve"> É </w:t>
      </w:r>
      <w:r w:rsidRPr="004B549D">
        <w:rPr>
          <w:rFonts w:ascii="Arial" w:hAnsi="Arial" w:cs="Arial"/>
          <w:bCs/>
          <w:sz w:val="24"/>
          <w:szCs w:val="24"/>
        </w:rPr>
        <w:t xml:space="preserve">vedado </w:t>
      </w:r>
      <w:r w:rsidRPr="004B549D">
        <w:rPr>
          <w:rFonts w:ascii="Arial" w:hAnsi="Arial" w:cs="Arial"/>
          <w:sz w:val="24"/>
          <w:szCs w:val="24"/>
        </w:rPr>
        <w:t xml:space="preserve">à </w:t>
      </w:r>
      <w:r w:rsidRPr="004B549D">
        <w:rPr>
          <w:rFonts w:ascii="Arial" w:hAnsi="Arial" w:cs="Arial"/>
          <w:bCs/>
          <w:sz w:val="24"/>
          <w:szCs w:val="24"/>
        </w:rPr>
        <w:t xml:space="preserve">Contratada/Detentora do Registro de Preços interromper </w:t>
      </w:r>
      <w:r w:rsidRPr="004B549D">
        <w:rPr>
          <w:rFonts w:ascii="Arial" w:hAnsi="Arial" w:cs="Arial"/>
          <w:sz w:val="24"/>
          <w:szCs w:val="24"/>
        </w:rPr>
        <w:t xml:space="preserve">o </w:t>
      </w:r>
      <w:r w:rsidRPr="004B549D">
        <w:rPr>
          <w:rFonts w:ascii="Arial" w:hAnsi="Arial" w:cs="Arial"/>
          <w:bCs/>
          <w:sz w:val="24"/>
          <w:szCs w:val="24"/>
        </w:rPr>
        <w:t xml:space="preserve">fornecimento enquanto aguarda </w:t>
      </w:r>
      <w:r w:rsidRPr="004B549D">
        <w:rPr>
          <w:rFonts w:ascii="Arial" w:hAnsi="Arial" w:cs="Arial"/>
          <w:sz w:val="24"/>
          <w:szCs w:val="24"/>
        </w:rPr>
        <w:t xml:space="preserve">o </w:t>
      </w:r>
      <w:r w:rsidRPr="004B549D">
        <w:rPr>
          <w:rFonts w:ascii="Arial" w:hAnsi="Arial" w:cs="Arial"/>
          <w:bCs/>
          <w:sz w:val="24"/>
          <w:szCs w:val="24"/>
        </w:rPr>
        <w:t xml:space="preserve">trâmite do processo de revisão de preços, estando, neste caso, sujeita às sanções previstas nesta ATA. </w:t>
      </w:r>
    </w:p>
    <w:p w:rsidR="004046A0" w:rsidRPr="004B549D" w:rsidRDefault="004046A0" w:rsidP="004046A0">
      <w:pPr>
        <w:jc w:val="both"/>
        <w:rPr>
          <w:rFonts w:ascii="Arial" w:hAnsi="Arial" w:cs="Arial"/>
          <w:bCs/>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TERCEIRA</w:t>
      </w: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 xml:space="preserve">DAS SANÇÕES ADMINISTRATIVAS </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13.1. </w:t>
      </w:r>
      <w:r w:rsidRPr="004B549D">
        <w:rPr>
          <w:rFonts w:ascii="Arial" w:hAnsi="Arial" w:cs="Arial"/>
          <w:sz w:val="24"/>
          <w:szCs w:val="24"/>
        </w:rPr>
        <w:t>Pela inexecução parcial ou total das condições estabelecidas nesta ATA, a Prefeitura Municipal poderá, garantida a prévia defesa, aplicar, as seguintes sanções:</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13.1.1.1. </w:t>
      </w:r>
      <w:r w:rsidR="004B549D" w:rsidRPr="004B549D">
        <w:rPr>
          <w:rFonts w:ascii="Arial" w:hAnsi="Arial" w:cs="Arial"/>
          <w:sz w:val="24"/>
          <w:szCs w:val="24"/>
        </w:rPr>
        <w:t>Advertência</w:t>
      </w:r>
      <w:r w:rsidRPr="004B549D">
        <w:rPr>
          <w:rFonts w:ascii="Arial" w:hAnsi="Arial" w:cs="Arial"/>
          <w:sz w:val="24"/>
          <w:szCs w:val="24"/>
        </w:rPr>
        <w:t xml:space="preserve"> por escrito,</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13.1.1.2. </w:t>
      </w:r>
      <w:r w:rsidR="004B549D" w:rsidRPr="004B549D">
        <w:rPr>
          <w:rFonts w:ascii="Arial" w:hAnsi="Arial" w:cs="Arial"/>
          <w:sz w:val="24"/>
          <w:szCs w:val="24"/>
        </w:rPr>
        <w:t>Multa</w:t>
      </w:r>
      <w:r w:rsidRPr="004B549D">
        <w:rPr>
          <w:rFonts w:ascii="Arial" w:hAnsi="Arial" w:cs="Arial"/>
          <w:sz w:val="24"/>
          <w:szCs w:val="24"/>
        </w:rPr>
        <w:t xml:space="preserve"> de até 20% (vinte por cento) sobre o valor homologado, atualizado, recolhida no prazo de 15 (quinze) dias corridos, contados da comunicação oficial, </w:t>
      </w:r>
      <w:r w:rsidR="004B549D" w:rsidRPr="004B549D">
        <w:rPr>
          <w:rFonts w:ascii="Arial" w:hAnsi="Arial" w:cs="Arial"/>
          <w:sz w:val="24"/>
          <w:szCs w:val="24"/>
        </w:rPr>
        <w:t>sem embargo</w:t>
      </w:r>
      <w:r w:rsidRPr="004B549D">
        <w:rPr>
          <w:rFonts w:ascii="Arial" w:hAnsi="Arial" w:cs="Arial"/>
          <w:sz w:val="24"/>
          <w:szCs w:val="24"/>
        </w:rPr>
        <w:t xml:space="preserve"> de indenização dos prejuízos porventura causados a Prefeitura;</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13.1.1.3. </w:t>
      </w:r>
      <w:r w:rsidR="004B549D" w:rsidRPr="004B549D">
        <w:rPr>
          <w:rFonts w:ascii="Arial" w:hAnsi="Arial" w:cs="Arial"/>
          <w:sz w:val="24"/>
          <w:szCs w:val="24"/>
        </w:rPr>
        <w:t>Suspensão</w:t>
      </w:r>
      <w:r w:rsidRPr="004B549D">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13.1.1.4. Declaração de inidoneidade para licitar junto à Administração Pública, enquanto perdurarem os motivos determinantes da punição, ou até que seja promovida a reabilitação perante a própria autoridade que aplicou a penalidade, de acordo com o </w:t>
      </w:r>
      <w:r w:rsidR="004B549D" w:rsidRPr="004B549D">
        <w:rPr>
          <w:rFonts w:ascii="Arial" w:hAnsi="Arial" w:cs="Arial"/>
          <w:w w:val="98"/>
          <w:sz w:val="24"/>
          <w:szCs w:val="24"/>
        </w:rPr>
        <w:t>inciso IV</w:t>
      </w:r>
      <w:r w:rsidRPr="004B549D">
        <w:rPr>
          <w:rFonts w:ascii="Arial" w:hAnsi="Arial" w:cs="Arial"/>
          <w:w w:val="98"/>
          <w:sz w:val="24"/>
          <w:szCs w:val="24"/>
        </w:rPr>
        <w:t xml:space="preserve"> do artigo 87 da </w:t>
      </w:r>
      <w:r w:rsidR="004B549D" w:rsidRPr="004B549D">
        <w:rPr>
          <w:rFonts w:ascii="Arial" w:hAnsi="Arial" w:cs="Arial"/>
          <w:w w:val="98"/>
          <w:sz w:val="24"/>
          <w:szCs w:val="24"/>
        </w:rPr>
        <w:t>Lei n.</w:t>
      </w:r>
      <w:r w:rsidRPr="004B549D">
        <w:rPr>
          <w:rFonts w:ascii="Arial" w:hAnsi="Arial" w:cs="Arial"/>
          <w:w w:val="98"/>
          <w:sz w:val="24"/>
          <w:szCs w:val="24"/>
        </w:rPr>
        <w:t xml:space="preserve">  8.666/</w:t>
      </w:r>
      <w:r w:rsidR="004B549D" w:rsidRPr="004B549D">
        <w:rPr>
          <w:rFonts w:ascii="Arial" w:hAnsi="Arial" w:cs="Arial"/>
          <w:w w:val="98"/>
          <w:sz w:val="24"/>
          <w:szCs w:val="24"/>
        </w:rPr>
        <w:t>93, c</w:t>
      </w:r>
      <w:r w:rsidRPr="004B549D">
        <w:rPr>
          <w:rFonts w:ascii="Arial" w:hAnsi="Arial" w:cs="Arial"/>
          <w:w w:val="98"/>
          <w:sz w:val="24"/>
          <w:szCs w:val="24"/>
        </w:rPr>
        <w:t>/c artigo 7º da Lei n. 10.520/2002;</w:t>
      </w:r>
    </w:p>
    <w:p w:rsidR="004046A0" w:rsidRPr="004B549D" w:rsidRDefault="004046A0" w:rsidP="004046A0">
      <w:pPr>
        <w:autoSpaceDE w:val="0"/>
        <w:autoSpaceDN w:val="0"/>
        <w:adjustRightInd w:val="0"/>
        <w:jc w:val="both"/>
        <w:rPr>
          <w:rFonts w:ascii="Arial" w:hAnsi="Arial" w:cs="Arial"/>
          <w:bCs/>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13.2. </w:t>
      </w:r>
      <w:r w:rsidRPr="004B549D">
        <w:rPr>
          <w:rFonts w:ascii="Arial" w:hAnsi="Arial" w:cs="Arial"/>
          <w:sz w:val="24"/>
          <w:szCs w:val="24"/>
        </w:rPr>
        <w:t>As multas serão descontadas dos créditos da empresa detentora da ata ou cobradas administrativa ou judicialmente.</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13.3. </w:t>
      </w:r>
      <w:r w:rsidRPr="004B549D">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4046A0" w:rsidRPr="004B549D" w:rsidRDefault="004046A0" w:rsidP="004046A0">
      <w:pPr>
        <w:autoSpaceDE w:val="0"/>
        <w:autoSpaceDN w:val="0"/>
        <w:adjustRightInd w:val="0"/>
        <w:jc w:val="both"/>
        <w:rPr>
          <w:rFonts w:ascii="Arial" w:hAnsi="Arial" w:cs="Arial"/>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13.4. </w:t>
      </w:r>
      <w:r w:rsidRPr="004B549D">
        <w:rPr>
          <w:rFonts w:ascii="Arial" w:hAnsi="Arial" w:cs="Arial"/>
          <w:sz w:val="24"/>
          <w:szCs w:val="24"/>
        </w:rPr>
        <w:t>As penalidades são independentes e a aplicação de uma não exclui a das demais, quando cabíveis.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r w:rsidR="004B549D" w:rsidRPr="004B549D">
        <w:rPr>
          <w:rFonts w:ascii="Arial" w:hAnsi="Arial" w:cs="Arial"/>
          <w:w w:val="98"/>
          <w:sz w:val="24"/>
          <w:szCs w:val="24"/>
        </w:rPr>
        <w:t>informados</w:t>
      </w:r>
      <w:r w:rsidRPr="004B549D">
        <w:rPr>
          <w:rFonts w:ascii="Arial" w:hAnsi="Arial" w:cs="Arial"/>
          <w:w w:val="98"/>
          <w:sz w:val="24"/>
          <w:szCs w:val="24"/>
        </w:rPr>
        <w:t xml:space="preserve"> para a apreciação e decisão superior, dentro do mesmo prazo;</w:t>
      </w:r>
    </w:p>
    <w:p w:rsidR="004046A0" w:rsidRDefault="004046A0" w:rsidP="004046A0">
      <w:pPr>
        <w:jc w:val="both"/>
        <w:rPr>
          <w:rFonts w:ascii="Arial" w:hAnsi="Arial" w:cs="Arial"/>
          <w:w w:val="98"/>
          <w:sz w:val="24"/>
          <w:szCs w:val="24"/>
        </w:rPr>
      </w:pPr>
    </w:p>
    <w:p w:rsidR="00B11645" w:rsidRPr="004B549D" w:rsidRDefault="00B11645"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13.6. Serão publicadas no Diário Oficial do Estado de Mato Grosso as sanções administrativas previstas no item 13.1.1.3 e 13.1.1.4, desta Ata, inclusive a reabilitação perante a Administração Pública.</w:t>
      </w:r>
    </w:p>
    <w:p w:rsidR="004046A0" w:rsidRPr="004B549D" w:rsidRDefault="004046A0" w:rsidP="004046A0">
      <w:pPr>
        <w:pStyle w:val="Corpodetexto1"/>
        <w:jc w:val="center"/>
        <w:rPr>
          <w:rFonts w:ascii="Arial" w:hAnsi="Arial" w:cs="Arial"/>
          <w:b/>
          <w:bCs/>
          <w:i/>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QUARTA</w:t>
      </w: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 xml:space="preserve">DA DOTAÇÃO ORÇAMENTÁRIA </w:t>
      </w:r>
    </w:p>
    <w:p w:rsidR="004046A0" w:rsidRPr="004B549D" w:rsidRDefault="004046A0" w:rsidP="004046A0">
      <w:pPr>
        <w:pStyle w:val="Corpodetexto1"/>
        <w:ind w:left="284"/>
        <w:rPr>
          <w:rFonts w:ascii="Arial" w:hAnsi="Arial" w:cs="Arial"/>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4046A0" w:rsidRPr="004B549D" w:rsidRDefault="004046A0" w:rsidP="004046A0">
      <w:pPr>
        <w:jc w:val="both"/>
        <w:rPr>
          <w:rFonts w:ascii="Arial" w:hAnsi="Arial" w:cs="Arial"/>
          <w:w w:val="98"/>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QUINTA</w:t>
      </w:r>
    </w:p>
    <w:p w:rsidR="004046A0" w:rsidRPr="004B549D" w:rsidRDefault="004046A0" w:rsidP="004046A0">
      <w:pPr>
        <w:jc w:val="center"/>
        <w:rPr>
          <w:rFonts w:ascii="Arial" w:hAnsi="Arial" w:cs="Arial"/>
          <w:b/>
          <w:i/>
          <w:sz w:val="24"/>
          <w:szCs w:val="24"/>
        </w:rPr>
      </w:pPr>
      <w:r w:rsidRPr="004B549D">
        <w:rPr>
          <w:rFonts w:ascii="Arial" w:hAnsi="Arial" w:cs="Arial"/>
          <w:b/>
          <w:i/>
          <w:sz w:val="24"/>
          <w:szCs w:val="24"/>
        </w:rPr>
        <w:t>DO CONTRATO</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4046A0" w:rsidRPr="004B549D" w:rsidRDefault="004046A0" w:rsidP="004046A0">
      <w:pPr>
        <w:jc w:val="both"/>
        <w:rPr>
          <w:rFonts w:ascii="Arial" w:hAnsi="Arial" w:cs="Arial"/>
          <w:w w:val="98"/>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SEXTA</w:t>
      </w:r>
    </w:p>
    <w:p w:rsidR="004046A0" w:rsidRPr="004B549D" w:rsidRDefault="004046A0" w:rsidP="004046A0">
      <w:pPr>
        <w:jc w:val="center"/>
        <w:rPr>
          <w:rFonts w:ascii="Arial" w:hAnsi="Arial" w:cs="Arial"/>
          <w:b/>
          <w:i/>
          <w:sz w:val="24"/>
          <w:szCs w:val="24"/>
        </w:rPr>
      </w:pPr>
      <w:r w:rsidRPr="004B549D">
        <w:rPr>
          <w:rFonts w:ascii="Arial" w:hAnsi="Arial" w:cs="Arial"/>
          <w:b/>
          <w:i/>
          <w:sz w:val="24"/>
          <w:szCs w:val="24"/>
        </w:rPr>
        <w:t>DA FISCALIZAÇÃO DO FORNECIMENTO</w:t>
      </w:r>
    </w:p>
    <w:p w:rsidR="004046A0" w:rsidRPr="004B549D" w:rsidRDefault="004046A0" w:rsidP="004046A0">
      <w:pPr>
        <w:pStyle w:val="Corpodetexto1"/>
        <w:tabs>
          <w:tab w:val="left" w:pos="1701"/>
        </w:tabs>
        <w:rPr>
          <w:rFonts w:ascii="Arial" w:hAnsi="Arial" w:cs="Arial"/>
          <w:sz w:val="24"/>
          <w:szCs w:val="24"/>
        </w:rPr>
      </w:pPr>
    </w:p>
    <w:p w:rsidR="004046A0" w:rsidRPr="004B549D" w:rsidRDefault="004046A0" w:rsidP="004046A0">
      <w:pPr>
        <w:pStyle w:val="NormalWeb"/>
        <w:spacing w:before="0" w:after="0"/>
        <w:jc w:val="both"/>
        <w:rPr>
          <w:rFonts w:ascii="Arial" w:hAnsi="Arial" w:cs="Arial"/>
          <w:szCs w:val="24"/>
        </w:rPr>
      </w:pPr>
      <w:r w:rsidRPr="004B549D">
        <w:rPr>
          <w:rFonts w:ascii="Arial" w:eastAsia="Calibri" w:hAnsi="Arial" w:cs="Arial"/>
          <w:color w:val="000000"/>
          <w:szCs w:val="24"/>
          <w:lang w:eastAsia="en-US"/>
        </w:rPr>
        <w:t>16</w:t>
      </w:r>
      <w:r w:rsidRPr="004B549D">
        <w:rPr>
          <w:rFonts w:ascii="Arial" w:hAnsi="Arial" w:cs="Arial"/>
          <w:szCs w:val="24"/>
        </w:rPr>
        <w:t>.1.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 nota fiscal/fatura para pagamento na forma estabelecida na Ata de Registro de Preços.</w:t>
      </w:r>
    </w:p>
    <w:p w:rsidR="004046A0" w:rsidRPr="004B549D" w:rsidRDefault="004046A0" w:rsidP="004046A0">
      <w:pPr>
        <w:pStyle w:val="NormalWeb"/>
        <w:spacing w:before="0" w:after="0"/>
        <w:jc w:val="both"/>
        <w:rPr>
          <w:rFonts w:ascii="Arial" w:hAnsi="Arial" w:cs="Arial"/>
          <w:szCs w:val="24"/>
        </w:rPr>
      </w:pPr>
    </w:p>
    <w:p w:rsidR="004046A0" w:rsidRPr="004B549D" w:rsidRDefault="004046A0" w:rsidP="004046A0">
      <w:pPr>
        <w:pStyle w:val="Corpodetexto1"/>
        <w:tabs>
          <w:tab w:val="left" w:pos="1701"/>
        </w:tabs>
        <w:rPr>
          <w:rFonts w:ascii="Arial" w:hAnsi="Arial" w:cs="Arial"/>
          <w:sz w:val="24"/>
          <w:szCs w:val="24"/>
        </w:rPr>
      </w:pPr>
      <w:r w:rsidRPr="004B549D">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4046A0" w:rsidRPr="004B549D" w:rsidRDefault="004046A0" w:rsidP="004046A0">
      <w:pPr>
        <w:pStyle w:val="Corpodetexto1"/>
        <w:tabs>
          <w:tab w:val="left" w:pos="1701"/>
        </w:tabs>
        <w:rPr>
          <w:rFonts w:ascii="Arial" w:hAnsi="Arial" w:cs="Arial"/>
          <w:sz w:val="24"/>
          <w:szCs w:val="24"/>
        </w:rPr>
      </w:pPr>
    </w:p>
    <w:p w:rsidR="004046A0" w:rsidRPr="004B549D" w:rsidRDefault="004046A0" w:rsidP="004046A0">
      <w:pPr>
        <w:widowControl w:val="0"/>
        <w:jc w:val="both"/>
        <w:rPr>
          <w:rFonts w:ascii="Arial" w:eastAsia="Calibri" w:hAnsi="Arial" w:cs="Arial"/>
          <w:sz w:val="24"/>
          <w:szCs w:val="24"/>
          <w:lang w:eastAsia="en-US"/>
        </w:rPr>
      </w:pPr>
      <w:r w:rsidRPr="004B549D">
        <w:rPr>
          <w:rFonts w:ascii="Arial" w:hAnsi="Arial" w:cs="Arial"/>
          <w:sz w:val="24"/>
          <w:szCs w:val="24"/>
        </w:rPr>
        <w:t xml:space="preserve">16.3 Fica designado através do </w:t>
      </w:r>
      <w:r w:rsidRPr="004B549D">
        <w:rPr>
          <w:rFonts w:ascii="Arial" w:hAnsi="Arial" w:cs="Arial"/>
          <w:b/>
          <w:sz w:val="24"/>
          <w:szCs w:val="24"/>
        </w:rPr>
        <w:t xml:space="preserve">DECRETO N.º </w:t>
      </w:r>
      <w:r w:rsidR="004B549D" w:rsidRPr="004B549D">
        <w:rPr>
          <w:rFonts w:ascii="Arial" w:hAnsi="Arial" w:cs="Arial"/>
          <w:b/>
          <w:sz w:val="24"/>
          <w:szCs w:val="24"/>
        </w:rPr>
        <w:t>84/2014</w:t>
      </w:r>
      <w:r w:rsidRPr="004B549D">
        <w:rPr>
          <w:rFonts w:ascii="Arial" w:hAnsi="Arial" w:cs="Arial"/>
          <w:sz w:val="24"/>
          <w:szCs w:val="24"/>
        </w:rPr>
        <w:t xml:space="preserve">, o servidor abaixo </w:t>
      </w:r>
      <w:r w:rsidRPr="004B549D">
        <w:rPr>
          <w:rFonts w:ascii="Arial" w:eastAsia="Calibri" w:hAnsi="Arial" w:cs="Arial"/>
          <w:sz w:val="24"/>
          <w:szCs w:val="24"/>
          <w:lang w:eastAsia="en-US"/>
        </w:rPr>
        <w:t>para assistir e subsidiar o gerenciamento da presente Ata de Registro de Preços:</w:t>
      </w:r>
    </w:p>
    <w:p w:rsidR="004046A0" w:rsidRPr="004B549D" w:rsidRDefault="004046A0" w:rsidP="004046A0">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322"/>
        <w:gridCol w:w="7100"/>
        <w:gridCol w:w="2217"/>
      </w:tblGrid>
      <w:tr w:rsidR="004046A0" w:rsidRPr="004B549D" w:rsidTr="003B194B">
        <w:trPr>
          <w:trHeight w:val="300"/>
        </w:trPr>
        <w:tc>
          <w:tcPr>
            <w:tcW w:w="3850" w:type="pct"/>
            <w:gridSpan w:val="2"/>
            <w:tcBorders>
              <w:top w:val="nil"/>
              <w:left w:val="nil"/>
              <w:bottom w:val="single" w:sz="18" w:space="0" w:color="FFFFFF"/>
              <w:right w:val="single" w:sz="18" w:space="0" w:color="FFFFFF"/>
            </w:tcBorders>
            <w:shd w:val="pct20" w:color="000000" w:fill="FFFFFF"/>
          </w:tcPr>
          <w:p w:rsidR="004046A0" w:rsidRPr="004B549D" w:rsidRDefault="00B5325C" w:rsidP="003B194B">
            <w:pPr>
              <w:widowControl w:val="0"/>
              <w:jc w:val="center"/>
              <w:rPr>
                <w:rFonts w:ascii="Arial" w:hAnsi="Arial" w:cs="Arial"/>
                <w:b/>
                <w:bCs/>
                <w:sz w:val="24"/>
                <w:szCs w:val="24"/>
              </w:rPr>
            </w:pPr>
            <w:r w:rsidRPr="004B549D">
              <w:rPr>
                <w:rFonts w:ascii="Arial" w:hAnsi="Arial" w:cs="Arial"/>
                <w:b/>
                <w:bCs/>
                <w:sz w:val="24"/>
                <w:szCs w:val="24"/>
              </w:rPr>
              <w:t xml:space="preserve">  </w:t>
            </w:r>
            <w:r w:rsidR="004046A0" w:rsidRPr="004B549D">
              <w:rPr>
                <w:rFonts w:ascii="Arial" w:hAnsi="Arial" w:cs="Arial"/>
                <w:b/>
                <w:bCs/>
                <w:sz w:val="24"/>
                <w:szCs w:val="24"/>
              </w:rPr>
              <w:t>NOME DO SERVIDOR</w:t>
            </w:r>
          </w:p>
        </w:tc>
        <w:tc>
          <w:tcPr>
            <w:tcW w:w="1150" w:type="pct"/>
            <w:tcBorders>
              <w:top w:val="nil"/>
              <w:left w:val="single" w:sz="18" w:space="0" w:color="FFFFFF"/>
              <w:bottom w:val="single" w:sz="18" w:space="0" w:color="FFFFFF"/>
              <w:right w:val="nil"/>
            </w:tcBorders>
            <w:shd w:val="pct20" w:color="000000" w:fill="FFFFFF"/>
            <w:noWrap/>
          </w:tcPr>
          <w:p w:rsidR="004046A0" w:rsidRPr="004B549D" w:rsidRDefault="004046A0" w:rsidP="003B194B">
            <w:pPr>
              <w:widowControl w:val="0"/>
              <w:jc w:val="center"/>
              <w:rPr>
                <w:rFonts w:ascii="Arial" w:hAnsi="Arial" w:cs="Arial"/>
                <w:b/>
                <w:bCs/>
                <w:sz w:val="24"/>
                <w:szCs w:val="24"/>
              </w:rPr>
            </w:pPr>
            <w:r w:rsidRPr="004B549D">
              <w:rPr>
                <w:rFonts w:ascii="Arial" w:hAnsi="Arial" w:cs="Arial"/>
                <w:b/>
                <w:bCs/>
                <w:sz w:val="24"/>
                <w:szCs w:val="24"/>
              </w:rPr>
              <w:t>MATRÍCULA</w:t>
            </w:r>
          </w:p>
        </w:tc>
      </w:tr>
      <w:tr w:rsidR="00B5325C" w:rsidRPr="004B549D" w:rsidTr="00B5325C">
        <w:trPr>
          <w:trHeight w:val="300"/>
        </w:trPr>
        <w:tc>
          <w:tcPr>
            <w:tcW w:w="167" w:type="pct"/>
            <w:tcBorders>
              <w:top w:val="single" w:sz="18" w:space="0" w:color="FFFFFF"/>
              <w:left w:val="nil"/>
              <w:bottom w:val="single" w:sz="18" w:space="0" w:color="FFFFFF"/>
              <w:right w:val="single" w:sz="18" w:space="0" w:color="FFFFFF"/>
            </w:tcBorders>
            <w:shd w:val="pct5" w:color="000000" w:fill="FFFFFF"/>
          </w:tcPr>
          <w:p w:rsidR="00B5325C" w:rsidRPr="004B549D" w:rsidRDefault="00B5325C" w:rsidP="00B5325C">
            <w:pPr>
              <w:widowControl w:val="0"/>
              <w:jc w:val="both"/>
              <w:rPr>
                <w:rFonts w:ascii="Arial" w:hAnsi="Arial" w:cs="Arial"/>
                <w:sz w:val="24"/>
                <w:szCs w:val="24"/>
              </w:rPr>
            </w:pPr>
          </w:p>
        </w:tc>
        <w:tc>
          <w:tcPr>
            <w:tcW w:w="3683" w:type="pct"/>
            <w:tcBorders>
              <w:top w:val="single" w:sz="18" w:space="0" w:color="FFFFFF"/>
              <w:left w:val="single" w:sz="18" w:space="0" w:color="FFFFFF"/>
              <w:bottom w:val="single" w:sz="18" w:space="0" w:color="FFFFFF"/>
              <w:right w:val="single" w:sz="18" w:space="0" w:color="FFFFFF"/>
            </w:tcBorders>
            <w:shd w:val="pct5" w:color="000000" w:fill="FFFFFF"/>
          </w:tcPr>
          <w:p w:rsidR="00B5325C" w:rsidRPr="004B549D" w:rsidRDefault="005D7611" w:rsidP="00B5325C">
            <w:pPr>
              <w:widowControl w:val="0"/>
              <w:jc w:val="center"/>
              <w:rPr>
                <w:rFonts w:ascii="Arial" w:hAnsi="Arial" w:cs="Arial"/>
                <w:sz w:val="24"/>
                <w:szCs w:val="24"/>
                <w:lang w:eastAsia="en-US"/>
              </w:rPr>
            </w:pPr>
            <w:r>
              <w:rPr>
                <w:rFonts w:ascii="Arial" w:hAnsi="Arial" w:cs="Arial"/>
                <w:b/>
                <w:bCs/>
                <w:sz w:val="24"/>
                <w:szCs w:val="24"/>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B5325C" w:rsidRPr="00261222" w:rsidRDefault="00261222" w:rsidP="00B5325C">
            <w:pPr>
              <w:widowControl w:val="0"/>
              <w:jc w:val="center"/>
              <w:rPr>
                <w:rFonts w:ascii="Arial" w:hAnsi="Arial" w:cs="Arial"/>
                <w:b/>
                <w:sz w:val="24"/>
                <w:szCs w:val="24"/>
                <w:lang w:eastAsia="en-US"/>
              </w:rPr>
            </w:pPr>
            <w:bookmarkStart w:id="0" w:name="_GoBack"/>
            <w:r w:rsidRPr="00261222">
              <w:rPr>
                <w:rFonts w:ascii="Arial" w:hAnsi="Arial" w:cs="Arial"/>
                <w:b/>
                <w:sz w:val="24"/>
                <w:szCs w:val="24"/>
                <w:lang w:eastAsia="en-US"/>
              </w:rPr>
              <w:t>2342</w:t>
            </w:r>
            <w:bookmarkEnd w:id="0"/>
          </w:p>
        </w:tc>
      </w:tr>
    </w:tbl>
    <w:p w:rsidR="004046A0" w:rsidRPr="004B549D" w:rsidRDefault="004046A0" w:rsidP="004046A0">
      <w:pPr>
        <w:jc w:val="both"/>
        <w:rPr>
          <w:rFonts w:ascii="Arial" w:hAnsi="Arial" w:cs="Arial"/>
          <w:w w:val="98"/>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SÉTIMA</w:t>
      </w:r>
    </w:p>
    <w:p w:rsidR="004046A0" w:rsidRPr="004B549D" w:rsidRDefault="004046A0" w:rsidP="004046A0">
      <w:pPr>
        <w:jc w:val="center"/>
        <w:rPr>
          <w:rFonts w:ascii="Arial" w:hAnsi="Arial" w:cs="Arial"/>
          <w:b/>
          <w:i/>
          <w:sz w:val="24"/>
          <w:szCs w:val="24"/>
        </w:rPr>
      </w:pPr>
      <w:r w:rsidRPr="004B549D">
        <w:rPr>
          <w:rFonts w:ascii="Arial" w:hAnsi="Arial" w:cs="Arial"/>
          <w:b/>
          <w:i/>
          <w:sz w:val="24"/>
          <w:szCs w:val="24"/>
        </w:rPr>
        <w:t>VINCULAÇÃO AO EDITAL</w:t>
      </w:r>
    </w:p>
    <w:p w:rsidR="004046A0" w:rsidRPr="004B549D" w:rsidRDefault="004046A0" w:rsidP="004046A0">
      <w:pPr>
        <w:jc w:val="both"/>
        <w:rPr>
          <w:rFonts w:ascii="Arial" w:hAnsi="Arial" w:cs="Arial"/>
          <w:w w:val="98"/>
          <w:sz w:val="24"/>
          <w:szCs w:val="24"/>
        </w:rPr>
      </w:pP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Cs/>
          <w:sz w:val="24"/>
          <w:szCs w:val="24"/>
        </w:rPr>
        <w:t xml:space="preserve">17.1. </w:t>
      </w:r>
      <w:r w:rsidRPr="004B549D">
        <w:rPr>
          <w:rFonts w:ascii="Arial" w:hAnsi="Arial" w:cs="Arial"/>
          <w:sz w:val="24"/>
          <w:szCs w:val="24"/>
        </w:rPr>
        <w:t xml:space="preserve">Para registrar os preços do objeto desta Ata foi realizado procedimento licitatório na modalidade </w:t>
      </w:r>
      <w:r w:rsidRPr="004B549D">
        <w:rPr>
          <w:rFonts w:ascii="Arial" w:hAnsi="Arial" w:cs="Arial"/>
          <w:b/>
          <w:sz w:val="24"/>
          <w:szCs w:val="24"/>
        </w:rPr>
        <w:t xml:space="preserve">Pregão Presencial nº </w:t>
      </w:r>
      <w:r w:rsidR="00B11645">
        <w:rPr>
          <w:rFonts w:ascii="Arial" w:hAnsi="Arial" w:cs="Arial"/>
          <w:b/>
          <w:sz w:val="24"/>
          <w:szCs w:val="24"/>
        </w:rPr>
        <w:t>0</w:t>
      </w:r>
      <w:r w:rsidR="004B549D" w:rsidRPr="004B549D">
        <w:rPr>
          <w:rFonts w:ascii="Arial" w:hAnsi="Arial" w:cs="Arial"/>
          <w:b/>
          <w:sz w:val="24"/>
          <w:szCs w:val="24"/>
        </w:rPr>
        <w:t>35</w:t>
      </w:r>
      <w:r w:rsidRPr="004B549D">
        <w:rPr>
          <w:rFonts w:ascii="Arial" w:hAnsi="Arial" w:cs="Arial"/>
          <w:b/>
          <w:sz w:val="24"/>
          <w:szCs w:val="24"/>
        </w:rPr>
        <w:t>/2015</w:t>
      </w:r>
      <w:r w:rsidRPr="004B549D">
        <w:rPr>
          <w:rFonts w:ascii="Arial" w:hAnsi="Arial" w:cs="Arial"/>
          <w:sz w:val="24"/>
          <w:szCs w:val="24"/>
        </w:rPr>
        <w:t xml:space="preserve">, com fundamento nas Leis nº 10.520/02, nº 8.666/93, </w:t>
      </w:r>
      <w:r w:rsidRPr="004B549D">
        <w:rPr>
          <w:rFonts w:ascii="Arial" w:hAnsi="Arial" w:cs="Arial"/>
          <w:color w:val="000000"/>
          <w:sz w:val="24"/>
          <w:szCs w:val="24"/>
        </w:rPr>
        <w:t>no Decreto Estadual n. 7.217/</w:t>
      </w:r>
      <w:r w:rsidR="004B549D" w:rsidRPr="004B549D">
        <w:rPr>
          <w:rFonts w:ascii="Arial" w:hAnsi="Arial" w:cs="Arial"/>
          <w:color w:val="000000"/>
          <w:sz w:val="24"/>
          <w:szCs w:val="24"/>
        </w:rPr>
        <w:t>06 e</w:t>
      </w:r>
      <w:r w:rsidRPr="004B549D">
        <w:rPr>
          <w:rFonts w:ascii="Arial" w:hAnsi="Arial" w:cs="Arial"/>
          <w:sz w:val="24"/>
          <w:szCs w:val="24"/>
        </w:rPr>
        <w:t xml:space="preserve"> alterações posteriores, no que couber.</w:t>
      </w:r>
    </w:p>
    <w:p w:rsidR="004046A0" w:rsidRPr="004B549D" w:rsidRDefault="004046A0" w:rsidP="004046A0">
      <w:pPr>
        <w:jc w:val="both"/>
        <w:rPr>
          <w:rFonts w:ascii="Arial" w:hAnsi="Arial" w:cs="Arial"/>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lastRenderedPageBreak/>
        <w:t>CLÁUSULA DÉCIMA OITAVA</w:t>
      </w: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 xml:space="preserve">DAS DISPOSIÇÕES FINAIS </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18.1. As partes ficam, ainda, adstritas às seguintes disposições:</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b/>
          <w:w w:val="98"/>
          <w:sz w:val="24"/>
          <w:szCs w:val="24"/>
        </w:rPr>
        <w:t>I.</w:t>
      </w:r>
      <w:r w:rsidRPr="004B549D">
        <w:rPr>
          <w:rFonts w:ascii="Arial" w:hAnsi="Arial" w:cs="Arial"/>
          <w:w w:val="98"/>
          <w:sz w:val="24"/>
          <w:szCs w:val="24"/>
        </w:rPr>
        <w:t xml:space="preserve"> todas as alterações que se fizerem necessárias serão registradas por intermédio de   lavratura de termo aditivo ou </w:t>
      </w:r>
      <w:proofErr w:type="spellStart"/>
      <w:r w:rsidRPr="004B549D">
        <w:rPr>
          <w:rFonts w:ascii="Arial" w:hAnsi="Arial" w:cs="Arial"/>
          <w:w w:val="98"/>
          <w:sz w:val="24"/>
          <w:szCs w:val="24"/>
        </w:rPr>
        <w:t>apostilamento</w:t>
      </w:r>
      <w:proofErr w:type="spellEnd"/>
      <w:r w:rsidRPr="004B549D">
        <w:rPr>
          <w:rFonts w:ascii="Arial" w:hAnsi="Arial" w:cs="Arial"/>
          <w:w w:val="98"/>
          <w:sz w:val="24"/>
          <w:szCs w:val="24"/>
        </w:rPr>
        <w:t xml:space="preserve"> à presente Ata de Registro de Preços.</w:t>
      </w:r>
    </w:p>
    <w:p w:rsidR="004046A0" w:rsidRPr="004B549D" w:rsidRDefault="004046A0" w:rsidP="004046A0">
      <w:pPr>
        <w:autoSpaceDE w:val="0"/>
        <w:autoSpaceDN w:val="0"/>
        <w:adjustRightInd w:val="0"/>
        <w:jc w:val="both"/>
        <w:rPr>
          <w:rFonts w:ascii="Arial" w:hAnsi="Arial" w:cs="Arial"/>
          <w:sz w:val="24"/>
          <w:szCs w:val="24"/>
        </w:rPr>
      </w:pPr>
      <w:r w:rsidRPr="004B549D">
        <w:rPr>
          <w:rFonts w:ascii="Arial" w:hAnsi="Arial" w:cs="Arial"/>
          <w:b/>
          <w:bCs/>
          <w:sz w:val="24"/>
          <w:szCs w:val="24"/>
        </w:rPr>
        <w:t xml:space="preserve">II. </w:t>
      </w:r>
      <w:r w:rsidRPr="004B549D">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046A0" w:rsidRPr="004B549D" w:rsidRDefault="004046A0" w:rsidP="004046A0">
      <w:pPr>
        <w:jc w:val="both"/>
        <w:rPr>
          <w:rFonts w:ascii="Arial" w:hAnsi="Arial" w:cs="Arial"/>
          <w:w w:val="98"/>
          <w:sz w:val="24"/>
          <w:szCs w:val="24"/>
        </w:rPr>
      </w:pPr>
      <w:r w:rsidRPr="004B549D">
        <w:rPr>
          <w:rFonts w:ascii="Arial" w:hAnsi="Arial" w:cs="Arial"/>
          <w:b/>
          <w:w w:val="98"/>
          <w:sz w:val="24"/>
          <w:szCs w:val="24"/>
        </w:rPr>
        <w:t>III</w:t>
      </w:r>
      <w:r w:rsidR="004B549D" w:rsidRPr="004B549D">
        <w:rPr>
          <w:rFonts w:ascii="Arial" w:hAnsi="Arial" w:cs="Arial"/>
          <w:b/>
          <w:w w:val="98"/>
          <w:sz w:val="24"/>
          <w:szCs w:val="24"/>
        </w:rPr>
        <w:t>.</w:t>
      </w:r>
      <w:r w:rsidR="004B549D" w:rsidRPr="004B549D">
        <w:rPr>
          <w:rFonts w:ascii="Arial" w:hAnsi="Arial" w:cs="Arial"/>
          <w:w w:val="98"/>
          <w:sz w:val="24"/>
          <w:szCs w:val="24"/>
        </w:rPr>
        <w:t xml:space="preserve"> Vinculam</w:t>
      </w:r>
      <w:r w:rsidRPr="004B549D">
        <w:rPr>
          <w:rFonts w:ascii="Arial" w:hAnsi="Arial" w:cs="Arial"/>
          <w:w w:val="98"/>
          <w:sz w:val="24"/>
          <w:szCs w:val="24"/>
        </w:rPr>
        <w:t xml:space="preserve">-se a esta Ata, para fins de análise técnica, jurídica e decisão superior o Edital de Pregão Presencial nº </w:t>
      </w:r>
      <w:r w:rsidR="00B11645">
        <w:rPr>
          <w:rFonts w:ascii="Arial" w:hAnsi="Arial" w:cs="Arial"/>
          <w:w w:val="98"/>
          <w:sz w:val="24"/>
          <w:szCs w:val="24"/>
        </w:rPr>
        <w:t>0</w:t>
      </w:r>
      <w:r w:rsidR="004B549D" w:rsidRPr="004B549D">
        <w:rPr>
          <w:rFonts w:ascii="Arial" w:hAnsi="Arial" w:cs="Arial"/>
          <w:w w:val="98"/>
          <w:sz w:val="24"/>
          <w:szCs w:val="24"/>
        </w:rPr>
        <w:t>35</w:t>
      </w:r>
      <w:r w:rsidRPr="004B549D">
        <w:rPr>
          <w:rFonts w:ascii="Arial" w:hAnsi="Arial" w:cs="Arial"/>
          <w:w w:val="98"/>
          <w:sz w:val="24"/>
          <w:szCs w:val="24"/>
        </w:rPr>
        <w:t>/2015 seus anexos e a proposta da contratada.</w:t>
      </w:r>
    </w:p>
    <w:p w:rsidR="004046A0" w:rsidRPr="004B549D" w:rsidRDefault="004046A0" w:rsidP="004046A0">
      <w:pPr>
        <w:autoSpaceDE w:val="0"/>
        <w:autoSpaceDN w:val="0"/>
        <w:adjustRightInd w:val="0"/>
        <w:rPr>
          <w:rFonts w:ascii="Arial" w:hAnsi="Arial" w:cs="Arial"/>
          <w:sz w:val="24"/>
          <w:szCs w:val="24"/>
        </w:rPr>
      </w:pPr>
      <w:r w:rsidRPr="004B549D">
        <w:rPr>
          <w:rFonts w:ascii="Arial" w:hAnsi="Arial" w:cs="Arial"/>
          <w:b/>
          <w:bCs/>
          <w:sz w:val="24"/>
          <w:szCs w:val="24"/>
        </w:rPr>
        <w:t xml:space="preserve">IV. </w:t>
      </w:r>
      <w:r w:rsidRPr="004B549D">
        <w:rPr>
          <w:rFonts w:ascii="Arial" w:hAnsi="Arial" w:cs="Arial"/>
          <w:sz w:val="24"/>
          <w:szCs w:val="24"/>
        </w:rPr>
        <w:t>é vedado caucionar ou utilizar a presente Ata para qualquer operação financeira, sem prévia e expressa autorização da PREFEITURA.</w:t>
      </w:r>
    </w:p>
    <w:p w:rsidR="004046A0" w:rsidRPr="004B549D" w:rsidRDefault="004046A0" w:rsidP="004046A0">
      <w:pPr>
        <w:autoSpaceDE w:val="0"/>
        <w:autoSpaceDN w:val="0"/>
        <w:adjustRightInd w:val="0"/>
        <w:rPr>
          <w:rFonts w:ascii="Arial" w:hAnsi="Arial" w:cs="Arial"/>
          <w:w w:val="98"/>
          <w:sz w:val="24"/>
          <w:szCs w:val="24"/>
        </w:rPr>
      </w:pP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CLÁUSULA DÉCIMA NONA</w:t>
      </w:r>
    </w:p>
    <w:p w:rsidR="004046A0" w:rsidRPr="004B549D" w:rsidRDefault="004046A0" w:rsidP="004046A0">
      <w:pPr>
        <w:pStyle w:val="Corpodetexto1"/>
        <w:jc w:val="center"/>
        <w:rPr>
          <w:rFonts w:ascii="Arial" w:hAnsi="Arial" w:cs="Arial"/>
          <w:b/>
          <w:bCs/>
          <w:i/>
          <w:sz w:val="24"/>
          <w:szCs w:val="24"/>
        </w:rPr>
      </w:pPr>
      <w:r w:rsidRPr="004B549D">
        <w:rPr>
          <w:rFonts w:ascii="Arial" w:hAnsi="Arial" w:cs="Arial"/>
          <w:b/>
          <w:bCs/>
          <w:i/>
          <w:sz w:val="24"/>
          <w:szCs w:val="24"/>
        </w:rPr>
        <w:t xml:space="preserve">DO FORO </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19.1. As partes contratantes elegem o foro da Comarca de</w:t>
      </w:r>
      <w:r w:rsidR="004B549D" w:rsidRPr="004B549D">
        <w:rPr>
          <w:rFonts w:ascii="Arial" w:hAnsi="Arial" w:cs="Arial"/>
          <w:w w:val="98"/>
          <w:sz w:val="24"/>
          <w:szCs w:val="24"/>
        </w:rPr>
        <w:t xml:space="preserve"> Marcelândia, estado de Mato Groso</w:t>
      </w:r>
      <w:r w:rsidRPr="004B549D">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4046A0" w:rsidRPr="004B549D" w:rsidRDefault="004046A0" w:rsidP="004046A0">
      <w:pPr>
        <w:jc w:val="both"/>
        <w:rPr>
          <w:rFonts w:ascii="Arial" w:hAnsi="Arial" w:cs="Arial"/>
          <w:w w:val="98"/>
          <w:sz w:val="24"/>
          <w:szCs w:val="24"/>
        </w:rPr>
      </w:pPr>
    </w:p>
    <w:p w:rsidR="004046A0" w:rsidRPr="004B549D" w:rsidRDefault="004046A0" w:rsidP="004046A0">
      <w:pPr>
        <w:jc w:val="both"/>
        <w:rPr>
          <w:rFonts w:ascii="Arial" w:hAnsi="Arial" w:cs="Arial"/>
          <w:w w:val="98"/>
          <w:sz w:val="24"/>
          <w:szCs w:val="24"/>
        </w:rPr>
      </w:pPr>
      <w:r w:rsidRPr="004B549D">
        <w:rPr>
          <w:rFonts w:ascii="Arial" w:hAnsi="Arial" w:cs="Arial"/>
          <w:w w:val="98"/>
          <w:sz w:val="24"/>
          <w:szCs w:val="24"/>
        </w:rPr>
        <w:t>19.2. E por estarem de acordo, as partes firmam a presente, em</w:t>
      </w:r>
      <w:r w:rsidR="00B11645">
        <w:rPr>
          <w:rFonts w:ascii="Arial" w:hAnsi="Arial" w:cs="Arial"/>
          <w:w w:val="98"/>
          <w:sz w:val="24"/>
          <w:szCs w:val="24"/>
        </w:rPr>
        <w:t xml:space="preserve"> 03 (três</w:t>
      </w:r>
      <w:r w:rsidR="004B549D" w:rsidRPr="004B549D">
        <w:rPr>
          <w:rFonts w:ascii="Arial" w:hAnsi="Arial" w:cs="Arial"/>
          <w:w w:val="98"/>
          <w:sz w:val="24"/>
          <w:szCs w:val="24"/>
        </w:rPr>
        <w:t>)</w:t>
      </w:r>
      <w:r w:rsidRPr="004B549D">
        <w:rPr>
          <w:rFonts w:ascii="Arial" w:hAnsi="Arial" w:cs="Arial"/>
          <w:w w:val="98"/>
          <w:sz w:val="24"/>
          <w:szCs w:val="24"/>
        </w:rPr>
        <w:t xml:space="preserve"> vias de igual teor e forma para um só efeito legal, ficando uma via arquivada na sede da CONTRATANTE, na forma do art. 60 da Lei 8 666 de 21/06/93.</w:t>
      </w:r>
    </w:p>
    <w:p w:rsidR="004046A0" w:rsidRPr="004B549D" w:rsidRDefault="004046A0" w:rsidP="004046A0">
      <w:pPr>
        <w:rPr>
          <w:rFonts w:ascii="Arial" w:hAnsi="Arial" w:cs="Arial"/>
          <w:w w:val="98"/>
          <w:sz w:val="24"/>
          <w:szCs w:val="24"/>
        </w:rPr>
      </w:pPr>
    </w:p>
    <w:p w:rsidR="004046A0" w:rsidRPr="004B549D" w:rsidRDefault="004046A0" w:rsidP="004046A0">
      <w:pPr>
        <w:pStyle w:val="Corpodetexto1"/>
        <w:jc w:val="center"/>
        <w:rPr>
          <w:rFonts w:ascii="Arial" w:hAnsi="Arial" w:cs="Arial"/>
          <w:sz w:val="24"/>
          <w:szCs w:val="24"/>
        </w:rPr>
      </w:pPr>
      <w:r w:rsidRPr="004B549D">
        <w:rPr>
          <w:rFonts w:ascii="Arial" w:hAnsi="Arial" w:cs="Arial"/>
          <w:sz w:val="24"/>
          <w:szCs w:val="24"/>
        </w:rPr>
        <w:t xml:space="preserve">Marcelândia – MT, </w:t>
      </w:r>
      <w:r w:rsidR="004B549D" w:rsidRPr="004B549D">
        <w:rPr>
          <w:rFonts w:ascii="Arial" w:hAnsi="Arial" w:cs="Arial"/>
          <w:sz w:val="24"/>
          <w:szCs w:val="24"/>
        </w:rPr>
        <w:t>20 de Outubro de</w:t>
      </w:r>
      <w:r w:rsidRPr="004B549D">
        <w:rPr>
          <w:rFonts w:ascii="Arial" w:hAnsi="Arial" w:cs="Arial"/>
          <w:sz w:val="24"/>
          <w:szCs w:val="24"/>
        </w:rPr>
        <w:t xml:space="preserve"> 2015</w:t>
      </w:r>
    </w:p>
    <w:p w:rsidR="004046A0" w:rsidRDefault="004046A0" w:rsidP="005D7611">
      <w:pPr>
        <w:rPr>
          <w:rFonts w:ascii="Arial" w:hAnsi="Arial" w:cs="Arial"/>
          <w:b/>
          <w:w w:val="98"/>
          <w:sz w:val="24"/>
          <w:szCs w:val="24"/>
        </w:rPr>
      </w:pPr>
    </w:p>
    <w:p w:rsidR="00465895" w:rsidRDefault="00465895" w:rsidP="004046A0">
      <w:pPr>
        <w:jc w:val="center"/>
        <w:rPr>
          <w:rFonts w:ascii="Arial" w:hAnsi="Arial" w:cs="Arial"/>
          <w:b/>
          <w:w w:val="98"/>
          <w:sz w:val="24"/>
          <w:szCs w:val="24"/>
        </w:rPr>
      </w:pPr>
    </w:p>
    <w:p w:rsidR="00465895" w:rsidRPr="004B549D" w:rsidRDefault="00465895" w:rsidP="004046A0">
      <w:pPr>
        <w:jc w:val="center"/>
        <w:rPr>
          <w:rFonts w:ascii="Arial" w:hAnsi="Arial" w:cs="Arial"/>
          <w:b/>
          <w:w w:val="98"/>
          <w:sz w:val="24"/>
          <w:szCs w:val="24"/>
        </w:rPr>
      </w:pPr>
    </w:p>
    <w:p w:rsidR="004046A0" w:rsidRPr="00465895" w:rsidRDefault="00B11645" w:rsidP="00465895">
      <w:pPr>
        <w:jc w:val="center"/>
        <w:rPr>
          <w:rFonts w:ascii="Arial" w:hAnsi="Arial" w:cs="Arial"/>
          <w:b/>
          <w:w w:val="98"/>
          <w:sz w:val="24"/>
          <w:szCs w:val="24"/>
        </w:rPr>
      </w:pPr>
      <w:r>
        <w:rPr>
          <w:rFonts w:ascii="Arial" w:hAnsi="Arial" w:cs="Arial"/>
          <w:b/>
          <w:w w:val="98"/>
          <w:sz w:val="24"/>
          <w:szCs w:val="24"/>
        </w:rPr>
        <w:t>____________________________________________________________</w:t>
      </w:r>
    </w:p>
    <w:p w:rsidR="00465895" w:rsidRPr="00465895" w:rsidRDefault="00465895" w:rsidP="00465895">
      <w:pPr>
        <w:jc w:val="center"/>
        <w:rPr>
          <w:rFonts w:ascii="Arial" w:hAnsi="Arial" w:cs="Arial"/>
          <w:b/>
          <w:bCs/>
          <w:i/>
          <w:sz w:val="24"/>
          <w:szCs w:val="24"/>
        </w:rPr>
      </w:pPr>
      <w:r w:rsidRPr="00465895">
        <w:rPr>
          <w:rFonts w:ascii="Arial" w:hAnsi="Arial" w:cs="Arial"/>
          <w:b/>
          <w:bCs/>
          <w:sz w:val="24"/>
          <w:szCs w:val="24"/>
        </w:rPr>
        <w:t>PREFEITURA MUNICIPAL DE MARCELÂNDIA – MT</w:t>
      </w:r>
    </w:p>
    <w:p w:rsidR="005D7611" w:rsidRPr="00B11645" w:rsidRDefault="00465895" w:rsidP="00465895">
      <w:pPr>
        <w:jc w:val="center"/>
        <w:rPr>
          <w:rFonts w:ascii="Arial" w:hAnsi="Arial" w:cs="Arial"/>
          <w:b/>
          <w:bCs/>
          <w:sz w:val="24"/>
          <w:szCs w:val="24"/>
        </w:rPr>
      </w:pPr>
      <w:r w:rsidRPr="00B11645">
        <w:rPr>
          <w:rFonts w:ascii="Arial" w:hAnsi="Arial" w:cs="Arial"/>
          <w:b/>
          <w:iCs/>
          <w:sz w:val="24"/>
          <w:szCs w:val="24"/>
        </w:rPr>
        <w:t>Arnóbio Vieira De Andrade</w:t>
      </w:r>
      <w:r w:rsidRPr="00B11645">
        <w:rPr>
          <w:rFonts w:ascii="Arial" w:hAnsi="Arial" w:cs="Arial"/>
          <w:b/>
          <w:bCs/>
          <w:sz w:val="24"/>
          <w:szCs w:val="24"/>
        </w:rPr>
        <w:t xml:space="preserve"> </w:t>
      </w:r>
    </w:p>
    <w:p w:rsidR="00465895" w:rsidRPr="00B11645" w:rsidRDefault="00465895" w:rsidP="00465895">
      <w:pPr>
        <w:jc w:val="center"/>
        <w:rPr>
          <w:rFonts w:ascii="Arial" w:hAnsi="Arial" w:cs="Arial"/>
          <w:b/>
          <w:bCs/>
          <w:sz w:val="24"/>
          <w:szCs w:val="24"/>
        </w:rPr>
      </w:pPr>
      <w:r w:rsidRPr="00B11645">
        <w:rPr>
          <w:rFonts w:ascii="Arial" w:hAnsi="Arial" w:cs="Arial"/>
          <w:b/>
          <w:bCs/>
          <w:sz w:val="24"/>
          <w:szCs w:val="24"/>
        </w:rPr>
        <w:t>Prefeito Municipal</w:t>
      </w:r>
    </w:p>
    <w:p w:rsidR="00465895" w:rsidRPr="00465895" w:rsidRDefault="00465895" w:rsidP="00465895">
      <w:pPr>
        <w:jc w:val="center"/>
        <w:rPr>
          <w:rFonts w:ascii="Arial" w:hAnsi="Arial" w:cs="Arial"/>
          <w:bCs/>
          <w:i/>
          <w:sz w:val="24"/>
          <w:szCs w:val="24"/>
        </w:rPr>
      </w:pPr>
    </w:p>
    <w:p w:rsidR="00465895" w:rsidRPr="00465895" w:rsidRDefault="00465895" w:rsidP="00B11645">
      <w:pPr>
        <w:rPr>
          <w:rFonts w:ascii="Arial" w:hAnsi="Arial" w:cs="Arial"/>
          <w:b/>
          <w:w w:val="98"/>
          <w:sz w:val="24"/>
          <w:szCs w:val="24"/>
        </w:rPr>
      </w:pPr>
    </w:p>
    <w:p w:rsidR="00465895" w:rsidRPr="00465895" w:rsidRDefault="00465895" w:rsidP="00465895">
      <w:pPr>
        <w:jc w:val="center"/>
        <w:rPr>
          <w:rFonts w:ascii="Arial" w:hAnsi="Arial" w:cs="Arial"/>
          <w:b/>
          <w:w w:val="98"/>
          <w:sz w:val="24"/>
          <w:szCs w:val="24"/>
        </w:rPr>
      </w:pPr>
    </w:p>
    <w:p w:rsidR="00465895" w:rsidRPr="00465895" w:rsidRDefault="00465895" w:rsidP="00465895">
      <w:pPr>
        <w:pStyle w:val="Corpodetexto"/>
        <w:rPr>
          <w:rFonts w:ascii="Arial" w:hAnsi="Arial" w:cs="Arial"/>
          <w:b/>
          <w:bCs/>
          <w:i/>
          <w:sz w:val="24"/>
          <w:szCs w:val="24"/>
        </w:rPr>
      </w:pPr>
      <w:r w:rsidRPr="00465895">
        <w:rPr>
          <w:rFonts w:ascii="Arial" w:hAnsi="Arial" w:cs="Arial"/>
          <w:b/>
          <w:bCs/>
          <w:sz w:val="24"/>
          <w:szCs w:val="24"/>
        </w:rPr>
        <w:t>DETENTORA DO REGISTRO:</w:t>
      </w:r>
    </w:p>
    <w:p w:rsidR="004B549D" w:rsidRPr="00465895" w:rsidRDefault="004B549D" w:rsidP="004B549D">
      <w:pPr>
        <w:rPr>
          <w:rFonts w:ascii="Arial" w:hAnsi="Arial" w:cs="Arial"/>
          <w:b/>
          <w:w w:val="98"/>
          <w:sz w:val="24"/>
          <w:szCs w:val="24"/>
        </w:rPr>
      </w:pPr>
    </w:p>
    <w:p w:rsidR="004B549D" w:rsidRPr="00465895" w:rsidRDefault="004B549D" w:rsidP="004B549D">
      <w:pPr>
        <w:rPr>
          <w:rFonts w:ascii="Arial" w:hAnsi="Arial" w:cs="Arial"/>
          <w:b/>
          <w:w w:val="98"/>
          <w:sz w:val="24"/>
          <w:szCs w:val="24"/>
        </w:rPr>
      </w:pPr>
    </w:p>
    <w:p w:rsidR="004B549D" w:rsidRPr="00465895" w:rsidRDefault="00B11645" w:rsidP="00B11645">
      <w:pPr>
        <w:jc w:val="center"/>
        <w:rPr>
          <w:rFonts w:ascii="Arial" w:hAnsi="Arial" w:cs="Arial"/>
          <w:b/>
          <w:w w:val="98"/>
          <w:sz w:val="24"/>
          <w:szCs w:val="24"/>
        </w:rPr>
      </w:pPr>
      <w:r>
        <w:rPr>
          <w:rFonts w:ascii="Arial" w:hAnsi="Arial" w:cs="Arial"/>
          <w:b/>
          <w:w w:val="98"/>
          <w:sz w:val="24"/>
          <w:szCs w:val="24"/>
        </w:rPr>
        <w:t>_________________________________________________________________</w:t>
      </w:r>
    </w:p>
    <w:p w:rsidR="004B549D" w:rsidRPr="00B11645" w:rsidRDefault="00B11645" w:rsidP="00B11645">
      <w:pPr>
        <w:rPr>
          <w:rFonts w:ascii="Arial" w:hAnsi="Arial" w:cs="Arial"/>
          <w:b/>
          <w:w w:val="98"/>
          <w:sz w:val="24"/>
          <w:szCs w:val="24"/>
        </w:rPr>
      </w:pPr>
      <w:r>
        <w:rPr>
          <w:rFonts w:ascii="Arial" w:hAnsi="Arial" w:cs="Arial"/>
          <w:b/>
          <w:w w:val="98"/>
          <w:sz w:val="24"/>
          <w:szCs w:val="24"/>
        </w:rPr>
        <w:t xml:space="preserve">                           </w:t>
      </w:r>
      <w:r w:rsidR="00465895">
        <w:rPr>
          <w:rFonts w:ascii="Arial" w:hAnsi="Arial" w:cs="Arial"/>
          <w:b/>
          <w:sz w:val="24"/>
          <w:szCs w:val="24"/>
        </w:rPr>
        <w:t>AGROSUL – COM</w:t>
      </w:r>
      <w:r w:rsidR="004B549D" w:rsidRPr="00465895">
        <w:rPr>
          <w:rFonts w:ascii="Arial" w:hAnsi="Arial" w:cs="Arial"/>
          <w:b/>
          <w:sz w:val="24"/>
          <w:szCs w:val="24"/>
        </w:rPr>
        <w:t xml:space="preserve"> DE PROD AGROPEC LTDA EPP</w:t>
      </w:r>
    </w:p>
    <w:p w:rsidR="00465895" w:rsidRPr="00B11645" w:rsidRDefault="00465895" w:rsidP="00465895">
      <w:pPr>
        <w:jc w:val="center"/>
        <w:rPr>
          <w:rFonts w:ascii="Arial" w:hAnsi="Arial" w:cs="Arial"/>
          <w:b/>
          <w:sz w:val="24"/>
          <w:szCs w:val="24"/>
        </w:rPr>
      </w:pPr>
      <w:r w:rsidRPr="00B11645">
        <w:rPr>
          <w:rFonts w:ascii="Arial" w:hAnsi="Arial" w:cs="Arial"/>
          <w:b/>
          <w:w w:val="98"/>
          <w:sz w:val="24"/>
          <w:szCs w:val="24"/>
        </w:rPr>
        <w:t xml:space="preserve">Luiz </w:t>
      </w:r>
      <w:proofErr w:type="spellStart"/>
      <w:r w:rsidRPr="00B11645">
        <w:rPr>
          <w:rFonts w:ascii="Arial" w:hAnsi="Arial" w:cs="Arial"/>
          <w:b/>
          <w:w w:val="98"/>
          <w:sz w:val="24"/>
          <w:szCs w:val="24"/>
        </w:rPr>
        <w:t>Antonio</w:t>
      </w:r>
      <w:proofErr w:type="spellEnd"/>
      <w:r w:rsidRPr="00B11645">
        <w:rPr>
          <w:rFonts w:ascii="Arial" w:hAnsi="Arial" w:cs="Arial"/>
          <w:b/>
          <w:w w:val="98"/>
          <w:sz w:val="24"/>
          <w:szCs w:val="24"/>
        </w:rPr>
        <w:t xml:space="preserve"> Barbosa </w:t>
      </w:r>
      <w:proofErr w:type="spellStart"/>
      <w:r w:rsidRPr="00B11645">
        <w:rPr>
          <w:rFonts w:ascii="Arial" w:hAnsi="Arial" w:cs="Arial"/>
          <w:b/>
          <w:w w:val="98"/>
          <w:sz w:val="24"/>
          <w:szCs w:val="24"/>
        </w:rPr>
        <w:t>Pavoni</w:t>
      </w:r>
      <w:proofErr w:type="spellEnd"/>
      <w:r w:rsidRPr="00B11645">
        <w:rPr>
          <w:rFonts w:ascii="Arial" w:hAnsi="Arial" w:cs="Arial"/>
          <w:b/>
          <w:sz w:val="24"/>
          <w:szCs w:val="24"/>
        </w:rPr>
        <w:t xml:space="preserve"> – CPF </w:t>
      </w:r>
      <w:r w:rsidRPr="00B11645">
        <w:rPr>
          <w:rFonts w:ascii="Arial" w:hAnsi="Arial" w:cs="Arial"/>
          <w:b/>
          <w:w w:val="98"/>
          <w:sz w:val="24"/>
          <w:szCs w:val="24"/>
        </w:rPr>
        <w:t>958.198.351-15</w:t>
      </w:r>
    </w:p>
    <w:p w:rsidR="004046A0" w:rsidRPr="00B11645" w:rsidRDefault="00B11645" w:rsidP="004B549D">
      <w:pPr>
        <w:jc w:val="center"/>
        <w:rPr>
          <w:rFonts w:ascii="Arial" w:hAnsi="Arial" w:cs="Arial"/>
          <w:b/>
          <w:w w:val="98"/>
          <w:sz w:val="24"/>
          <w:szCs w:val="24"/>
        </w:rPr>
      </w:pPr>
      <w:r w:rsidRPr="00B11645">
        <w:rPr>
          <w:rFonts w:ascii="Arial" w:hAnsi="Arial" w:cs="Arial"/>
          <w:b/>
          <w:w w:val="98"/>
          <w:sz w:val="24"/>
          <w:szCs w:val="24"/>
        </w:rPr>
        <w:t>Representante Legal</w:t>
      </w:r>
    </w:p>
    <w:p w:rsidR="004046A0" w:rsidRPr="00465895" w:rsidRDefault="004046A0" w:rsidP="004046A0">
      <w:pPr>
        <w:pStyle w:val="Corpodetexto1"/>
        <w:rPr>
          <w:rFonts w:ascii="Arial" w:hAnsi="Arial" w:cs="Arial"/>
          <w:sz w:val="24"/>
          <w:szCs w:val="24"/>
        </w:rPr>
      </w:pPr>
    </w:p>
    <w:p w:rsidR="004046A0" w:rsidRPr="00465895" w:rsidRDefault="004046A0" w:rsidP="004046A0">
      <w:pPr>
        <w:pStyle w:val="Ttulo6"/>
        <w:jc w:val="center"/>
        <w:rPr>
          <w:rFonts w:ascii="Arial" w:hAnsi="Arial" w:cs="Arial"/>
          <w:sz w:val="24"/>
          <w:szCs w:val="24"/>
          <w:u w:val="single"/>
        </w:rPr>
      </w:pPr>
    </w:p>
    <w:p w:rsidR="006B5D79" w:rsidRPr="00465895" w:rsidRDefault="00E3200E">
      <w:pPr>
        <w:rPr>
          <w:rFonts w:ascii="Arial" w:hAnsi="Arial" w:cs="Arial"/>
          <w:sz w:val="24"/>
          <w:szCs w:val="24"/>
        </w:rPr>
      </w:pPr>
    </w:p>
    <w:sectPr w:rsidR="006B5D79" w:rsidRPr="00465895" w:rsidSect="00B11645">
      <w:headerReference w:type="default" r:id="rId6"/>
      <w:pgSz w:w="11906" w:h="16838"/>
      <w:pgMar w:top="993"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00E" w:rsidRDefault="00E3200E" w:rsidP="005D7611">
      <w:r>
        <w:separator/>
      </w:r>
    </w:p>
  </w:endnote>
  <w:endnote w:type="continuationSeparator" w:id="0">
    <w:p w:rsidR="00E3200E" w:rsidRDefault="00E3200E" w:rsidP="005D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00E" w:rsidRDefault="00E3200E" w:rsidP="005D7611">
      <w:r>
        <w:separator/>
      </w:r>
    </w:p>
  </w:footnote>
  <w:footnote w:type="continuationSeparator" w:id="0">
    <w:p w:rsidR="00E3200E" w:rsidRDefault="00E3200E" w:rsidP="005D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611" w:rsidRDefault="00E3200E" w:rsidP="005D7611">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9264">
          <v:imagedata r:id="rId1" o:title=""/>
        </v:shape>
        <o:OLEObject Type="Embed" ProgID="PBrush" ShapeID="_x0000_s2049" DrawAspect="Content" ObjectID="_1510569829" r:id="rId2"/>
      </w:object>
    </w:r>
    <w:r w:rsidR="005D7611">
      <w:rPr>
        <w:rFonts w:ascii="Calibri" w:hAnsi="Calibri" w:cs="Calibri"/>
        <w:sz w:val="32"/>
        <w:szCs w:val="32"/>
      </w:rPr>
      <w:t xml:space="preserve">     </w:t>
    </w:r>
  </w:p>
  <w:p w:rsidR="005D7611" w:rsidRPr="008F4E05" w:rsidRDefault="005D7611" w:rsidP="005D7611">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5D7611" w:rsidRPr="005F7A22" w:rsidRDefault="005D7611" w:rsidP="005D7611">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5D7611" w:rsidRPr="005D7611" w:rsidRDefault="005D7611" w:rsidP="005D7611">
    <w:pPr>
      <w:pStyle w:val="Cabealho"/>
      <w:ind w:firstLine="708"/>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A0"/>
    <w:rsid w:val="000F5772"/>
    <w:rsid w:val="00243A62"/>
    <w:rsid w:val="00261222"/>
    <w:rsid w:val="004046A0"/>
    <w:rsid w:val="00465895"/>
    <w:rsid w:val="004B549D"/>
    <w:rsid w:val="005D7611"/>
    <w:rsid w:val="006025A3"/>
    <w:rsid w:val="0063642D"/>
    <w:rsid w:val="006723FF"/>
    <w:rsid w:val="008902D6"/>
    <w:rsid w:val="008C2B58"/>
    <w:rsid w:val="00B11645"/>
    <w:rsid w:val="00B5325C"/>
    <w:rsid w:val="00BE6B60"/>
    <w:rsid w:val="00E3200E"/>
    <w:rsid w:val="00FD2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76E637-7663-4FB5-BE2A-BFBEC114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A0"/>
    <w:pPr>
      <w:spacing w:after="0" w:line="240" w:lineRule="auto"/>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4046A0"/>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4046A0"/>
    <w:rPr>
      <w:rFonts w:ascii="Times New Roman" w:eastAsia="Times New Roman" w:hAnsi="Times New Roman" w:cs="Times New Roman"/>
      <w:b/>
      <w:bCs/>
      <w:lang w:eastAsia="pt-BR"/>
    </w:rPr>
  </w:style>
  <w:style w:type="paragraph" w:styleId="Corpodetexto2">
    <w:name w:val="Body Text 2"/>
    <w:basedOn w:val="Normal"/>
    <w:link w:val="Corpodetexto2Char"/>
    <w:rsid w:val="004046A0"/>
    <w:pPr>
      <w:spacing w:after="120" w:line="480" w:lineRule="auto"/>
    </w:pPr>
  </w:style>
  <w:style w:type="character" w:customStyle="1" w:styleId="Corpodetexto2Char">
    <w:name w:val="Corpo de texto 2 Char"/>
    <w:basedOn w:val="Fontepargpadro"/>
    <w:link w:val="Corpodetexto2"/>
    <w:rsid w:val="004046A0"/>
    <w:rPr>
      <w:rFonts w:ascii="Times New Roman" w:eastAsia="Times New Roman" w:hAnsi="Times New Roman" w:cs="Times New Roman"/>
      <w:sz w:val="20"/>
      <w:szCs w:val="20"/>
      <w:lang w:eastAsia="pt-BR"/>
    </w:rPr>
  </w:style>
  <w:style w:type="paragraph" w:styleId="NormalWeb">
    <w:name w:val="Normal (Web)"/>
    <w:basedOn w:val="Normal"/>
    <w:rsid w:val="004046A0"/>
    <w:pPr>
      <w:spacing w:before="100" w:after="100"/>
    </w:pPr>
    <w:rPr>
      <w:sz w:val="24"/>
    </w:rPr>
  </w:style>
  <w:style w:type="paragraph" w:customStyle="1" w:styleId="Corpodetexto1">
    <w:name w:val="Corpo de texto1"/>
    <w:basedOn w:val="Normal"/>
    <w:rsid w:val="004046A0"/>
    <w:pPr>
      <w:jc w:val="both"/>
    </w:pPr>
    <w:rPr>
      <w:sz w:val="22"/>
    </w:rPr>
  </w:style>
  <w:style w:type="character" w:styleId="Hyperlink">
    <w:name w:val="Hyperlink"/>
    <w:basedOn w:val="Fontepargpadro"/>
    <w:uiPriority w:val="99"/>
    <w:unhideWhenUsed/>
    <w:rsid w:val="006025A3"/>
    <w:rPr>
      <w:color w:val="0563C1" w:themeColor="hyperlink"/>
      <w:u w:val="single"/>
    </w:rPr>
  </w:style>
  <w:style w:type="paragraph" w:styleId="Corpodetexto">
    <w:name w:val="Body Text"/>
    <w:basedOn w:val="Normal"/>
    <w:link w:val="CorpodetextoChar"/>
    <w:uiPriority w:val="99"/>
    <w:semiHidden/>
    <w:unhideWhenUsed/>
    <w:rsid w:val="00465895"/>
    <w:pPr>
      <w:spacing w:after="120"/>
    </w:pPr>
  </w:style>
  <w:style w:type="character" w:customStyle="1" w:styleId="CorpodetextoChar">
    <w:name w:val="Corpo de texto Char"/>
    <w:basedOn w:val="Fontepargpadro"/>
    <w:link w:val="Corpodetexto"/>
    <w:uiPriority w:val="99"/>
    <w:semiHidden/>
    <w:rsid w:val="00465895"/>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5D7611"/>
    <w:pPr>
      <w:tabs>
        <w:tab w:val="center" w:pos="4252"/>
        <w:tab w:val="right" w:pos="8504"/>
      </w:tabs>
    </w:pPr>
  </w:style>
  <w:style w:type="character" w:customStyle="1" w:styleId="CabealhoChar">
    <w:name w:val="Cabeçalho Char"/>
    <w:basedOn w:val="Fontepargpadro"/>
    <w:link w:val="Cabealho"/>
    <w:uiPriority w:val="99"/>
    <w:rsid w:val="005D76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D7611"/>
    <w:pPr>
      <w:tabs>
        <w:tab w:val="center" w:pos="4252"/>
        <w:tab w:val="right" w:pos="8504"/>
      </w:tabs>
    </w:pPr>
  </w:style>
  <w:style w:type="character" w:customStyle="1" w:styleId="RodapChar">
    <w:name w:val="Rodapé Char"/>
    <w:basedOn w:val="Fontepargpadro"/>
    <w:link w:val="Rodap"/>
    <w:uiPriority w:val="99"/>
    <w:rsid w:val="005D7611"/>
    <w:rPr>
      <w:rFonts w:ascii="Times New Roman" w:eastAsia="Times New Roman" w:hAnsi="Times New Roman" w:cs="Times New Roman"/>
      <w:sz w:val="20"/>
      <w:szCs w:val="20"/>
      <w:lang w:eastAsia="pt-BR"/>
    </w:rPr>
  </w:style>
  <w:style w:type="paragraph" w:styleId="Ttulo">
    <w:name w:val="Title"/>
    <w:basedOn w:val="Normal"/>
    <w:link w:val="TtuloChar"/>
    <w:qFormat/>
    <w:rsid w:val="005D7611"/>
    <w:pPr>
      <w:jc w:val="center"/>
    </w:pPr>
    <w:rPr>
      <w:rFonts w:ascii="Arial" w:hAnsi="Arial"/>
      <w:b/>
      <w:sz w:val="24"/>
      <w:lang w:val="x-none" w:eastAsia="x-none"/>
    </w:rPr>
  </w:style>
  <w:style w:type="character" w:customStyle="1" w:styleId="TtuloChar">
    <w:name w:val="Título Char"/>
    <w:basedOn w:val="Fontepargpadro"/>
    <w:link w:val="Ttulo"/>
    <w:rsid w:val="005D7611"/>
    <w:rPr>
      <w:rFonts w:ascii="Arial" w:eastAsia="Times New Roman" w:hAnsi="Arial"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3900</Words>
  <Characters>21065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Licita3</dc:creator>
  <cp:keywords/>
  <dc:description/>
  <cp:lastModifiedBy>Prefeitura</cp:lastModifiedBy>
  <cp:revision>11</cp:revision>
  <dcterms:created xsi:type="dcterms:W3CDTF">2015-10-22T12:46:00Z</dcterms:created>
  <dcterms:modified xsi:type="dcterms:W3CDTF">2015-12-02T16:57:00Z</dcterms:modified>
</cp:coreProperties>
</file>