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00A" w:rsidRPr="00C35DDD" w:rsidRDefault="006B300A" w:rsidP="00880F04">
      <w:pPr>
        <w:pStyle w:val="Recuodecorpodetexto"/>
        <w:spacing w:line="276" w:lineRule="auto"/>
        <w:rPr>
          <w:rFonts w:cs="Arial"/>
          <w:b/>
          <w:iCs/>
          <w:sz w:val="24"/>
          <w:szCs w:val="24"/>
        </w:rPr>
      </w:pPr>
      <w:bookmarkStart w:id="0" w:name="_GoBack"/>
      <w:bookmarkEnd w:id="0"/>
      <w:r w:rsidRPr="00C35DDD">
        <w:rPr>
          <w:rFonts w:cs="Arial"/>
          <w:b/>
          <w:iCs/>
          <w:sz w:val="24"/>
          <w:szCs w:val="24"/>
        </w:rPr>
        <w:t xml:space="preserve">CONTRATO ADMINISTRATIVO DE </w:t>
      </w:r>
      <w:r w:rsidR="00DE307A" w:rsidRPr="00C35DDD">
        <w:rPr>
          <w:rFonts w:cs="Arial"/>
          <w:b/>
          <w:iCs/>
          <w:sz w:val="24"/>
          <w:szCs w:val="24"/>
        </w:rPr>
        <w:t>PRESTAÇÃO DE SERVIÇOS</w:t>
      </w:r>
      <w:r w:rsidRPr="00C35DDD">
        <w:rPr>
          <w:rFonts w:cs="Arial"/>
          <w:b/>
          <w:iCs/>
          <w:sz w:val="24"/>
          <w:szCs w:val="24"/>
        </w:rPr>
        <w:t xml:space="preserve">, QUE ENTRE SI CELEBRAM O MUNICÍPIO DE MARCELÂNDIA – MT E A EMPRESA </w:t>
      </w:r>
      <w:r w:rsidR="002769BC" w:rsidRPr="005166FF">
        <w:rPr>
          <w:rFonts w:cs="Arial"/>
          <w:b/>
          <w:sz w:val="24"/>
          <w:szCs w:val="24"/>
        </w:rPr>
        <w:t>DC PRESTAÇÃO DE SERVIÇOS LTDA</w:t>
      </w:r>
      <w:r w:rsidRPr="00C35DDD">
        <w:rPr>
          <w:rFonts w:cs="Arial"/>
          <w:b/>
          <w:sz w:val="24"/>
          <w:szCs w:val="24"/>
        </w:rPr>
        <w:t>.</w:t>
      </w:r>
    </w:p>
    <w:p w:rsidR="006B300A" w:rsidRPr="0023578F" w:rsidRDefault="006B300A" w:rsidP="00880F04">
      <w:pPr>
        <w:spacing w:line="276" w:lineRule="auto"/>
        <w:jc w:val="both"/>
        <w:rPr>
          <w:rFonts w:ascii="Arial" w:hAnsi="Arial" w:cs="Arial"/>
          <w:b/>
          <w:sz w:val="24"/>
          <w:szCs w:val="24"/>
        </w:rPr>
      </w:pPr>
      <w:r w:rsidRPr="0023578F">
        <w:rPr>
          <w:rFonts w:ascii="Arial" w:hAnsi="Arial" w:cs="Arial"/>
          <w:b/>
          <w:sz w:val="24"/>
          <w:szCs w:val="24"/>
        </w:rPr>
        <w:t xml:space="preserve">  </w:t>
      </w:r>
    </w:p>
    <w:p w:rsidR="006B300A" w:rsidRPr="0023578F" w:rsidRDefault="006B300A" w:rsidP="00880F04">
      <w:pPr>
        <w:pStyle w:val="Ttulo4"/>
        <w:spacing w:line="276" w:lineRule="auto"/>
        <w:jc w:val="both"/>
        <w:rPr>
          <w:rFonts w:ascii="Arial" w:hAnsi="Arial" w:cs="Arial"/>
          <w:szCs w:val="24"/>
        </w:rPr>
      </w:pPr>
      <w:r w:rsidRPr="0023578F">
        <w:rPr>
          <w:rFonts w:ascii="Arial" w:hAnsi="Arial" w:cs="Arial"/>
          <w:szCs w:val="24"/>
        </w:rPr>
        <w:t xml:space="preserve">Contrato </w:t>
      </w:r>
      <w:r w:rsidR="00C35DDD">
        <w:rPr>
          <w:rFonts w:ascii="Arial" w:hAnsi="Arial" w:cs="Arial"/>
          <w:szCs w:val="24"/>
        </w:rPr>
        <w:t>n.</w:t>
      </w:r>
      <w:r w:rsidRPr="0023578F">
        <w:rPr>
          <w:rFonts w:ascii="Arial" w:hAnsi="Arial" w:cs="Arial"/>
          <w:szCs w:val="24"/>
        </w:rPr>
        <w:t xml:space="preserve">º: </w:t>
      </w:r>
      <w:r w:rsidR="002769BC">
        <w:rPr>
          <w:rFonts w:ascii="Arial" w:hAnsi="Arial" w:cs="Arial"/>
          <w:szCs w:val="24"/>
        </w:rPr>
        <w:t>133</w:t>
      </w:r>
      <w:r w:rsidRPr="0023578F">
        <w:rPr>
          <w:rFonts w:ascii="Arial" w:hAnsi="Arial" w:cs="Arial"/>
          <w:szCs w:val="24"/>
        </w:rPr>
        <w:t>/202</w:t>
      </w:r>
      <w:r w:rsidR="002B2F57">
        <w:rPr>
          <w:rFonts w:ascii="Arial" w:hAnsi="Arial" w:cs="Arial"/>
          <w:szCs w:val="24"/>
        </w:rPr>
        <w:t>2</w:t>
      </w:r>
    </w:p>
    <w:p w:rsidR="006B300A" w:rsidRPr="0023578F" w:rsidRDefault="006B300A" w:rsidP="00880F04">
      <w:pPr>
        <w:spacing w:line="276" w:lineRule="auto"/>
        <w:jc w:val="both"/>
        <w:rPr>
          <w:rFonts w:ascii="Arial" w:hAnsi="Arial" w:cs="Arial"/>
          <w:sz w:val="24"/>
          <w:szCs w:val="24"/>
        </w:rPr>
      </w:pPr>
    </w:p>
    <w:p w:rsidR="006B300A" w:rsidRPr="0023578F" w:rsidRDefault="006B300A" w:rsidP="00C35DDD">
      <w:pPr>
        <w:spacing w:line="276" w:lineRule="auto"/>
        <w:jc w:val="both"/>
        <w:rPr>
          <w:rFonts w:ascii="Arial" w:hAnsi="Arial" w:cs="Arial"/>
          <w:sz w:val="24"/>
          <w:szCs w:val="24"/>
        </w:rPr>
      </w:pPr>
      <w:r w:rsidRPr="0023578F">
        <w:rPr>
          <w:rFonts w:ascii="Arial" w:hAnsi="Arial" w:cs="Arial"/>
          <w:sz w:val="24"/>
          <w:szCs w:val="24"/>
        </w:rPr>
        <w:t xml:space="preserve">Por este instrumento de </w:t>
      </w:r>
      <w:r w:rsidRPr="0023578F">
        <w:rPr>
          <w:rFonts w:ascii="Arial" w:hAnsi="Arial" w:cs="Arial"/>
          <w:b/>
          <w:sz w:val="24"/>
          <w:szCs w:val="24"/>
        </w:rPr>
        <w:t xml:space="preserve">Contrato Administrativo de </w:t>
      </w:r>
      <w:r w:rsidR="00DE307A">
        <w:rPr>
          <w:rFonts w:ascii="Arial" w:hAnsi="Arial" w:cs="Arial"/>
          <w:b/>
          <w:sz w:val="24"/>
          <w:szCs w:val="24"/>
        </w:rPr>
        <w:t>Prestação de Serviços</w:t>
      </w:r>
      <w:r w:rsidRPr="0023578F">
        <w:rPr>
          <w:rFonts w:ascii="Arial" w:hAnsi="Arial" w:cs="Arial"/>
          <w:sz w:val="24"/>
          <w:szCs w:val="24"/>
        </w:rPr>
        <w:t>,</w:t>
      </w:r>
      <w:r w:rsidRPr="0023578F">
        <w:rPr>
          <w:rFonts w:ascii="Arial" w:hAnsi="Arial" w:cs="Arial"/>
          <w:i/>
          <w:sz w:val="24"/>
          <w:szCs w:val="24"/>
        </w:rPr>
        <w:t xml:space="preserve"> </w:t>
      </w:r>
      <w:r w:rsidRPr="0023578F">
        <w:rPr>
          <w:rFonts w:ascii="Arial" w:hAnsi="Arial" w:cs="Arial"/>
          <w:sz w:val="24"/>
          <w:szCs w:val="24"/>
        </w:rPr>
        <w:t xml:space="preserve">que fazem as partes, de um lado,  como  </w:t>
      </w:r>
      <w:r w:rsidRPr="0023578F">
        <w:rPr>
          <w:rFonts w:ascii="Arial" w:hAnsi="Arial" w:cs="Arial"/>
          <w:b/>
          <w:sz w:val="24"/>
          <w:szCs w:val="24"/>
        </w:rPr>
        <w:t>CONTRATANTE</w:t>
      </w:r>
      <w:r w:rsidRPr="0023578F">
        <w:rPr>
          <w:rFonts w:ascii="Arial" w:hAnsi="Arial" w:cs="Arial"/>
          <w:sz w:val="24"/>
          <w:szCs w:val="24"/>
        </w:rPr>
        <w:t xml:space="preserve">,  o </w:t>
      </w:r>
      <w:r w:rsidR="00C35DDD">
        <w:rPr>
          <w:rFonts w:ascii="Arial" w:hAnsi="Arial" w:cs="Arial"/>
          <w:b/>
          <w:sz w:val="24"/>
          <w:szCs w:val="24"/>
        </w:rPr>
        <w:t>Município de Marcelândia/</w:t>
      </w:r>
      <w:r w:rsidRPr="0023578F">
        <w:rPr>
          <w:rFonts w:ascii="Arial" w:hAnsi="Arial" w:cs="Arial"/>
          <w:b/>
          <w:sz w:val="24"/>
          <w:szCs w:val="24"/>
        </w:rPr>
        <w:t>MT</w:t>
      </w:r>
      <w:r w:rsidRPr="0023578F">
        <w:rPr>
          <w:rFonts w:ascii="Arial" w:hAnsi="Arial" w:cs="Arial"/>
          <w:sz w:val="24"/>
          <w:szCs w:val="24"/>
        </w:rPr>
        <w:t>, pessoa jurídica de direito público interno, inscrito no CNPJ/MF sob o nº 03.238.987/0001-75, com sede na Rua Dos Três Poderes, nº 777, Bairro Centro, CEP 78.535-000, na cidade de Marcelândia/MT, neste ato representad</w:t>
      </w:r>
      <w:r w:rsidR="00A769C4" w:rsidRPr="0023578F">
        <w:rPr>
          <w:rFonts w:ascii="Arial" w:hAnsi="Arial" w:cs="Arial"/>
          <w:sz w:val="24"/>
          <w:szCs w:val="24"/>
        </w:rPr>
        <w:t>o por</w:t>
      </w:r>
      <w:r w:rsidRPr="0023578F">
        <w:rPr>
          <w:rFonts w:ascii="Arial" w:hAnsi="Arial" w:cs="Arial"/>
          <w:sz w:val="24"/>
          <w:szCs w:val="24"/>
        </w:rPr>
        <w:t xml:space="preserve"> seu Prefeito Municipal, </w:t>
      </w:r>
      <w:r w:rsidR="00A769C4" w:rsidRPr="0023578F">
        <w:rPr>
          <w:rFonts w:ascii="Arial" w:hAnsi="Arial" w:cs="Arial"/>
          <w:sz w:val="24"/>
          <w:szCs w:val="24"/>
        </w:rPr>
        <w:t xml:space="preserve">o </w:t>
      </w:r>
      <w:r w:rsidRPr="0023578F">
        <w:rPr>
          <w:rFonts w:ascii="Arial" w:hAnsi="Arial" w:cs="Arial"/>
          <w:sz w:val="24"/>
          <w:szCs w:val="24"/>
        </w:rPr>
        <w:t xml:space="preserve">Sr. </w:t>
      </w:r>
      <w:r w:rsidR="00C35DDD">
        <w:rPr>
          <w:rFonts w:ascii="Arial" w:hAnsi="Arial" w:cs="Arial"/>
          <w:b/>
          <w:iCs/>
          <w:sz w:val="24"/>
          <w:szCs w:val="24"/>
        </w:rPr>
        <w:t>Celso Luiz Padovani</w:t>
      </w:r>
      <w:r w:rsidRPr="0023578F">
        <w:rPr>
          <w:rFonts w:ascii="Arial" w:hAnsi="Arial" w:cs="Arial"/>
          <w:sz w:val="24"/>
          <w:szCs w:val="24"/>
        </w:rPr>
        <w:t xml:space="preserve">, brasileiro, portador da Cédula de Identidade RG nº </w:t>
      </w:r>
      <w:r w:rsidR="00A769C4" w:rsidRPr="0023578F">
        <w:rPr>
          <w:rFonts w:ascii="Arial" w:hAnsi="Arial" w:cs="Arial"/>
          <w:sz w:val="24"/>
          <w:szCs w:val="24"/>
        </w:rPr>
        <w:t>3.230.271-8</w:t>
      </w:r>
      <w:r w:rsidRPr="0023578F">
        <w:rPr>
          <w:rFonts w:ascii="Arial" w:hAnsi="Arial" w:cs="Arial"/>
          <w:sz w:val="24"/>
          <w:szCs w:val="24"/>
        </w:rPr>
        <w:t xml:space="preserve"> SSP/</w:t>
      </w:r>
      <w:r w:rsidR="00A769C4" w:rsidRPr="0023578F">
        <w:rPr>
          <w:rFonts w:ascii="Arial" w:hAnsi="Arial" w:cs="Arial"/>
          <w:sz w:val="24"/>
          <w:szCs w:val="24"/>
        </w:rPr>
        <w:t>PR</w:t>
      </w:r>
      <w:r w:rsidRPr="0023578F">
        <w:rPr>
          <w:rFonts w:ascii="Arial" w:hAnsi="Arial" w:cs="Arial"/>
          <w:sz w:val="24"/>
          <w:szCs w:val="24"/>
        </w:rPr>
        <w:t xml:space="preserve"> e do CPF/MF nº </w:t>
      </w:r>
      <w:r w:rsidR="00A769C4" w:rsidRPr="0023578F">
        <w:rPr>
          <w:rFonts w:ascii="Arial" w:hAnsi="Arial" w:cs="Arial"/>
          <w:sz w:val="24"/>
          <w:szCs w:val="24"/>
        </w:rPr>
        <w:t>546.553.409-59</w:t>
      </w:r>
      <w:r w:rsidRPr="0023578F">
        <w:rPr>
          <w:rFonts w:ascii="Arial" w:hAnsi="Arial" w:cs="Arial"/>
          <w:sz w:val="24"/>
          <w:szCs w:val="24"/>
        </w:rPr>
        <w:t xml:space="preserve">, residente e domiciliado em Marcelândia/MT; e de outro lado, como </w:t>
      </w:r>
      <w:r w:rsidRPr="0023578F">
        <w:rPr>
          <w:rFonts w:ascii="Arial" w:hAnsi="Arial" w:cs="Arial"/>
          <w:b/>
          <w:sz w:val="24"/>
          <w:szCs w:val="24"/>
        </w:rPr>
        <w:t>CONTRATADA</w:t>
      </w:r>
      <w:r w:rsidRPr="0023578F">
        <w:rPr>
          <w:rFonts w:ascii="Arial" w:hAnsi="Arial" w:cs="Arial"/>
          <w:sz w:val="24"/>
          <w:szCs w:val="24"/>
        </w:rPr>
        <w:t xml:space="preserve">, a empresa </w:t>
      </w:r>
      <w:r w:rsidR="002769BC" w:rsidRPr="005166FF">
        <w:rPr>
          <w:rFonts w:ascii="Arial" w:hAnsi="Arial" w:cs="Arial"/>
          <w:b/>
          <w:sz w:val="24"/>
          <w:szCs w:val="24"/>
        </w:rPr>
        <w:t>DC PRESTAÇÃO DE SERVIÇOS LTDA</w:t>
      </w:r>
      <w:r w:rsidRPr="0023578F">
        <w:rPr>
          <w:rFonts w:ascii="Arial" w:hAnsi="Arial" w:cs="Arial"/>
          <w:sz w:val="24"/>
          <w:szCs w:val="24"/>
        </w:rPr>
        <w:t xml:space="preserve">,  inscrita no CNPJ/MF  nº </w:t>
      </w:r>
      <w:r w:rsidR="002769BC">
        <w:rPr>
          <w:rFonts w:ascii="Arial" w:hAnsi="Arial" w:cs="Arial"/>
          <w:bCs/>
          <w:sz w:val="24"/>
          <w:szCs w:val="24"/>
        </w:rPr>
        <w:t>07.339.326/0001-97</w:t>
      </w:r>
      <w:r w:rsidRPr="0023578F">
        <w:rPr>
          <w:rFonts w:ascii="Arial" w:hAnsi="Arial" w:cs="Arial"/>
          <w:sz w:val="24"/>
          <w:szCs w:val="24"/>
        </w:rPr>
        <w:t xml:space="preserve">,  </w:t>
      </w:r>
      <w:r w:rsidR="002769BC">
        <w:rPr>
          <w:rFonts w:ascii="Arial" w:hAnsi="Arial" w:cs="Arial"/>
          <w:bCs/>
          <w:sz w:val="24"/>
          <w:szCs w:val="24"/>
        </w:rPr>
        <w:t xml:space="preserve">com sede na Rua das Azaleias, nº 2100, na cidade de Sinop-MT, por intermédio do seu Proprietário o Sr. </w:t>
      </w:r>
      <w:r w:rsidR="002769BC" w:rsidRPr="005166FF">
        <w:rPr>
          <w:rFonts w:ascii="Arial" w:hAnsi="Arial" w:cs="Arial"/>
          <w:b/>
          <w:sz w:val="24"/>
          <w:szCs w:val="24"/>
        </w:rPr>
        <w:t>DANIEL COUTINHO DE PAULA</w:t>
      </w:r>
      <w:r w:rsidR="002769BC">
        <w:rPr>
          <w:rFonts w:ascii="Arial" w:hAnsi="Arial" w:cs="Arial"/>
          <w:bCs/>
          <w:sz w:val="24"/>
          <w:szCs w:val="24"/>
        </w:rPr>
        <w:t>, CPF nº 024.763.159-07</w:t>
      </w:r>
      <w:r w:rsidRPr="0023578F">
        <w:rPr>
          <w:rFonts w:ascii="Arial" w:hAnsi="Arial" w:cs="Arial"/>
          <w:sz w:val="24"/>
          <w:szCs w:val="24"/>
        </w:rPr>
        <w:t>;  têm entre si justo e contratado o que se segue e mutuamente concordam:</w:t>
      </w:r>
    </w:p>
    <w:p w:rsidR="006B300A" w:rsidRPr="0023578F" w:rsidRDefault="006B300A" w:rsidP="00880F04">
      <w:pPr>
        <w:spacing w:line="276" w:lineRule="auto"/>
        <w:ind w:left="3402"/>
        <w:jc w:val="both"/>
        <w:rPr>
          <w:rFonts w:ascii="Arial" w:hAnsi="Arial" w:cs="Arial"/>
          <w:sz w:val="24"/>
          <w:szCs w:val="24"/>
        </w:rPr>
      </w:pPr>
    </w:p>
    <w:p w:rsidR="006B300A" w:rsidRPr="0023578F" w:rsidRDefault="006B300A" w:rsidP="00880F04">
      <w:pPr>
        <w:widowControl w:val="0"/>
        <w:autoSpaceDE w:val="0"/>
        <w:autoSpaceDN w:val="0"/>
        <w:adjustRightInd w:val="0"/>
        <w:spacing w:line="276" w:lineRule="auto"/>
        <w:jc w:val="both"/>
        <w:rPr>
          <w:rFonts w:ascii="Arial" w:hAnsi="Arial" w:cs="Arial"/>
          <w:b/>
          <w:bCs/>
          <w:sz w:val="24"/>
          <w:szCs w:val="24"/>
          <w:u w:val="single"/>
        </w:rPr>
      </w:pPr>
      <w:r w:rsidRPr="0023578F">
        <w:rPr>
          <w:rFonts w:ascii="Arial" w:hAnsi="Arial" w:cs="Arial"/>
          <w:b/>
          <w:bCs/>
          <w:sz w:val="24"/>
          <w:szCs w:val="24"/>
          <w:u w:val="single"/>
        </w:rPr>
        <w:t>CLÁUSULA PRIMEIRA: DO OBJETO</w:t>
      </w:r>
    </w:p>
    <w:p w:rsidR="006B300A" w:rsidRPr="0023578F" w:rsidRDefault="006B300A" w:rsidP="00880F04">
      <w:pPr>
        <w:spacing w:line="276" w:lineRule="auto"/>
        <w:jc w:val="both"/>
        <w:rPr>
          <w:rFonts w:ascii="Arial" w:hAnsi="Arial" w:cs="Arial"/>
          <w:b/>
          <w:sz w:val="24"/>
          <w:szCs w:val="24"/>
          <w:u w:val="single"/>
        </w:rPr>
      </w:pPr>
    </w:p>
    <w:p w:rsidR="006B300A" w:rsidRPr="0023578F" w:rsidRDefault="006B300A" w:rsidP="00880F04">
      <w:pPr>
        <w:autoSpaceDE w:val="0"/>
        <w:autoSpaceDN w:val="0"/>
        <w:adjustRightInd w:val="0"/>
        <w:spacing w:line="276" w:lineRule="auto"/>
        <w:jc w:val="both"/>
        <w:rPr>
          <w:rFonts w:ascii="Arial" w:hAnsi="Arial" w:cs="Arial"/>
          <w:iCs/>
          <w:sz w:val="24"/>
          <w:szCs w:val="24"/>
        </w:rPr>
      </w:pPr>
      <w:r w:rsidRPr="0023578F">
        <w:rPr>
          <w:rFonts w:ascii="Arial" w:hAnsi="Arial" w:cs="Arial"/>
          <w:sz w:val="24"/>
          <w:szCs w:val="24"/>
        </w:rPr>
        <w:t>1.1. O objeto do presente</w:t>
      </w:r>
      <w:r w:rsidR="003A09FF" w:rsidRPr="0023578F">
        <w:rPr>
          <w:rFonts w:ascii="Arial" w:hAnsi="Arial" w:cs="Arial"/>
          <w:sz w:val="24"/>
          <w:szCs w:val="24"/>
        </w:rPr>
        <w:t xml:space="preserve"> contrato</w:t>
      </w:r>
      <w:r w:rsidR="004F7708" w:rsidRPr="0023578F">
        <w:rPr>
          <w:rFonts w:ascii="Arial" w:hAnsi="Arial" w:cs="Arial"/>
          <w:sz w:val="24"/>
          <w:szCs w:val="24"/>
        </w:rPr>
        <w:t xml:space="preserve"> </w:t>
      </w:r>
      <w:r w:rsidRPr="0023578F">
        <w:rPr>
          <w:rFonts w:ascii="Arial" w:hAnsi="Arial" w:cs="Arial"/>
          <w:sz w:val="24"/>
          <w:szCs w:val="24"/>
        </w:rPr>
        <w:t>consiste n</w:t>
      </w:r>
      <w:r w:rsidR="004F7708" w:rsidRPr="0023578F">
        <w:rPr>
          <w:rFonts w:ascii="Arial" w:hAnsi="Arial" w:cs="Arial"/>
          <w:sz w:val="24"/>
          <w:szCs w:val="24"/>
        </w:rPr>
        <w:t>a</w:t>
      </w:r>
      <w:r w:rsidRPr="0023578F">
        <w:rPr>
          <w:rFonts w:ascii="Arial" w:hAnsi="Arial" w:cs="Arial"/>
          <w:sz w:val="24"/>
          <w:szCs w:val="24"/>
        </w:rPr>
        <w:t xml:space="preserve"> </w:t>
      </w:r>
      <w:r w:rsidR="00B80D6E">
        <w:rPr>
          <w:rFonts w:ascii="Arial" w:hAnsi="Arial" w:cs="Arial"/>
          <w:b/>
          <w:bCs/>
          <w:sz w:val="24"/>
          <w:szCs w:val="24"/>
        </w:rPr>
        <w:t>C</w:t>
      </w:r>
      <w:r w:rsidR="002769BC" w:rsidRPr="000F2D82">
        <w:rPr>
          <w:rFonts w:ascii="Arial" w:hAnsi="Arial" w:cs="Arial"/>
          <w:b/>
          <w:sz w:val="24"/>
          <w:szCs w:val="24"/>
        </w:rPr>
        <w:t xml:space="preserve">ontratação de empresa especializada para prestação de serviços de Decoração, Montagem, Desmontagem e Manutenção da Decoração Natalina da Praça </w:t>
      </w:r>
      <w:r w:rsidR="002769BC">
        <w:rPr>
          <w:rFonts w:ascii="Arial" w:hAnsi="Arial" w:cs="Arial"/>
          <w:b/>
          <w:sz w:val="24"/>
          <w:szCs w:val="24"/>
        </w:rPr>
        <w:t xml:space="preserve"> Central do Município e da Praça Central do Distrito de Analândia do Norte como parte do evento</w:t>
      </w:r>
      <w:r w:rsidR="002769BC" w:rsidRPr="000F2D82">
        <w:rPr>
          <w:rFonts w:ascii="Arial" w:hAnsi="Arial" w:cs="Arial"/>
          <w:b/>
          <w:sz w:val="24"/>
          <w:szCs w:val="24"/>
        </w:rPr>
        <w:t xml:space="preserve"> “Natal de Todos” a ser realizado no Município de Marcelândia/MT</w:t>
      </w:r>
      <w:r w:rsidRPr="0023578F">
        <w:rPr>
          <w:rFonts w:ascii="Arial" w:eastAsia="Batang" w:hAnsi="Arial" w:cs="Arial"/>
          <w:b/>
          <w:bCs/>
          <w:sz w:val="24"/>
          <w:szCs w:val="24"/>
        </w:rPr>
        <w:t xml:space="preserve">, </w:t>
      </w:r>
      <w:r w:rsidRPr="0023578F">
        <w:rPr>
          <w:rFonts w:ascii="Arial" w:hAnsi="Arial" w:cs="Arial"/>
          <w:sz w:val="24"/>
          <w:szCs w:val="24"/>
        </w:rPr>
        <w:t>conforme a</w:t>
      </w:r>
      <w:r w:rsidRPr="0023578F">
        <w:rPr>
          <w:rFonts w:ascii="Arial" w:hAnsi="Arial" w:cs="Arial"/>
          <w:iCs/>
          <w:sz w:val="24"/>
          <w:szCs w:val="24"/>
        </w:rPr>
        <w:t>baixo descrito e proposta do P</w:t>
      </w:r>
      <w:r w:rsidR="00A769C4" w:rsidRPr="0023578F">
        <w:rPr>
          <w:rFonts w:ascii="Arial" w:hAnsi="Arial" w:cs="Arial"/>
          <w:iCs/>
          <w:sz w:val="24"/>
          <w:szCs w:val="24"/>
        </w:rPr>
        <w:t>regão Prese</w:t>
      </w:r>
      <w:r w:rsidR="004F7708" w:rsidRPr="0023578F">
        <w:rPr>
          <w:rFonts w:ascii="Arial" w:hAnsi="Arial" w:cs="Arial"/>
          <w:iCs/>
          <w:sz w:val="24"/>
          <w:szCs w:val="24"/>
        </w:rPr>
        <w:t>n</w:t>
      </w:r>
      <w:r w:rsidR="00A769C4" w:rsidRPr="0023578F">
        <w:rPr>
          <w:rFonts w:ascii="Arial" w:hAnsi="Arial" w:cs="Arial"/>
          <w:iCs/>
          <w:sz w:val="24"/>
          <w:szCs w:val="24"/>
        </w:rPr>
        <w:t>cial</w:t>
      </w:r>
      <w:r w:rsidRPr="0023578F">
        <w:rPr>
          <w:rFonts w:ascii="Arial" w:hAnsi="Arial" w:cs="Arial"/>
          <w:iCs/>
          <w:sz w:val="24"/>
          <w:szCs w:val="24"/>
        </w:rPr>
        <w:t xml:space="preserve"> </w:t>
      </w:r>
      <w:r w:rsidR="00C35DDD">
        <w:rPr>
          <w:rFonts w:ascii="Arial" w:hAnsi="Arial" w:cs="Arial"/>
          <w:iCs/>
          <w:sz w:val="24"/>
          <w:szCs w:val="24"/>
        </w:rPr>
        <w:t>n.</w:t>
      </w:r>
      <w:r w:rsidRPr="0023578F">
        <w:rPr>
          <w:rFonts w:ascii="Arial" w:hAnsi="Arial" w:cs="Arial"/>
          <w:iCs/>
          <w:sz w:val="24"/>
          <w:szCs w:val="24"/>
        </w:rPr>
        <w:t>º</w:t>
      </w:r>
      <w:r w:rsidR="002769BC">
        <w:rPr>
          <w:rFonts w:ascii="Arial" w:hAnsi="Arial" w:cs="Arial"/>
          <w:iCs/>
          <w:sz w:val="24"/>
          <w:szCs w:val="24"/>
        </w:rPr>
        <w:t xml:space="preserve"> 050</w:t>
      </w:r>
      <w:r w:rsidRPr="0023578F">
        <w:rPr>
          <w:rFonts w:ascii="Arial" w:hAnsi="Arial" w:cs="Arial"/>
          <w:iCs/>
          <w:sz w:val="24"/>
          <w:szCs w:val="24"/>
        </w:rPr>
        <w:t>/202</w:t>
      </w:r>
      <w:r w:rsidR="002B2F57">
        <w:rPr>
          <w:rFonts w:ascii="Arial" w:hAnsi="Arial" w:cs="Arial"/>
          <w:iCs/>
          <w:sz w:val="24"/>
          <w:szCs w:val="24"/>
        </w:rPr>
        <w:t>2</w:t>
      </w:r>
      <w:r w:rsidRPr="0023578F">
        <w:rPr>
          <w:rFonts w:ascii="Arial" w:hAnsi="Arial" w:cs="Arial"/>
          <w:iCs/>
          <w:sz w:val="24"/>
          <w:szCs w:val="24"/>
        </w:rPr>
        <w:t>.</w:t>
      </w:r>
    </w:p>
    <w:p w:rsidR="006B300A" w:rsidRPr="0023578F" w:rsidRDefault="006B300A" w:rsidP="00880F04">
      <w:pPr>
        <w:widowControl w:val="0"/>
        <w:autoSpaceDE w:val="0"/>
        <w:autoSpaceDN w:val="0"/>
        <w:adjustRightInd w:val="0"/>
        <w:spacing w:line="276" w:lineRule="auto"/>
        <w:jc w:val="both"/>
        <w:rPr>
          <w:rFonts w:ascii="Arial" w:hAnsi="Arial" w:cs="Arial"/>
          <w:sz w:val="24"/>
          <w:szCs w:val="24"/>
        </w:rPr>
      </w:pPr>
    </w:p>
    <w:tbl>
      <w:tblPr>
        <w:tblW w:w="103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5589"/>
        <w:gridCol w:w="811"/>
        <w:gridCol w:w="691"/>
        <w:gridCol w:w="1275"/>
        <w:gridCol w:w="1417"/>
      </w:tblGrid>
      <w:tr w:rsidR="00B80D6E" w:rsidRPr="00B80D6E" w:rsidTr="00127F9F">
        <w:trPr>
          <w:trHeight w:val="324"/>
        </w:trPr>
        <w:tc>
          <w:tcPr>
            <w:tcW w:w="10363" w:type="dxa"/>
            <w:gridSpan w:val="6"/>
            <w:vAlign w:val="center"/>
          </w:tcPr>
          <w:p w:rsidR="00B80D6E" w:rsidRPr="00B80D6E" w:rsidRDefault="00B80D6E" w:rsidP="00C943A0">
            <w:pPr>
              <w:spacing w:line="276" w:lineRule="auto"/>
              <w:jc w:val="center"/>
              <w:rPr>
                <w:rFonts w:ascii="Arial" w:hAnsi="Arial" w:cs="Arial"/>
                <w:b/>
                <w:bCs/>
                <w:sz w:val="18"/>
                <w:szCs w:val="18"/>
              </w:rPr>
            </w:pPr>
            <w:r w:rsidRPr="00B80D6E">
              <w:rPr>
                <w:rFonts w:ascii="Arial" w:hAnsi="Arial" w:cs="Arial"/>
                <w:b/>
                <w:bCs/>
                <w:sz w:val="22"/>
                <w:szCs w:val="22"/>
              </w:rPr>
              <w:t>LOTE 0</w:t>
            </w:r>
            <w:r>
              <w:rPr>
                <w:rFonts w:ascii="Arial" w:hAnsi="Arial" w:cs="Arial"/>
                <w:b/>
                <w:bCs/>
                <w:sz w:val="22"/>
                <w:szCs w:val="22"/>
              </w:rPr>
              <w:t>1</w:t>
            </w:r>
          </w:p>
        </w:tc>
      </w:tr>
      <w:tr w:rsidR="00B80D6E" w:rsidRPr="00B80D6E" w:rsidTr="00B80D6E">
        <w:trPr>
          <w:trHeight w:val="324"/>
        </w:trPr>
        <w:tc>
          <w:tcPr>
            <w:tcW w:w="580" w:type="dxa"/>
            <w:vAlign w:val="center"/>
            <w:hideMark/>
          </w:tcPr>
          <w:p w:rsidR="006B300A" w:rsidRPr="00B80D6E" w:rsidRDefault="006B300A" w:rsidP="00C943A0">
            <w:pPr>
              <w:spacing w:line="276" w:lineRule="auto"/>
              <w:jc w:val="center"/>
              <w:rPr>
                <w:rFonts w:ascii="Arial" w:hAnsi="Arial" w:cs="Arial"/>
                <w:b/>
                <w:bCs/>
                <w:sz w:val="18"/>
                <w:szCs w:val="18"/>
              </w:rPr>
            </w:pPr>
            <w:r w:rsidRPr="00B80D6E">
              <w:rPr>
                <w:rFonts w:ascii="Arial" w:hAnsi="Arial" w:cs="Arial"/>
                <w:b/>
                <w:bCs/>
                <w:sz w:val="18"/>
                <w:szCs w:val="18"/>
              </w:rPr>
              <w:t>ITEM</w:t>
            </w:r>
          </w:p>
        </w:tc>
        <w:tc>
          <w:tcPr>
            <w:tcW w:w="5589" w:type="dxa"/>
            <w:vAlign w:val="center"/>
            <w:hideMark/>
          </w:tcPr>
          <w:p w:rsidR="006B300A" w:rsidRPr="00B80D6E" w:rsidRDefault="006B300A" w:rsidP="00C943A0">
            <w:pPr>
              <w:spacing w:line="276" w:lineRule="auto"/>
              <w:jc w:val="center"/>
              <w:rPr>
                <w:rFonts w:ascii="Arial" w:hAnsi="Arial" w:cs="Arial"/>
                <w:b/>
                <w:bCs/>
                <w:sz w:val="18"/>
                <w:szCs w:val="18"/>
              </w:rPr>
            </w:pPr>
            <w:r w:rsidRPr="00B80D6E">
              <w:rPr>
                <w:rFonts w:ascii="Arial" w:hAnsi="Arial" w:cs="Arial"/>
                <w:b/>
                <w:bCs/>
                <w:sz w:val="18"/>
                <w:szCs w:val="18"/>
              </w:rPr>
              <w:t>DESCRIÇÃO DOS SERVIÇOS</w:t>
            </w:r>
          </w:p>
        </w:tc>
        <w:tc>
          <w:tcPr>
            <w:tcW w:w="811" w:type="dxa"/>
            <w:vAlign w:val="center"/>
            <w:hideMark/>
          </w:tcPr>
          <w:p w:rsidR="006B300A" w:rsidRPr="00B80D6E" w:rsidRDefault="006B300A" w:rsidP="00C943A0">
            <w:pPr>
              <w:spacing w:line="276" w:lineRule="auto"/>
              <w:jc w:val="center"/>
              <w:rPr>
                <w:rFonts w:ascii="Arial" w:hAnsi="Arial" w:cs="Arial"/>
                <w:b/>
                <w:bCs/>
                <w:sz w:val="18"/>
                <w:szCs w:val="18"/>
              </w:rPr>
            </w:pPr>
            <w:r w:rsidRPr="00B80D6E">
              <w:rPr>
                <w:rFonts w:ascii="Arial" w:hAnsi="Arial" w:cs="Arial"/>
                <w:b/>
                <w:bCs/>
                <w:sz w:val="18"/>
                <w:szCs w:val="18"/>
              </w:rPr>
              <w:t>UND.</w:t>
            </w:r>
          </w:p>
        </w:tc>
        <w:tc>
          <w:tcPr>
            <w:tcW w:w="691" w:type="dxa"/>
            <w:vAlign w:val="center"/>
            <w:hideMark/>
          </w:tcPr>
          <w:p w:rsidR="006B300A" w:rsidRPr="00B80D6E" w:rsidRDefault="006B300A" w:rsidP="00C943A0">
            <w:pPr>
              <w:spacing w:line="276" w:lineRule="auto"/>
              <w:jc w:val="center"/>
              <w:rPr>
                <w:rFonts w:ascii="Arial" w:hAnsi="Arial" w:cs="Arial"/>
                <w:b/>
                <w:bCs/>
                <w:sz w:val="18"/>
                <w:szCs w:val="18"/>
              </w:rPr>
            </w:pPr>
            <w:r w:rsidRPr="00B80D6E">
              <w:rPr>
                <w:rFonts w:ascii="Arial" w:hAnsi="Arial" w:cs="Arial"/>
                <w:b/>
                <w:bCs/>
                <w:sz w:val="18"/>
                <w:szCs w:val="18"/>
              </w:rPr>
              <w:t>QTIDE</w:t>
            </w:r>
          </w:p>
        </w:tc>
        <w:tc>
          <w:tcPr>
            <w:tcW w:w="1275" w:type="dxa"/>
            <w:vAlign w:val="center"/>
            <w:hideMark/>
          </w:tcPr>
          <w:p w:rsidR="006B300A" w:rsidRPr="00B80D6E" w:rsidRDefault="006B300A" w:rsidP="00C943A0">
            <w:pPr>
              <w:spacing w:line="276" w:lineRule="auto"/>
              <w:jc w:val="center"/>
              <w:rPr>
                <w:rFonts w:ascii="Arial" w:hAnsi="Arial" w:cs="Arial"/>
                <w:b/>
                <w:bCs/>
                <w:sz w:val="18"/>
                <w:szCs w:val="18"/>
              </w:rPr>
            </w:pPr>
            <w:r w:rsidRPr="00B80D6E">
              <w:rPr>
                <w:rFonts w:ascii="Arial" w:hAnsi="Arial" w:cs="Arial"/>
                <w:b/>
                <w:bCs/>
                <w:sz w:val="18"/>
                <w:szCs w:val="18"/>
              </w:rPr>
              <w:t>PREÇO UNITÁRIO</w:t>
            </w:r>
          </w:p>
        </w:tc>
        <w:tc>
          <w:tcPr>
            <w:tcW w:w="1417" w:type="dxa"/>
            <w:vAlign w:val="center"/>
            <w:hideMark/>
          </w:tcPr>
          <w:p w:rsidR="006B300A" w:rsidRPr="00B80D6E" w:rsidRDefault="006B300A" w:rsidP="00C943A0">
            <w:pPr>
              <w:spacing w:line="276" w:lineRule="auto"/>
              <w:jc w:val="center"/>
              <w:rPr>
                <w:rFonts w:ascii="Arial" w:hAnsi="Arial" w:cs="Arial"/>
                <w:b/>
                <w:bCs/>
                <w:sz w:val="18"/>
                <w:szCs w:val="18"/>
              </w:rPr>
            </w:pPr>
            <w:r w:rsidRPr="00B80D6E">
              <w:rPr>
                <w:rFonts w:ascii="Arial" w:hAnsi="Arial" w:cs="Arial"/>
                <w:b/>
                <w:bCs/>
                <w:sz w:val="18"/>
                <w:szCs w:val="18"/>
              </w:rPr>
              <w:t>PREÇO TOTAL</w:t>
            </w:r>
          </w:p>
        </w:tc>
      </w:tr>
      <w:tr w:rsidR="00B80D6E" w:rsidRPr="00B80D6E" w:rsidTr="00B80D6E">
        <w:trPr>
          <w:trHeight w:val="324"/>
        </w:trPr>
        <w:tc>
          <w:tcPr>
            <w:tcW w:w="580"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01</w:t>
            </w:r>
          </w:p>
        </w:tc>
        <w:tc>
          <w:tcPr>
            <w:tcW w:w="5589" w:type="dxa"/>
            <w:vAlign w:val="center"/>
          </w:tcPr>
          <w:p w:rsidR="002769BC" w:rsidRPr="00B80D6E" w:rsidRDefault="002769BC" w:rsidP="00B80D6E">
            <w:pPr>
              <w:spacing w:line="276" w:lineRule="auto"/>
              <w:rPr>
                <w:rFonts w:ascii="Arial" w:hAnsi="Arial" w:cs="Arial"/>
                <w:sz w:val="18"/>
                <w:szCs w:val="18"/>
              </w:rPr>
            </w:pPr>
            <w:r w:rsidRPr="00B80D6E">
              <w:rPr>
                <w:rFonts w:ascii="Arial" w:hAnsi="Arial" w:cs="Arial"/>
                <w:color w:val="000000"/>
                <w:sz w:val="18"/>
                <w:szCs w:val="18"/>
              </w:rPr>
              <w:t>Aquisição de decoração luminosa para revitalização de Arvore de natalina existente, contendo 2 caixas de mangueira led 13mm e 36 lâmpadas por metro para decoração potência 220v, 28 micro lâmpadas por metro, 3w por metro, branco quente e 400 caixas de cordão de LED Reforçado para uso externo 220V 100 Lâmpadas Branco 10 metros, com 100 lâmpadas, branco quente, fio verde, com 3 fios de 2mm, lâmpada de 5mm. Tomada macho e fêmea e retificador blindado de 9.00x2.5cm. Medindo 10 metros de comprimento com espaçamento de 0.10m entre as lâmpadas. 12w. Bivolt</w:t>
            </w:r>
          </w:p>
        </w:tc>
        <w:tc>
          <w:tcPr>
            <w:tcW w:w="81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69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1</w:t>
            </w:r>
          </w:p>
        </w:tc>
        <w:tc>
          <w:tcPr>
            <w:tcW w:w="1275"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R$ 40.860,00</w:t>
            </w:r>
          </w:p>
        </w:tc>
        <w:tc>
          <w:tcPr>
            <w:tcW w:w="1417"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R$ 40.860,00</w:t>
            </w:r>
          </w:p>
        </w:tc>
      </w:tr>
      <w:tr w:rsidR="00B80D6E" w:rsidRPr="00B80D6E" w:rsidTr="00B80D6E">
        <w:trPr>
          <w:trHeight w:val="324"/>
        </w:trPr>
        <w:tc>
          <w:tcPr>
            <w:tcW w:w="580"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02</w:t>
            </w:r>
          </w:p>
        </w:tc>
        <w:tc>
          <w:tcPr>
            <w:tcW w:w="5589" w:type="dxa"/>
            <w:vAlign w:val="center"/>
          </w:tcPr>
          <w:p w:rsidR="002769BC" w:rsidRPr="00B80D6E" w:rsidRDefault="002769BC" w:rsidP="00B80D6E">
            <w:pPr>
              <w:spacing w:line="276" w:lineRule="auto"/>
              <w:rPr>
                <w:rFonts w:ascii="Arial" w:hAnsi="Arial" w:cs="Arial"/>
                <w:color w:val="000000"/>
                <w:sz w:val="18"/>
                <w:szCs w:val="18"/>
              </w:rPr>
            </w:pPr>
            <w:r w:rsidRPr="00B80D6E">
              <w:rPr>
                <w:rFonts w:ascii="Arial" w:hAnsi="Arial" w:cs="Arial"/>
                <w:color w:val="000000"/>
                <w:sz w:val="18"/>
                <w:szCs w:val="18"/>
              </w:rPr>
              <w:t>Aquisição de decoração luminosa do cajueiro da praça central de Analândia com contendo 150 metros Mangueira led 13mm e 36 lâmpadas por metro para decoração potência 220v, 28 micro lâmpadas por metro, 3w por metro e 20 tubos de Snow Fall 1m de comprimento</w:t>
            </w:r>
          </w:p>
        </w:tc>
        <w:tc>
          <w:tcPr>
            <w:tcW w:w="81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69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1</w:t>
            </w:r>
          </w:p>
        </w:tc>
        <w:tc>
          <w:tcPr>
            <w:tcW w:w="1275"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R$ 5.720,00</w:t>
            </w:r>
          </w:p>
        </w:tc>
        <w:tc>
          <w:tcPr>
            <w:tcW w:w="1417"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R$ 5.720,00</w:t>
            </w:r>
          </w:p>
        </w:tc>
      </w:tr>
      <w:tr w:rsidR="00B80D6E" w:rsidRPr="00B80D6E" w:rsidTr="00B80D6E">
        <w:trPr>
          <w:trHeight w:val="324"/>
        </w:trPr>
        <w:tc>
          <w:tcPr>
            <w:tcW w:w="580"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lastRenderedPageBreak/>
              <w:t>03</w:t>
            </w:r>
          </w:p>
        </w:tc>
        <w:tc>
          <w:tcPr>
            <w:tcW w:w="5589" w:type="dxa"/>
            <w:vAlign w:val="center"/>
          </w:tcPr>
          <w:p w:rsidR="002769BC" w:rsidRPr="00B80D6E" w:rsidRDefault="002769BC" w:rsidP="00B80D6E">
            <w:pPr>
              <w:spacing w:line="276" w:lineRule="auto"/>
              <w:rPr>
                <w:rFonts w:ascii="Arial" w:hAnsi="Arial" w:cs="Arial"/>
                <w:color w:val="000000"/>
                <w:sz w:val="18"/>
                <w:szCs w:val="18"/>
              </w:rPr>
            </w:pPr>
            <w:r w:rsidRPr="00B80D6E">
              <w:rPr>
                <w:rFonts w:ascii="Arial" w:hAnsi="Arial" w:cs="Arial"/>
                <w:color w:val="000000"/>
                <w:sz w:val="18"/>
                <w:szCs w:val="18"/>
              </w:rPr>
              <w:t xml:space="preserve">aquisição de boneco inflável típico natalino, com inflador embutido, confeccionado em tecido de </w:t>
            </w:r>
            <w:r w:rsidR="00B80D6E" w:rsidRPr="00B80D6E">
              <w:rPr>
                <w:rFonts w:ascii="Arial" w:hAnsi="Arial" w:cs="Arial"/>
                <w:color w:val="000000"/>
                <w:sz w:val="18"/>
                <w:szCs w:val="18"/>
              </w:rPr>
              <w:t>poliéster</w:t>
            </w:r>
            <w:r w:rsidRPr="00B80D6E">
              <w:rPr>
                <w:rFonts w:ascii="Arial" w:hAnsi="Arial" w:cs="Arial"/>
                <w:color w:val="000000"/>
                <w:sz w:val="18"/>
                <w:szCs w:val="18"/>
              </w:rPr>
              <w:t xml:space="preserve"> resistente, com no mínimo 1,5 metros de altura</w:t>
            </w:r>
          </w:p>
        </w:tc>
        <w:tc>
          <w:tcPr>
            <w:tcW w:w="81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69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6</w:t>
            </w:r>
          </w:p>
        </w:tc>
        <w:tc>
          <w:tcPr>
            <w:tcW w:w="1275"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R$ 3.260,00</w:t>
            </w:r>
          </w:p>
        </w:tc>
        <w:tc>
          <w:tcPr>
            <w:tcW w:w="1417"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R$ 19.560,00</w:t>
            </w:r>
          </w:p>
        </w:tc>
      </w:tr>
      <w:tr w:rsidR="00B80D6E" w:rsidRPr="00B80D6E" w:rsidTr="00B80D6E">
        <w:trPr>
          <w:trHeight w:val="324"/>
        </w:trPr>
        <w:tc>
          <w:tcPr>
            <w:tcW w:w="580"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04</w:t>
            </w:r>
          </w:p>
        </w:tc>
        <w:tc>
          <w:tcPr>
            <w:tcW w:w="5589" w:type="dxa"/>
            <w:vAlign w:val="center"/>
          </w:tcPr>
          <w:p w:rsidR="002769BC" w:rsidRPr="00B80D6E" w:rsidRDefault="002769BC" w:rsidP="00B80D6E">
            <w:pPr>
              <w:spacing w:line="276" w:lineRule="auto"/>
              <w:rPr>
                <w:rFonts w:ascii="Arial" w:hAnsi="Arial" w:cs="Arial"/>
                <w:color w:val="000000"/>
                <w:sz w:val="18"/>
                <w:szCs w:val="18"/>
              </w:rPr>
            </w:pPr>
            <w:r w:rsidRPr="00B80D6E">
              <w:rPr>
                <w:rFonts w:ascii="Arial" w:hAnsi="Arial" w:cs="Arial"/>
                <w:color w:val="000000"/>
                <w:sz w:val="18"/>
                <w:szCs w:val="18"/>
              </w:rPr>
              <w:t>Aquisição de caixa de mangueira de led 13mm e 36 lâmpadas por metro para decoração potência 220v, 28 micro lâmpadas por metro, 3w por metro, branco frio</w:t>
            </w:r>
          </w:p>
        </w:tc>
        <w:tc>
          <w:tcPr>
            <w:tcW w:w="81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69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10</w:t>
            </w:r>
          </w:p>
        </w:tc>
        <w:tc>
          <w:tcPr>
            <w:tcW w:w="1275"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R$ 980,00</w:t>
            </w:r>
          </w:p>
        </w:tc>
        <w:tc>
          <w:tcPr>
            <w:tcW w:w="1417"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R$ 9.800,00</w:t>
            </w:r>
          </w:p>
        </w:tc>
      </w:tr>
      <w:tr w:rsidR="00B80D6E" w:rsidRPr="00B80D6E" w:rsidTr="00B80D6E">
        <w:trPr>
          <w:trHeight w:val="324"/>
        </w:trPr>
        <w:tc>
          <w:tcPr>
            <w:tcW w:w="580"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05</w:t>
            </w:r>
          </w:p>
        </w:tc>
        <w:tc>
          <w:tcPr>
            <w:tcW w:w="5589" w:type="dxa"/>
            <w:vAlign w:val="center"/>
          </w:tcPr>
          <w:p w:rsidR="002769BC" w:rsidRPr="00B80D6E" w:rsidRDefault="002769BC" w:rsidP="00B80D6E">
            <w:pPr>
              <w:spacing w:line="276" w:lineRule="auto"/>
              <w:rPr>
                <w:rFonts w:ascii="Arial" w:hAnsi="Arial" w:cs="Arial"/>
                <w:color w:val="000000"/>
                <w:sz w:val="18"/>
                <w:szCs w:val="18"/>
              </w:rPr>
            </w:pPr>
            <w:r w:rsidRPr="00B80D6E">
              <w:rPr>
                <w:rFonts w:ascii="Arial" w:hAnsi="Arial" w:cs="Arial"/>
                <w:color w:val="000000"/>
                <w:sz w:val="18"/>
                <w:szCs w:val="18"/>
              </w:rPr>
              <w:t>Aquisição de Anjo iluminado 3D, 1,8 metros de altura e 0,50 m de largura, confeccionado com barra chata 3/8x1/8 e ferro redondo 3/8, iluminado com mangueira de LED 13mm e 36 lâmpadas por metro para decoração potência 220v, 28 micro lâmpadas por metro, 3w por metro branco frio e cordão de LED Reforçado para uso externo 220V 100 Lâmpadas Branco 10 metros, com 100 lâmpadas, branco quente, fio verde, com 3 fios de 2mm, lâmpada de 5mm. Tomada macho e fêmea e retificador blindado de 9.00x2.5cm. Medindo 10 metros de comprimento com espaçamento de 0.10m entre as lâmpadas. 12w. Bivolt nas cores branco frio e vermelho</w:t>
            </w:r>
          </w:p>
        </w:tc>
        <w:tc>
          <w:tcPr>
            <w:tcW w:w="81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69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2</w:t>
            </w:r>
          </w:p>
        </w:tc>
        <w:tc>
          <w:tcPr>
            <w:tcW w:w="1275"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R$ 3.370,00</w:t>
            </w:r>
          </w:p>
        </w:tc>
        <w:tc>
          <w:tcPr>
            <w:tcW w:w="1417"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R$ 6.740,00</w:t>
            </w:r>
          </w:p>
        </w:tc>
      </w:tr>
      <w:tr w:rsidR="00B80D6E" w:rsidRPr="00B80D6E" w:rsidTr="00B80D6E">
        <w:trPr>
          <w:trHeight w:val="324"/>
        </w:trPr>
        <w:tc>
          <w:tcPr>
            <w:tcW w:w="580"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06</w:t>
            </w:r>
          </w:p>
        </w:tc>
        <w:tc>
          <w:tcPr>
            <w:tcW w:w="5589" w:type="dxa"/>
            <w:vAlign w:val="center"/>
          </w:tcPr>
          <w:p w:rsidR="002769BC" w:rsidRPr="00B80D6E" w:rsidRDefault="002769BC" w:rsidP="00B80D6E">
            <w:pPr>
              <w:spacing w:line="276" w:lineRule="auto"/>
              <w:rPr>
                <w:rFonts w:ascii="Arial" w:hAnsi="Arial" w:cs="Arial"/>
                <w:color w:val="000000"/>
                <w:sz w:val="18"/>
                <w:szCs w:val="18"/>
              </w:rPr>
            </w:pPr>
            <w:r w:rsidRPr="00B80D6E">
              <w:rPr>
                <w:rFonts w:ascii="Arial" w:hAnsi="Arial" w:cs="Arial"/>
                <w:color w:val="000000"/>
                <w:sz w:val="18"/>
                <w:szCs w:val="18"/>
              </w:rPr>
              <w:t xml:space="preserve">Aquisição de Arco de passagem em formato de bola </w:t>
            </w:r>
            <w:r w:rsidR="00B80D6E">
              <w:rPr>
                <w:rFonts w:ascii="Arial" w:hAnsi="Arial" w:cs="Arial"/>
                <w:color w:val="000000"/>
                <w:sz w:val="18"/>
                <w:szCs w:val="18"/>
              </w:rPr>
              <w:t>n</w:t>
            </w:r>
            <w:r w:rsidRPr="00B80D6E">
              <w:rPr>
                <w:rFonts w:ascii="Arial" w:hAnsi="Arial" w:cs="Arial"/>
                <w:color w:val="000000"/>
                <w:sz w:val="18"/>
                <w:szCs w:val="18"/>
              </w:rPr>
              <w:t>atalina, autoportante, com 3m de altura x 4m de largura x 0,50 m de profundidade, confeccionado com tubo metalon 20x20 e ferro metalon 15x15 e iluminado com cordão de LED Reforçado para uso externo 220V 100 Lâmpadas Branco 10 metros, com 100 lâmpadas, branco quente, fio verde, com 3 fios de 2mm, lâmpada de 5mm. Tomada macho e fêmea e retificador blindado de 9.00x2.5cm. Medindo 10 metros de comprimento com espaçamento de 0.10m entre as lâmpadas. 12w. Bivolt, branco frio.</w:t>
            </w:r>
          </w:p>
        </w:tc>
        <w:tc>
          <w:tcPr>
            <w:tcW w:w="81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69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2</w:t>
            </w:r>
          </w:p>
        </w:tc>
        <w:tc>
          <w:tcPr>
            <w:tcW w:w="1275"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R$ 8.500,00</w:t>
            </w:r>
          </w:p>
        </w:tc>
        <w:tc>
          <w:tcPr>
            <w:tcW w:w="1417"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R$ 17.000,00</w:t>
            </w:r>
          </w:p>
        </w:tc>
      </w:tr>
      <w:tr w:rsidR="00B80D6E" w:rsidRPr="00B80D6E" w:rsidTr="00B80D6E">
        <w:trPr>
          <w:trHeight w:val="324"/>
        </w:trPr>
        <w:tc>
          <w:tcPr>
            <w:tcW w:w="580"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07</w:t>
            </w:r>
          </w:p>
        </w:tc>
        <w:tc>
          <w:tcPr>
            <w:tcW w:w="5589" w:type="dxa"/>
            <w:vAlign w:val="center"/>
          </w:tcPr>
          <w:p w:rsidR="002769BC" w:rsidRPr="00B80D6E" w:rsidRDefault="002769BC" w:rsidP="00B80D6E">
            <w:pPr>
              <w:spacing w:line="276" w:lineRule="auto"/>
              <w:rPr>
                <w:rFonts w:ascii="Arial" w:hAnsi="Arial" w:cs="Arial"/>
                <w:color w:val="000000"/>
                <w:sz w:val="18"/>
                <w:szCs w:val="18"/>
              </w:rPr>
            </w:pPr>
            <w:r w:rsidRPr="00B80D6E">
              <w:rPr>
                <w:rFonts w:ascii="Arial" w:hAnsi="Arial" w:cs="Arial"/>
                <w:color w:val="000000"/>
                <w:sz w:val="18"/>
                <w:szCs w:val="18"/>
              </w:rPr>
              <w:t>Aquisição de Boneco de neve, com a possibilidade de passagem de pessoas, com 6 metros de altura x 2,5 metros de largura, confeccionado com tubo metalon 20x20, tubo metalon 15x15, barra chata 3/8x1/8 e ferro redondo 3/8, iluminado com mangueira de LED 13mm e 36 lâmpadas por metro para decoração potência 220v, 28 micro lâmpadas por metro, 3w por metro branco frio e cordão de LED Reforçado para uso externo 220V 100 Lâmpadas Branco 10 metros, com 100 lâmpadas, branco quente, fio verde, com 3 fios de 2mm, lâmpada de 5mm. Tomada macho e fêmea e retificador blindado de 9.00x2.5cm. Medindo 10 metros de comprimento com espaçamento de 0.10m entre as lâmpadas. 12w. Bivolt nas cores branco frio, vermelho e branco quente.</w:t>
            </w:r>
          </w:p>
        </w:tc>
        <w:tc>
          <w:tcPr>
            <w:tcW w:w="81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69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1</w:t>
            </w:r>
          </w:p>
        </w:tc>
        <w:tc>
          <w:tcPr>
            <w:tcW w:w="1275"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R$ 38.740,00</w:t>
            </w:r>
          </w:p>
        </w:tc>
        <w:tc>
          <w:tcPr>
            <w:tcW w:w="1417"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R$ 38.740,00</w:t>
            </w:r>
          </w:p>
        </w:tc>
      </w:tr>
      <w:tr w:rsidR="00B80D6E" w:rsidRPr="00B80D6E" w:rsidTr="00B80D6E">
        <w:trPr>
          <w:trHeight w:val="324"/>
        </w:trPr>
        <w:tc>
          <w:tcPr>
            <w:tcW w:w="580"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08</w:t>
            </w:r>
          </w:p>
        </w:tc>
        <w:tc>
          <w:tcPr>
            <w:tcW w:w="5589" w:type="dxa"/>
            <w:vAlign w:val="center"/>
          </w:tcPr>
          <w:p w:rsidR="002769BC" w:rsidRPr="00B80D6E" w:rsidRDefault="002769BC" w:rsidP="00B80D6E">
            <w:pPr>
              <w:spacing w:line="276" w:lineRule="auto"/>
              <w:rPr>
                <w:rFonts w:ascii="Arial" w:hAnsi="Arial" w:cs="Arial"/>
                <w:color w:val="000000"/>
                <w:sz w:val="18"/>
                <w:szCs w:val="18"/>
              </w:rPr>
            </w:pPr>
            <w:r w:rsidRPr="00B80D6E">
              <w:rPr>
                <w:rFonts w:ascii="Arial" w:hAnsi="Arial" w:cs="Arial"/>
                <w:color w:val="000000"/>
                <w:sz w:val="18"/>
                <w:szCs w:val="18"/>
              </w:rPr>
              <w:t>Aquisição de decoração luminosa para a fachada da igreja, com cordão de LED Reforçado para uso externo 220V 100 Lâmpadas Branco 10 metros, com 100 lâmpadas, branco quente, fio verde, com 3 fios de 2mm, lâmpada de 5mm. Tomada macho e fêmea e retificador blindado de 9.00x2.5cm. Medindo 10 metros de comprimento com espaçamento de 0.10m entre as lâmpadas. 12w. Bivolt, branco frio e estruturas de estrelas confeccionadas com barra chata 3/8x1/8 iluminada com mangueira de led 13mm e 36 lâmpadas por metro para decoração potência 220v, 28 micro lâmpadas por metro, 3w por metro, branco quente</w:t>
            </w:r>
          </w:p>
        </w:tc>
        <w:tc>
          <w:tcPr>
            <w:tcW w:w="81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69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1</w:t>
            </w:r>
          </w:p>
        </w:tc>
        <w:tc>
          <w:tcPr>
            <w:tcW w:w="1275"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R$ 7.760,00</w:t>
            </w:r>
          </w:p>
        </w:tc>
        <w:tc>
          <w:tcPr>
            <w:tcW w:w="1417"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R$ 7.760,00</w:t>
            </w:r>
          </w:p>
        </w:tc>
      </w:tr>
      <w:tr w:rsidR="00B80D6E" w:rsidRPr="00B80D6E" w:rsidTr="00B80D6E">
        <w:trPr>
          <w:trHeight w:val="324"/>
        </w:trPr>
        <w:tc>
          <w:tcPr>
            <w:tcW w:w="580"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lastRenderedPageBreak/>
              <w:t>09</w:t>
            </w:r>
          </w:p>
        </w:tc>
        <w:tc>
          <w:tcPr>
            <w:tcW w:w="5589" w:type="dxa"/>
            <w:vAlign w:val="center"/>
          </w:tcPr>
          <w:p w:rsidR="002769BC" w:rsidRPr="00B80D6E" w:rsidRDefault="002769BC" w:rsidP="00B80D6E">
            <w:pPr>
              <w:spacing w:line="276" w:lineRule="auto"/>
              <w:rPr>
                <w:rFonts w:ascii="Arial" w:hAnsi="Arial" w:cs="Arial"/>
                <w:color w:val="000000"/>
                <w:sz w:val="18"/>
                <w:szCs w:val="18"/>
              </w:rPr>
            </w:pPr>
            <w:r w:rsidRPr="00B80D6E">
              <w:rPr>
                <w:rFonts w:ascii="Arial" w:hAnsi="Arial" w:cs="Arial"/>
                <w:color w:val="000000"/>
                <w:sz w:val="18"/>
                <w:szCs w:val="18"/>
              </w:rPr>
              <w:t>Aquisição de decoração luminosa, em arvores da praça da igreja, composta por cordão de LED Reforçado para uso externo 220V 100 Lâmpadas Branco 10 metros, com 100 lâmpadas, fio verde, com 3 fios de 2mm, lâmpada de 5mm. Tomada macho e fêmea e retificador blindado de 9.00x2.5cm. Medindo 10 metros de comprimento com espaçamento de 0.10m entre as lâmpadas. 12w. Bivolt</w:t>
            </w:r>
          </w:p>
        </w:tc>
        <w:tc>
          <w:tcPr>
            <w:tcW w:w="81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69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15</w:t>
            </w:r>
          </w:p>
        </w:tc>
        <w:tc>
          <w:tcPr>
            <w:tcW w:w="1275"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R$ 400,00</w:t>
            </w:r>
          </w:p>
        </w:tc>
        <w:tc>
          <w:tcPr>
            <w:tcW w:w="1417"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R$ 6.000,00</w:t>
            </w:r>
          </w:p>
        </w:tc>
      </w:tr>
      <w:tr w:rsidR="00B80D6E" w:rsidRPr="00B80D6E" w:rsidTr="00B80D6E">
        <w:trPr>
          <w:trHeight w:val="324"/>
        </w:trPr>
        <w:tc>
          <w:tcPr>
            <w:tcW w:w="580"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10</w:t>
            </w:r>
          </w:p>
        </w:tc>
        <w:tc>
          <w:tcPr>
            <w:tcW w:w="5589" w:type="dxa"/>
            <w:vAlign w:val="center"/>
          </w:tcPr>
          <w:p w:rsidR="002769BC" w:rsidRPr="00B80D6E" w:rsidRDefault="002769BC" w:rsidP="00B80D6E">
            <w:pPr>
              <w:spacing w:line="276" w:lineRule="auto"/>
              <w:rPr>
                <w:rFonts w:ascii="Arial" w:hAnsi="Arial" w:cs="Arial"/>
                <w:color w:val="000000"/>
                <w:sz w:val="18"/>
                <w:szCs w:val="18"/>
              </w:rPr>
            </w:pPr>
            <w:r w:rsidRPr="00B80D6E">
              <w:rPr>
                <w:rFonts w:ascii="Arial" w:hAnsi="Arial" w:cs="Arial"/>
                <w:color w:val="000000"/>
                <w:sz w:val="18"/>
                <w:szCs w:val="18"/>
              </w:rPr>
              <w:t>Aquisição de Portal com estrelas iluminado, com dimensões de 2,5m x 3,7m x 1,5m; tubo metalon 20x20 e ferro metalon 15x15, iluminado com mangueira led 13mm e 36 lâmpadas por metro para decoração potência 220v, 28 micro lâmpadas por metro, 3w por metro, branco quente e cordão de LED Reforçado para uso externo 220V 100 Lâmpadas Branco 10 metros, com 100 lâmpadas, branco quente, fio verde, com 3 fios de 2mm, lâmpada de 5mm. Tomada macho e fêmea e retificador blindado de 9.00x2.5cm. Medindo 10 metros de comprimento com espaçamento de 0.10m entre as lâmpadas. 12w. Bivolt, branco frio e branco quente</w:t>
            </w:r>
          </w:p>
        </w:tc>
        <w:tc>
          <w:tcPr>
            <w:tcW w:w="81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69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1</w:t>
            </w:r>
          </w:p>
        </w:tc>
        <w:tc>
          <w:tcPr>
            <w:tcW w:w="1275"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R$ 13.890,00</w:t>
            </w:r>
          </w:p>
        </w:tc>
        <w:tc>
          <w:tcPr>
            <w:tcW w:w="1417"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R$ 13.890,00</w:t>
            </w:r>
          </w:p>
        </w:tc>
      </w:tr>
      <w:tr w:rsidR="00B80D6E" w:rsidRPr="00B80D6E" w:rsidTr="00B80D6E">
        <w:trPr>
          <w:trHeight w:val="324"/>
        </w:trPr>
        <w:tc>
          <w:tcPr>
            <w:tcW w:w="580"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11</w:t>
            </w:r>
          </w:p>
        </w:tc>
        <w:tc>
          <w:tcPr>
            <w:tcW w:w="5589" w:type="dxa"/>
            <w:vAlign w:val="center"/>
          </w:tcPr>
          <w:p w:rsidR="002769BC" w:rsidRPr="00B80D6E" w:rsidRDefault="002769BC" w:rsidP="00B80D6E">
            <w:pPr>
              <w:spacing w:line="276" w:lineRule="auto"/>
              <w:rPr>
                <w:rFonts w:ascii="Arial" w:hAnsi="Arial" w:cs="Arial"/>
                <w:color w:val="000000"/>
                <w:sz w:val="18"/>
                <w:szCs w:val="18"/>
              </w:rPr>
            </w:pPr>
            <w:r w:rsidRPr="00B80D6E">
              <w:rPr>
                <w:rFonts w:ascii="Arial" w:hAnsi="Arial" w:cs="Arial"/>
                <w:color w:val="000000"/>
                <w:sz w:val="18"/>
                <w:szCs w:val="18"/>
              </w:rPr>
              <w:t>Aquisição de conjunto de fibra de Vidro composto por: 1 trenó (Altura 1,47m X 2,45m Comprimento X 1,25m Largura) escultura em forma de trenó, detalhes na cor ouro, produzida em fibra de vidro e recoberta por pintura automotiva PU e verniz auto brilho; 2 renas (Altura 1,85m X 1,35 Comprimento X 0,65m Largura) Escultura em forma de Rena pintada nas cores marrom claro e escuro, com o corpo áspero para demonstrar de forma mais real sua pelagem, usando um colar vermelho com detalhes brancos, produzida em fibra de vidro e recoberta por pintura automotiva PU, verniz auto brilho e detalhes em verniz fosco</w:t>
            </w:r>
          </w:p>
        </w:tc>
        <w:tc>
          <w:tcPr>
            <w:tcW w:w="81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691"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1</w:t>
            </w:r>
          </w:p>
        </w:tc>
        <w:tc>
          <w:tcPr>
            <w:tcW w:w="1275"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R$ 26.150,00</w:t>
            </w:r>
          </w:p>
        </w:tc>
        <w:tc>
          <w:tcPr>
            <w:tcW w:w="1417" w:type="dxa"/>
            <w:vAlign w:val="center"/>
          </w:tcPr>
          <w:p w:rsidR="002769BC" w:rsidRPr="00B80D6E" w:rsidRDefault="002769BC" w:rsidP="00C943A0">
            <w:pPr>
              <w:spacing w:line="276" w:lineRule="auto"/>
              <w:jc w:val="center"/>
              <w:rPr>
                <w:rFonts w:ascii="Arial" w:hAnsi="Arial" w:cs="Arial"/>
                <w:sz w:val="18"/>
                <w:szCs w:val="18"/>
              </w:rPr>
            </w:pPr>
            <w:r w:rsidRPr="00B80D6E">
              <w:rPr>
                <w:rFonts w:ascii="Arial" w:hAnsi="Arial" w:cs="Arial"/>
                <w:sz w:val="18"/>
                <w:szCs w:val="18"/>
              </w:rPr>
              <w:t>R$ 26.150,00</w:t>
            </w:r>
          </w:p>
        </w:tc>
      </w:tr>
      <w:tr w:rsidR="00B80D6E" w:rsidRPr="00B80D6E" w:rsidTr="00B80D6E">
        <w:trPr>
          <w:trHeight w:val="324"/>
        </w:trPr>
        <w:tc>
          <w:tcPr>
            <w:tcW w:w="580"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12</w:t>
            </w:r>
          </w:p>
        </w:tc>
        <w:tc>
          <w:tcPr>
            <w:tcW w:w="5589" w:type="dxa"/>
            <w:vAlign w:val="center"/>
          </w:tcPr>
          <w:p w:rsidR="00C943A0" w:rsidRPr="00B80D6E" w:rsidRDefault="00C943A0" w:rsidP="00B80D6E">
            <w:pPr>
              <w:spacing w:line="276" w:lineRule="auto"/>
              <w:rPr>
                <w:rFonts w:ascii="Arial" w:hAnsi="Arial" w:cs="Arial"/>
                <w:color w:val="000000"/>
                <w:sz w:val="18"/>
                <w:szCs w:val="18"/>
              </w:rPr>
            </w:pPr>
            <w:r w:rsidRPr="00B80D6E">
              <w:rPr>
                <w:rFonts w:ascii="Arial" w:hAnsi="Arial" w:cs="Arial"/>
                <w:color w:val="000000"/>
                <w:sz w:val="18"/>
                <w:szCs w:val="18"/>
              </w:rPr>
              <w:t>Aquisição de decoração luminosa para revitalização de túnel de led existente, contendo mangueira led 13mm e 36 lâmpadas por metro para decoração potência 220v, 28 micro lâmpadas por metro, 3w por metro e cordão de LED Reforçado para uso externo 220V 100 Lâmpadas Branco 10 metros, com 100 lâmpadas, fio verde, com 3 fios de 2mm, lâmpada de 5mm. Tomada macho e fêmea e retificador blindado de 9.00x2.5cm. Medindo 10 metros de comprimento com espaçamento de 0.10m entre as lâmpadas. 12w. Bivolt</w:t>
            </w:r>
          </w:p>
        </w:tc>
        <w:tc>
          <w:tcPr>
            <w:tcW w:w="811"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691"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1</w:t>
            </w:r>
          </w:p>
        </w:tc>
        <w:tc>
          <w:tcPr>
            <w:tcW w:w="1275"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R$ 35.630,00</w:t>
            </w:r>
          </w:p>
        </w:tc>
        <w:tc>
          <w:tcPr>
            <w:tcW w:w="1417"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R$ 35.630,00</w:t>
            </w:r>
          </w:p>
        </w:tc>
      </w:tr>
      <w:tr w:rsidR="00B80D6E" w:rsidRPr="00B80D6E" w:rsidTr="00B80D6E">
        <w:trPr>
          <w:trHeight w:val="324"/>
        </w:trPr>
        <w:tc>
          <w:tcPr>
            <w:tcW w:w="580"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13</w:t>
            </w:r>
          </w:p>
        </w:tc>
        <w:tc>
          <w:tcPr>
            <w:tcW w:w="5589" w:type="dxa"/>
            <w:vAlign w:val="center"/>
          </w:tcPr>
          <w:p w:rsidR="00C943A0" w:rsidRPr="00B80D6E" w:rsidRDefault="00C943A0" w:rsidP="00B80D6E">
            <w:pPr>
              <w:spacing w:line="276" w:lineRule="auto"/>
              <w:rPr>
                <w:rFonts w:ascii="Arial" w:hAnsi="Arial" w:cs="Arial"/>
                <w:color w:val="000000"/>
                <w:sz w:val="18"/>
                <w:szCs w:val="18"/>
              </w:rPr>
            </w:pPr>
            <w:r w:rsidRPr="00B80D6E">
              <w:rPr>
                <w:rFonts w:ascii="Arial" w:hAnsi="Arial" w:cs="Arial"/>
                <w:color w:val="000000"/>
                <w:sz w:val="18"/>
                <w:szCs w:val="18"/>
              </w:rPr>
              <w:t>Aquisição de trio de ursos polares brancos, com dimensões de 104x42x58cm, 47x47x151cm e 143x47x79cm, revestidos com pelúcia que imita pelo natural</w:t>
            </w:r>
          </w:p>
        </w:tc>
        <w:tc>
          <w:tcPr>
            <w:tcW w:w="811"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691"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1</w:t>
            </w:r>
          </w:p>
        </w:tc>
        <w:tc>
          <w:tcPr>
            <w:tcW w:w="1275"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R$ 21.250,00</w:t>
            </w:r>
          </w:p>
        </w:tc>
        <w:tc>
          <w:tcPr>
            <w:tcW w:w="1417"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R$ 21.250,00</w:t>
            </w:r>
          </w:p>
        </w:tc>
      </w:tr>
      <w:tr w:rsidR="00B80D6E" w:rsidRPr="00B80D6E" w:rsidTr="00B80D6E">
        <w:trPr>
          <w:trHeight w:val="324"/>
        </w:trPr>
        <w:tc>
          <w:tcPr>
            <w:tcW w:w="580"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14</w:t>
            </w:r>
          </w:p>
        </w:tc>
        <w:tc>
          <w:tcPr>
            <w:tcW w:w="5589" w:type="dxa"/>
            <w:vAlign w:val="center"/>
          </w:tcPr>
          <w:p w:rsidR="00C943A0" w:rsidRPr="00B80D6E" w:rsidRDefault="00C943A0" w:rsidP="00B80D6E">
            <w:pPr>
              <w:spacing w:line="276" w:lineRule="auto"/>
              <w:rPr>
                <w:rFonts w:ascii="Arial" w:hAnsi="Arial" w:cs="Arial"/>
                <w:color w:val="000000"/>
                <w:sz w:val="18"/>
                <w:szCs w:val="18"/>
              </w:rPr>
            </w:pPr>
            <w:r w:rsidRPr="00B80D6E">
              <w:rPr>
                <w:rFonts w:ascii="Arial" w:hAnsi="Arial" w:cs="Arial"/>
                <w:color w:val="000000"/>
                <w:sz w:val="18"/>
                <w:szCs w:val="18"/>
              </w:rPr>
              <w:t xml:space="preserve">Prestação de serviços de gerenciamento, montagem, desmontagem, organização e monitoramento das equipes técnicas envolvidas em: montagens / instalações elétricas / outras instalações / construções / reparos / </w:t>
            </w:r>
            <w:r w:rsidR="00B80D6E" w:rsidRPr="00B80D6E">
              <w:rPr>
                <w:rFonts w:ascii="Arial" w:hAnsi="Arial" w:cs="Arial"/>
                <w:color w:val="000000"/>
                <w:sz w:val="18"/>
                <w:szCs w:val="18"/>
              </w:rPr>
              <w:t>restaurações</w:t>
            </w:r>
            <w:r w:rsidRPr="00B80D6E">
              <w:rPr>
                <w:rFonts w:ascii="Arial" w:hAnsi="Arial" w:cs="Arial"/>
                <w:color w:val="000000"/>
                <w:sz w:val="18"/>
                <w:szCs w:val="18"/>
              </w:rPr>
              <w:br/>
              <w:t>/ revisões / conferências / cumprimento de horários / cumprimento de prazos / contratações / limpeza / segurança / produções, enfim, tudo que vier ao encontro do bom e expresso andamento dos serviços prestados, bem como a desmontagem e armazenamento de toda</w:t>
            </w:r>
            <w:r w:rsidRPr="00B80D6E">
              <w:rPr>
                <w:rFonts w:ascii="Arial" w:hAnsi="Arial" w:cs="Arial"/>
                <w:color w:val="000000"/>
                <w:sz w:val="18"/>
                <w:szCs w:val="18"/>
              </w:rPr>
              <w:br/>
              <w:t>decoração natalina.</w:t>
            </w:r>
          </w:p>
        </w:tc>
        <w:tc>
          <w:tcPr>
            <w:tcW w:w="811"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691"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1</w:t>
            </w:r>
          </w:p>
        </w:tc>
        <w:tc>
          <w:tcPr>
            <w:tcW w:w="1275"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R$ 98.080,00</w:t>
            </w:r>
          </w:p>
        </w:tc>
        <w:tc>
          <w:tcPr>
            <w:tcW w:w="1417"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R$ 98.080,00</w:t>
            </w:r>
          </w:p>
        </w:tc>
      </w:tr>
      <w:tr w:rsidR="00B80D6E" w:rsidRPr="00B80D6E" w:rsidTr="00B80D6E">
        <w:trPr>
          <w:trHeight w:val="324"/>
        </w:trPr>
        <w:tc>
          <w:tcPr>
            <w:tcW w:w="580"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lastRenderedPageBreak/>
              <w:t>15</w:t>
            </w:r>
          </w:p>
        </w:tc>
        <w:tc>
          <w:tcPr>
            <w:tcW w:w="5589" w:type="dxa"/>
            <w:vAlign w:val="center"/>
          </w:tcPr>
          <w:p w:rsidR="00C943A0" w:rsidRPr="00B80D6E" w:rsidRDefault="00C943A0" w:rsidP="00B80D6E">
            <w:pPr>
              <w:spacing w:line="276" w:lineRule="auto"/>
              <w:rPr>
                <w:rFonts w:ascii="Arial" w:hAnsi="Arial" w:cs="Arial"/>
                <w:color w:val="000000"/>
                <w:sz w:val="18"/>
                <w:szCs w:val="18"/>
              </w:rPr>
            </w:pPr>
            <w:r w:rsidRPr="00B80D6E">
              <w:rPr>
                <w:rFonts w:ascii="Arial" w:hAnsi="Arial" w:cs="Arial"/>
                <w:color w:val="000000"/>
                <w:sz w:val="18"/>
                <w:szCs w:val="18"/>
              </w:rPr>
              <w:t>Locação de decoração da casa do papai Noel e Vila do Noel contendo: Mesa de jantar (madeira), tamanho 1.60 redonda, altura 0.80. Decoração da mesa contendo: souplas de madeira, pratos de acrílico, copos, vasos decorativos, com flor central em vidro, porta</w:t>
            </w:r>
            <w:r w:rsidR="00B80D6E">
              <w:rPr>
                <w:rFonts w:ascii="Arial" w:hAnsi="Arial" w:cs="Arial"/>
                <w:color w:val="000000"/>
                <w:sz w:val="18"/>
                <w:szCs w:val="18"/>
              </w:rPr>
              <w:t xml:space="preserve"> </w:t>
            </w:r>
            <w:r w:rsidRPr="00B80D6E">
              <w:rPr>
                <w:rFonts w:ascii="Arial" w:hAnsi="Arial" w:cs="Arial"/>
                <w:color w:val="000000"/>
                <w:sz w:val="18"/>
                <w:szCs w:val="18"/>
              </w:rPr>
              <w:t>guardanapos decorativos com tema do natal, toalha de mesa cor branca e sobre toalha creme. Lareira decorada contendo: 2 botas tradicionais de natal; guirlandas decorativas em festão verde decorada com bolas e laços tipo enfeites de natal; 02 castiçais em ferro pintado cor dourado com velas no tamanhão 10 cm; 01 guirlanda de porta; material em estrutura de ferro, base folhagem, festão cor verde pinheiro, enfeitada com bolas, laços, flores e perolas; tipo decoração natalina. Arvore de 3,00 m com 2592 galhos com pé de ferro, 500 leds 8F 127v 3000k, com 4 rolos de fita vermelha totalizando 24 laços, 25 laços dourados, 10 poinsetia para a ponteira da arvore, 24 flores de veludo vermelho com 15 cm, 60 bolas de 12 cm douradas e 20 bolas vermelhas de 15 cm. Cenário papai Noel; de madeira tipo compensado, forrada com tecido de tektel cores neutras claras; poltrona, servindo como base para cadeira do papai Noel; bonecos decorativos contendo: Boneco de Neve Vermelho 50cm com Composição: 80% Isopor, 10% Plástico, 10% Poliéster Altura: 50 Centímetros.Largura:42 Centímetros; Urso Polar Vermelho 78cmComposição: 80% Isopor, 10% Plástico, 10% Poliéster, Altura: 78 centímetros, Largura: 36 Centímetros e Soldado de Chumbo 120cm Enfeite Natal Decorativo Soldado de Chumbo com Tambor 120x24x22cm Material: 100% Madeira</w:t>
            </w:r>
          </w:p>
        </w:tc>
        <w:tc>
          <w:tcPr>
            <w:tcW w:w="811"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691"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1</w:t>
            </w:r>
          </w:p>
        </w:tc>
        <w:tc>
          <w:tcPr>
            <w:tcW w:w="1275"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R$ 65.380,00</w:t>
            </w:r>
          </w:p>
        </w:tc>
        <w:tc>
          <w:tcPr>
            <w:tcW w:w="1417"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R$ 65.380,00</w:t>
            </w:r>
          </w:p>
        </w:tc>
      </w:tr>
      <w:tr w:rsidR="00B80D6E" w:rsidRPr="00B80D6E" w:rsidTr="00B80D6E">
        <w:trPr>
          <w:trHeight w:val="324"/>
        </w:trPr>
        <w:tc>
          <w:tcPr>
            <w:tcW w:w="580"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16</w:t>
            </w:r>
          </w:p>
        </w:tc>
        <w:tc>
          <w:tcPr>
            <w:tcW w:w="5589" w:type="dxa"/>
            <w:vAlign w:val="center"/>
          </w:tcPr>
          <w:p w:rsidR="00C943A0" w:rsidRPr="00B80D6E" w:rsidRDefault="00C943A0" w:rsidP="00B80D6E">
            <w:pPr>
              <w:spacing w:line="276" w:lineRule="auto"/>
              <w:rPr>
                <w:rFonts w:ascii="Arial" w:hAnsi="Arial" w:cs="Arial"/>
                <w:color w:val="000000"/>
                <w:sz w:val="18"/>
                <w:szCs w:val="18"/>
              </w:rPr>
            </w:pPr>
            <w:r w:rsidRPr="00B80D6E">
              <w:rPr>
                <w:rFonts w:ascii="Arial" w:hAnsi="Arial" w:cs="Arial"/>
                <w:color w:val="000000"/>
                <w:sz w:val="18"/>
                <w:szCs w:val="18"/>
              </w:rPr>
              <w:t>Aquisição de Presépio contendo: sagrada família, tridimensional, composta por josé (medindo aproximadamente 1,85m de altura x 0,90m de largura x 1,00m de profundidade), jesus (medindo aproximadamente 0,40m de altura x 0,65m de largura x0,86m de profundidade) e maria (medindo aproximadamente 1,38m de altura x 0,90m de largura x 0,90m de profundidade), todos produzidos em fibra de vidro e pintura com esmalte sintético automotivo e verniz automotivo; pastor, tridimensional, medindo aproximadamente 1,80m de altura x 0,90m de largura x 0,80m de profundidade, produzido em fibra de vidro e pintura com esmalte sintético automotivo e verniz automotivo; Anjo (Altura 2,10m X 2,45m Largura X 0,30m Profundidade) Escultura em forma de anjo, com seu braço cruzado no peito, produzido em fibra de vidro e revestida por pintura em esmalte sintético semibrilho; trio de reis magos tridimensionais, composto por rei Baltazar (medindo aproximadamente 1,80m de altura x 0,70m de largura x 0,80m de profundidade), rei belchior (medindo aproximadamente 1,80m de altura x 1,00m de largura x 0,80m de profundidade) e rei Gaspar (medindo aproximadamente 1,55m de altura x 0,80m de largura x 0,80m de profundidade), todos produzidos em fibra de vidro e pintura com esmalte sintético automotivo e verniz automotivo;</w:t>
            </w:r>
          </w:p>
        </w:tc>
        <w:tc>
          <w:tcPr>
            <w:tcW w:w="811"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691"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1</w:t>
            </w:r>
          </w:p>
        </w:tc>
        <w:tc>
          <w:tcPr>
            <w:tcW w:w="1275"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97.020,00</w:t>
            </w:r>
          </w:p>
        </w:tc>
        <w:tc>
          <w:tcPr>
            <w:tcW w:w="1417" w:type="dxa"/>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R$ 97.020,00</w:t>
            </w:r>
          </w:p>
        </w:tc>
      </w:tr>
      <w:tr w:rsidR="00C943A0" w:rsidRPr="00B80D6E" w:rsidTr="00B80D6E">
        <w:trPr>
          <w:trHeight w:val="482"/>
        </w:trPr>
        <w:tc>
          <w:tcPr>
            <w:tcW w:w="8946" w:type="dxa"/>
            <w:gridSpan w:val="5"/>
            <w:vAlign w:val="center"/>
          </w:tcPr>
          <w:p w:rsidR="00C943A0" w:rsidRPr="00B80D6E" w:rsidRDefault="00C943A0" w:rsidP="00C943A0">
            <w:pPr>
              <w:spacing w:line="276" w:lineRule="auto"/>
              <w:jc w:val="center"/>
              <w:rPr>
                <w:rFonts w:ascii="Arial" w:hAnsi="Arial" w:cs="Arial"/>
                <w:b/>
                <w:bCs/>
                <w:sz w:val="18"/>
                <w:szCs w:val="18"/>
              </w:rPr>
            </w:pPr>
            <w:r w:rsidRPr="00B80D6E">
              <w:rPr>
                <w:rFonts w:ascii="Arial" w:hAnsi="Arial" w:cs="Arial"/>
                <w:b/>
                <w:bCs/>
                <w:sz w:val="18"/>
                <w:szCs w:val="18"/>
              </w:rPr>
              <w:t>VALOR TOTAL LOTE 01</w:t>
            </w:r>
          </w:p>
        </w:tc>
        <w:tc>
          <w:tcPr>
            <w:tcW w:w="1417" w:type="dxa"/>
            <w:vAlign w:val="center"/>
          </w:tcPr>
          <w:p w:rsidR="00C943A0" w:rsidRPr="00B80D6E" w:rsidRDefault="00C943A0" w:rsidP="00C943A0">
            <w:pPr>
              <w:spacing w:line="276" w:lineRule="auto"/>
              <w:jc w:val="center"/>
              <w:rPr>
                <w:rFonts w:ascii="Arial" w:hAnsi="Arial" w:cs="Arial"/>
                <w:b/>
                <w:bCs/>
                <w:sz w:val="18"/>
                <w:szCs w:val="18"/>
              </w:rPr>
            </w:pPr>
            <w:r w:rsidRPr="00B80D6E">
              <w:rPr>
                <w:rFonts w:ascii="Arial" w:hAnsi="Arial" w:cs="Arial"/>
                <w:b/>
                <w:bCs/>
                <w:sz w:val="18"/>
                <w:szCs w:val="18"/>
              </w:rPr>
              <w:t>R$ 509.580,00</w:t>
            </w:r>
          </w:p>
        </w:tc>
      </w:tr>
    </w:tbl>
    <w:p w:rsidR="006B300A" w:rsidRDefault="006B300A" w:rsidP="00C943A0">
      <w:pPr>
        <w:spacing w:line="276" w:lineRule="auto"/>
        <w:jc w:val="center"/>
        <w:rPr>
          <w:rFonts w:ascii="Arial" w:hAnsi="Arial" w:cs="Arial"/>
          <w:b/>
          <w:bCs/>
          <w:sz w:val="24"/>
          <w:szCs w:val="24"/>
        </w:rPr>
      </w:pPr>
    </w:p>
    <w:p w:rsidR="00B80D6E" w:rsidRDefault="00B80D6E" w:rsidP="00C943A0">
      <w:pPr>
        <w:spacing w:line="276" w:lineRule="auto"/>
        <w:jc w:val="center"/>
        <w:rPr>
          <w:rFonts w:ascii="Arial" w:hAnsi="Arial" w:cs="Arial"/>
          <w:b/>
          <w:bCs/>
          <w:sz w:val="24"/>
          <w:szCs w:val="24"/>
        </w:rPr>
      </w:pPr>
    </w:p>
    <w:p w:rsidR="00B80D6E" w:rsidRPr="00C943A0" w:rsidRDefault="00B80D6E" w:rsidP="00C943A0">
      <w:pPr>
        <w:spacing w:line="276" w:lineRule="auto"/>
        <w:jc w:val="center"/>
        <w:rPr>
          <w:rFonts w:ascii="Arial" w:hAnsi="Arial" w:cs="Arial"/>
          <w:b/>
          <w:bCs/>
          <w:sz w:val="24"/>
          <w:szCs w:val="24"/>
        </w:rPr>
      </w:pPr>
    </w:p>
    <w:tbl>
      <w:tblPr>
        <w:tblW w:w="10348" w:type="dxa"/>
        <w:tblInd w:w="70" w:type="dxa"/>
        <w:tblCellMar>
          <w:left w:w="70" w:type="dxa"/>
          <w:right w:w="70" w:type="dxa"/>
        </w:tblCellMar>
        <w:tblLook w:val="0000" w:firstRow="0" w:lastRow="0" w:firstColumn="0" w:lastColumn="0" w:noHBand="0" w:noVBand="0"/>
      </w:tblPr>
      <w:tblGrid>
        <w:gridCol w:w="708"/>
        <w:gridCol w:w="5366"/>
        <w:gridCol w:w="811"/>
        <w:gridCol w:w="641"/>
        <w:gridCol w:w="1419"/>
        <w:gridCol w:w="1403"/>
      </w:tblGrid>
      <w:tr w:rsidR="00C943A0" w:rsidRPr="00B80D6E" w:rsidTr="00B80D6E">
        <w:trPr>
          <w:trHeight w:val="533"/>
        </w:trPr>
        <w:tc>
          <w:tcPr>
            <w:tcW w:w="10348" w:type="dxa"/>
            <w:gridSpan w:val="6"/>
            <w:tcBorders>
              <w:top w:val="single" w:sz="4" w:space="0" w:color="auto"/>
              <w:left w:val="single" w:sz="4" w:space="0" w:color="auto"/>
              <w:bottom w:val="single" w:sz="4" w:space="0" w:color="auto"/>
              <w:right w:val="single" w:sz="4" w:space="0" w:color="auto"/>
            </w:tcBorders>
            <w:vAlign w:val="center"/>
          </w:tcPr>
          <w:p w:rsidR="00C943A0" w:rsidRPr="00B80D6E" w:rsidRDefault="00C943A0" w:rsidP="00C943A0">
            <w:pPr>
              <w:spacing w:line="276" w:lineRule="auto"/>
              <w:jc w:val="center"/>
              <w:rPr>
                <w:rFonts w:ascii="Arial" w:hAnsi="Arial" w:cs="Arial"/>
                <w:b/>
                <w:bCs/>
                <w:sz w:val="22"/>
                <w:szCs w:val="22"/>
              </w:rPr>
            </w:pPr>
            <w:r w:rsidRPr="00B80D6E">
              <w:rPr>
                <w:rFonts w:ascii="Arial" w:hAnsi="Arial" w:cs="Arial"/>
                <w:b/>
                <w:bCs/>
                <w:sz w:val="22"/>
                <w:szCs w:val="22"/>
              </w:rPr>
              <w:lastRenderedPageBreak/>
              <w:t>LOTE 02</w:t>
            </w:r>
          </w:p>
        </w:tc>
      </w:tr>
      <w:tr w:rsidR="00C943A0" w:rsidRPr="00B80D6E" w:rsidTr="00B80D6E">
        <w:trPr>
          <w:trHeight w:val="533"/>
        </w:trPr>
        <w:tc>
          <w:tcPr>
            <w:tcW w:w="711" w:type="dxa"/>
            <w:tcBorders>
              <w:top w:val="single" w:sz="4" w:space="0" w:color="auto"/>
              <w:left w:val="single" w:sz="4" w:space="0" w:color="auto"/>
              <w:bottom w:val="single" w:sz="4" w:space="0" w:color="auto"/>
              <w:right w:val="single" w:sz="4" w:space="0" w:color="auto"/>
            </w:tcBorders>
            <w:vAlign w:val="center"/>
          </w:tcPr>
          <w:p w:rsidR="00C943A0" w:rsidRPr="00B80D6E" w:rsidRDefault="00C943A0" w:rsidP="00C943A0">
            <w:pPr>
              <w:spacing w:line="276" w:lineRule="auto"/>
              <w:jc w:val="center"/>
              <w:rPr>
                <w:rFonts w:ascii="Arial" w:hAnsi="Arial" w:cs="Arial"/>
                <w:b/>
                <w:bCs/>
                <w:sz w:val="18"/>
                <w:szCs w:val="18"/>
              </w:rPr>
            </w:pPr>
            <w:r w:rsidRPr="00B80D6E">
              <w:rPr>
                <w:rFonts w:ascii="Arial" w:hAnsi="Arial" w:cs="Arial"/>
                <w:b/>
                <w:bCs/>
                <w:sz w:val="18"/>
                <w:szCs w:val="18"/>
              </w:rPr>
              <w:t>ITEM</w:t>
            </w:r>
          </w:p>
        </w:tc>
        <w:tc>
          <w:tcPr>
            <w:tcW w:w="5438" w:type="dxa"/>
            <w:tcBorders>
              <w:top w:val="single" w:sz="4" w:space="0" w:color="auto"/>
              <w:left w:val="single" w:sz="4" w:space="0" w:color="auto"/>
              <w:bottom w:val="single" w:sz="4" w:space="0" w:color="auto"/>
              <w:right w:val="single" w:sz="4" w:space="0" w:color="auto"/>
            </w:tcBorders>
            <w:vAlign w:val="center"/>
          </w:tcPr>
          <w:p w:rsidR="00C943A0" w:rsidRPr="00B80D6E" w:rsidRDefault="00C943A0" w:rsidP="00C943A0">
            <w:pPr>
              <w:spacing w:line="276" w:lineRule="auto"/>
              <w:jc w:val="center"/>
              <w:rPr>
                <w:rFonts w:ascii="Arial" w:hAnsi="Arial" w:cs="Arial"/>
                <w:b/>
                <w:bCs/>
                <w:sz w:val="18"/>
                <w:szCs w:val="18"/>
              </w:rPr>
            </w:pPr>
            <w:r w:rsidRPr="00B80D6E">
              <w:rPr>
                <w:rFonts w:ascii="Arial" w:hAnsi="Arial" w:cs="Arial"/>
                <w:b/>
                <w:bCs/>
                <w:sz w:val="18"/>
                <w:szCs w:val="18"/>
              </w:rPr>
              <w:t>DESCRIÇÃO DOS SERVIÇOS</w:t>
            </w:r>
          </w:p>
        </w:tc>
        <w:tc>
          <w:tcPr>
            <w:tcW w:w="811" w:type="dxa"/>
            <w:tcBorders>
              <w:top w:val="single" w:sz="4" w:space="0" w:color="auto"/>
              <w:left w:val="single" w:sz="4" w:space="0" w:color="auto"/>
              <w:bottom w:val="single" w:sz="4" w:space="0" w:color="auto"/>
              <w:right w:val="single" w:sz="4" w:space="0" w:color="auto"/>
            </w:tcBorders>
            <w:vAlign w:val="center"/>
          </w:tcPr>
          <w:p w:rsidR="00C943A0" w:rsidRPr="00B80D6E" w:rsidRDefault="00C943A0" w:rsidP="00C943A0">
            <w:pPr>
              <w:spacing w:line="276" w:lineRule="auto"/>
              <w:jc w:val="center"/>
              <w:rPr>
                <w:rFonts w:ascii="Arial" w:hAnsi="Arial" w:cs="Arial"/>
                <w:b/>
                <w:bCs/>
                <w:sz w:val="18"/>
                <w:szCs w:val="18"/>
              </w:rPr>
            </w:pPr>
            <w:r w:rsidRPr="00B80D6E">
              <w:rPr>
                <w:rFonts w:ascii="Arial" w:hAnsi="Arial" w:cs="Arial"/>
                <w:b/>
                <w:bCs/>
                <w:sz w:val="18"/>
                <w:szCs w:val="18"/>
              </w:rPr>
              <w:t>UND.</w:t>
            </w:r>
          </w:p>
        </w:tc>
        <w:tc>
          <w:tcPr>
            <w:tcW w:w="553" w:type="dxa"/>
            <w:tcBorders>
              <w:top w:val="single" w:sz="4" w:space="0" w:color="auto"/>
              <w:left w:val="single" w:sz="4" w:space="0" w:color="auto"/>
              <w:bottom w:val="single" w:sz="4" w:space="0" w:color="auto"/>
              <w:right w:val="single" w:sz="4" w:space="0" w:color="auto"/>
            </w:tcBorders>
            <w:vAlign w:val="center"/>
          </w:tcPr>
          <w:p w:rsidR="00C943A0" w:rsidRPr="00B80D6E" w:rsidRDefault="00C943A0" w:rsidP="00C943A0">
            <w:pPr>
              <w:spacing w:line="276" w:lineRule="auto"/>
              <w:jc w:val="center"/>
              <w:rPr>
                <w:rFonts w:ascii="Arial" w:hAnsi="Arial" w:cs="Arial"/>
                <w:b/>
                <w:bCs/>
                <w:sz w:val="18"/>
                <w:szCs w:val="18"/>
              </w:rPr>
            </w:pPr>
            <w:r w:rsidRPr="00B80D6E">
              <w:rPr>
                <w:rFonts w:ascii="Arial" w:hAnsi="Arial" w:cs="Arial"/>
                <w:b/>
                <w:bCs/>
                <w:sz w:val="18"/>
                <w:szCs w:val="18"/>
              </w:rPr>
              <w:t>QTDE</w:t>
            </w:r>
          </w:p>
        </w:tc>
        <w:tc>
          <w:tcPr>
            <w:tcW w:w="1426" w:type="dxa"/>
            <w:tcBorders>
              <w:top w:val="single" w:sz="4" w:space="0" w:color="auto"/>
              <w:left w:val="single" w:sz="4" w:space="0" w:color="auto"/>
              <w:bottom w:val="single" w:sz="4" w:space="0" w:color="auto"/>
              <w:right w:val="single" w:sz="4" w:space="0" w:color="auto"/>
            </w:tcBorders>
            <w:vAlign w:val="center"/>
          </w:tcPr>
          <w:p w:rsidR="00C943A0" w:rsidRPr="00B80D6E" w:rsidRDefault="00C943A0" w:rsidP="00C943A0">
            <w:pPr>
              <w:spacing w:line="276" w:lineRule="auto"/>
              <w:jc w:val="center"/>
              <w:rPr>
                <w:rFonts w:ascii="Arial" w:hAnsi="Arial" w:cs="Arial"/>
                <w:b/>
                <w:bCs/>
                <w:sz w:val="18"/>
                <w:szCs w:val="18"/>
              </w:rPr>
            </w:pPr>
            <w:r w:rsidRPr="00B80D6E">
              <w:rPr>
                <w:rFonts w:ascii="Arial" w:hAnsi="Arial" w:cs="Arial"/>
                <w:b/>
                <w:bCs/>
                <w:sz w:val="18"/>
                <w:szCs w:val="18"/>
              </w:rPr>
              <w:t>PR. UNIT.</w:t>
            </w:r>
          </w:p>
        </w:tc>
        <w:tc>
          <w:tcPr>
            <w:tcW w:w="1409" w:type="dxa"/>
            <w:tcBorders>
              <w:top w:val="single" w:sz="4" w:space="0" w:color="auto"/>
              <w:left w:val="single" w:sz="4" w:space="0" w:color="auto"/>
              <w:bottom w:val="single" w:sz="4" w:space="0" w:color="auto"/>
              <w:right w:val="single" w:sz="4" w:space="0" w:color="auto"/>
            </w:tcBorders>
            <w:vAlign w:val="center"/>
          </w:tcPr>
          <w:p w:rsidR="00C943A0" w:rsidRPr="00B80D6E" w:rsidRDefault="00C943A0" w:rsidP="00C943A0">
            <w:pPr>
              <w:spacing w:line="276" w:lineRule="auto"/>
              <w:jc w:val="center"/>
              <w:rPr>
                <w:rFonts w:ascii="Arial" w:hAnsi="Arial" w:cs="Arial"/>
                <w:b/>
                <w:bCs/>
                <w:sz w:val="18"/>
                <w:szCs w:val="18"/>
              </w:rPr>
            </w:pPr>
            <w:r w:rsidRPr="00B80D6E">
              <w:rPr>
                <w:rFonts w:ascii="Arial" w:hAnsi="Arial" w:cs="Arial"/>
                <w:b/>
                <w:bCs/>
                <w:sz w:val="18"/>
                <w:szCs w:val="18"/>
              </w:rPr>
              <w:t>PR. TOTAL</w:t>
            </w:r>
          </w:p>
        </w:tc>
      </w:tr>
      <w:tr w:rsidR="00C943A0" w:rsidRPr="00B80D6E" w:rsidTr="00B80D6E">
        <w:trPr>
          <w:trHeight w:val="1498"/>
        </w:trPr>
        <w:tc>
          <w:tcPr>
            <w:tcW w:w="711" w:type="dxa"/>
            <w:tcBorders>
              <w:top w:val="single" w:sz="4" w:space="0" w:color="auto"/>
              <w:left w:val="single" w:sz="4" w:space="0" w:color="auto"/>
              <w:bottom w:val="single" w:sz="4" w:space="0" w:color="auto"/>
              <w:right w:val="single" w:sz="4" w:space="0" w:color="auto"/>
            </w:tcBorders>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01</w:t>
            </w:r>
          </w:p>
        </w:tc>
        <w:tc>
          <w:tcPr>
            <w:tcW w:w="5438" w:type="dxa"/>
            <w:tcBorders>
              <w:top w:val="single" w:sz="4" w:space="0" w:color="auto"/>
              <w:left w:val="single" w:sz="4" w:space="0" w:color="auto"/>
              <w:bottom w:val="single" w:sz="4" w:space="0" w:color="auto"/>
              <w:right w:val="single" w:sz="4" w:space="0" w:color="auto"/>
            </w:tcBorders>
            <w:vAlign w:val="center"/>
          </w:tcPr>
          <w:p w:rsidR="00C943A0" w:rsidRPr="00B80D6E" w:rsidRDefault="00C943A0" w:rsidP="00B80D6E">
            <w:pPr>
              <w:rPr>
                <w:rFonts w:ascii="Arial" w:hAnsi="Arial" w:cs="Arial"/>
                <w:color w:val="000000"/>
                <w:sz w:val="18"/>
                <w:szCs w:val="18"/>
              </w:rPr>
            </w:pPr>
            <w:r w:rsidRPr="00B80D6E">
              <w:rPr>
                <w:rFonts w:ascii="Arial" w:hAnsi="Arial" w:cs="Arial"/>
                <w:color w:val="000000"/>
                <w:sz w:val="18"/>
                <w:szCs w:val="18"/>
              </w:rPr>
              <w:t>Locação de roda gigante de altura de 20 metros, com 16 cabines, capacidade pra 64 passageiros, com 14 metros de comprimento e 6 de largura, com velocidade rotação da transmissão de 0,15 metros por segundo. Procedimento de emergência autônima, resistência ao vento vigor do sistema-segundo. Calendário: conforme necessidade da</w:t>
            </w:r>
            <w:r w:rsidR="00B80D6E">
              <w:rPr>
                <w:rFonts w:ascii="Arial" w:hAnsi="Arial" w:cs="Arial"/>
                <w:color w:val="000000"/>
                <w:sz w:val="18"/>
                <w:szCs w:val="18"/>
              </w:rPr>
              <w:t xml:space="preserve"> </w:t>
            </w:r>
            <w:r w:rsidRPr="00B80D6E">
              <w:rPr>
                <w:rFonts w:ascii="Arial" w:hAnsi="Arial" w:cs="Arial"/>
                <w:color w:val="000000"/>
                <w:sz w:val="18"/>
                <w:szCs w:val="18"/>
              </w:rPr>
              <w:t>administração municipal</w:t>
            </w:r>
            <w:r w:rsidR="00B80D6E">
              <w:rPr>
                <w:rFonts w:ascii="Arial" w:hAnsi="Arial" w:cs="Arial"/>
                <w:color w:val="000000"/>
                <w:sz w:val="18"/>
                <w:szCs w:val="18"/>
              </w:rPr>
              <w:t>.</w:t>
            </w:r>
          </w:p>
          <w:p w:rsidR="00C943A0" w:rsidRPr="00B80D6E" w:rsidRDefault="00C943A0" w:rsidP="00B80D6E">
            <w:pPr>
              <w:rPr>
                <w:rFonts w:ascii="Arial" w:hAnsi="Arial" w:cs="Arial"/>
                <w:color w:val="000000"/>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Unidade</w:t>
            </w:r>
          </w:p>
        </w:tc>
        <w:tc>
          <w:tcPr>
            <w:tcW w:w="553" w:type="dxa"/>
            <w:tcBorders>
              <w:top w:val="single" w:sz="4" w:space="0" w:color="auto"/>
              <w:left w:val="single" w:sz="4" w:space="0" w:color="auto"/>
              <w:bottom w:val="single" w:sz="4" w:space="0" w:color="auto"/>
              <w:right w:val="single" w:sz="4" w:space="0" w:color="auto"/>
            </w:tcBorders>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1</w:t>
            </w:r>
          </w:p>
        </w:tc>
        <w:tc>
          <w:tcPr>
            <w:tcW w:w="1426" w:type="dxa"/>
            <w:tcBorders>
              <w:top w:val="single" w:sz="4" w:space="0" w:color="auto"/>
              <w:left w:val="single" w:sz="4" w:space="0" w:color="auto"/>
              <w:bottom w:val="single" w:sz="4" w:space="0" w:color="auto"/>
              <w:right w:val="single" w:sz="4" w:space="0" w:color="auto"/>
            </w:tcBorders>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R$ 180.420,00</w:t>
            </w:r>
          </w:p>
        </w:tc>
        <w:tc>
          <w:tcPr>
            <w:tcW w:w="1409" w:type="dxa"/>
            <w:tcBorders>
              <w:top w:val="single" w:sz="4" w:space="0" w:color="auto"/>
              <w:left w:val="single" w:sz="4" w:space="0" w:color="auto"/>
              <w:bottom w:val="single" w:sz="4" w:space="0" w:color="auto"/>
              <w:right w:val="single" w:sz="4" w:space="0" w:color="auto"/>
            </w:tcBorders>
            <w:vAlign w:val="center"/>
          </w:tcPr>
          <w:p w:rsidR="00C943A0" w:rsidRPr="00B80D6E" w:rsidRDefault="00C943A0" w:rsidP="00C943A0">
            <w:pPr>
              <w:spacing w:line="276" w:lineRule="auto"/>
              <w:jc w:val="center"/>
              <w:rPr>
                <w:rFonts w:ascii="Arial" w:hAnsi="Arial" w:cs="Arial"/>
                <w:sz w:val="18"/>
                <w:szCs w:val="18"/>
              </w:rPr>
            </w:pPr>
            <w:r w:rsidRPr="00B80D6E">
              <w:rPr>
                <w:rFonts w:ascii="Arial" w:hAnsi="Arial" w:cs="Arial"/>
                <w:sz w:val="18"/>
                <w:szCs w:val="18"/>
              </w:rPr>
              <w:t>R$ 180.420,00</w:t>
            </w:r>
          </w:p>
        </w:tc>
      </w:tr>
      <w:tr w:rsidR="00C943A0" w:rsidRPr="00B80D6E" w:rsidTr="00B80D6E">
        <w:trPr>
          <w:trHeight w:val="533"/>
        </w:trPr>
        <w:tc>
          <w:tcPr>
            <w:tcW w:w="8939" w:type="dxa"/>
            <w:gridSpan w:val="5"/>
            <w:tcBorders>
              <w:top w:val="single" w:sz="4" w:space="0" w:color="auto"/>
              <w:left w:val="single" w:sz="4" w:space="0" w:color="auto"/>
              <w:bottom w:val="single" w:sz="4" w:space="0" w:color="auto"/>
              <w:right w:val="single" w:sz="4" w:space="0" w:color="auto"/>
            </w:tcBorders>
            <w:vAlign w:val="center"/>
          </w:tcPr>
          <w:p w:rsidR="00C943A0" w:rsidRPr="00B80D6E" w:rsidRDefault="00C943A0" w:rsidP="00C943A0">
            <w:pPr>
              <w:spacing w:line="276" w:lineRule="auto"/>
              <w:jc w:val="center"/>
              <w:rPr>
                <w:rFonts w:ascii="Arial" w:hAnsi="Arial" w:cs="Arial"/>
                <w:b/>
                <w:bCs/>
                <w:sz w:val="18"/>
                <w:szCs w:val="18"/>
              </w:rPr>
            </w:pPr>
            <w:r w:rsidRPr="00B80D6E">
              <w:rPr>
                <w:rFonts w:ascii="Arial" w:hAnsi="Arial" w:cs="Arial"/>
                <w:b/>
                <w:bCs/>
                <w:sz w:val="18"/>
                <w:szCs w:val="18"/>
              </w:rPr>
              <w:t>VALOR TOTAL LOTE 02</w:t>
            </w:r>
          </w:p>
        </w:tc>
        <w:tc>
          <w:tcPr>
            <w:tcW w:w="1409" w:type="dxa"/>
            <w:tcBorders>
              <w:top w:val="single" w:sz="4" w:space="0" w:color="auto"/>
              <w:left w:val="single" w:sz="4" w:space="0" w:color="auto"/>
              <w:bottom w:val="single" w:sz="4" w:space="0" w:color="auto"/>
              <w:right w:val="single" w:sz="4" w:space="0" w:color="auto"/>
            </w:tcBorders>
            <w:vAlign w:val="center"/>
          </w:tcPr>
          <w:p w:rsidR="00C943A0" w:rsidRPr="00B80D6E" w:rsidRDefault="00C943A0" w:rsidP="00C943A0">
            <w:pPr>
              <w:spacing w:line="276" w:lineRule="auto"/>
              <w:jc w:val="center"/>
              <w:rPr>
                <w:rFonts w:ascii="Arial" w:hAnsi="Arial" w:cs="Arial"/>
                <w:b/>
                <w:bCs/>
                <w:sz w:val="18"/>
                <w:szCs w:val="18"/>
              </w:rPr>
            </w:pPr>
            <w:r w:rsidRPr="00B80D6E">
              <w:rPr>
                <w:rFonts w:ascii="Arial" w:hAnsi="Arial" w:cs="Arial"/>
                <w:b/>
                <w:bCs/>
                <w:sz w:val="18"/>
                <w:szCs w:val="18"/>
              </w:rPr>
              <w:t>R$ 180.420,00</w:t>
            </w:r>
          </w:p>
        </w:tc>
      </w:tr>
      <w:tr w:rsidR="00C943A0" w:rsidRPr="00B80D6E" w:rsidTr="00B80D6E">
        <w:trPr>
          <w:trHeight w:val="533"/>
        </w:trPr>
        <w:tc>
          <w:tcPr>
            <w:tcW w:w="8939" w:type="dxa"/>
            <w:gridSpan w:val="5"/>
            <w:tcBorders>
              <w:top w:val="single" w:sz="4" w:space="0" w:color="auto"/>
              <w:left w:val="single" w:sz="4" w:space="0" w:color="auto"/>
              <w:bottom w:val="single" w:sz="4" w:space="0" w:color="auto"/>
              <w:right w:val="single" w:sz="4" w:space="0" w:color="auto"/>
            </w:tcBorders>
            <w:vAlign w:val="center"/>
          </w:tcPr>
          <w:p w:rsidR="00C943A0" w:rsidRPr="00B80D6E" w:rsidRDefault="00C943A0" w:rsidP="00C943A0">
            <w:pPr>
              <w:spacing w:line="276" w:lineRule="auto"/>
              <w:jc w:val="center"/>
              <w:rPr>
                <w:rFonts w:ascii="Arial" w:hAnsi="Arial" w:cs="Arial"/>
                <w:b/>
                <w:bCs/>
                <w:sz w:val="18"/>
                <w:szCs w:val="18"/>
              </w:rPr>
            </w:pPr>
            <w:r w:rsidRPr="00B80D6E">
              <w:rPr>
                <w:rFonts w:ascii="Arial" w:hAnsi="Arial" w:cs="Arial"/>
                <w:b/>
                <w:bCs/>
                <w:sz w:val="18"/>
                <w:szCs w:val="18"/>
              </w:rPr>
              <w:t>VALOR TOTAL</w:t>
            </w:r>
          </w:p>
        </w:tc>
        <w:tc>
          <w:tcPr>
            <w:tcW w:w="1409" w:type="dxa"/>
            <w:tcBorders>
              <w:top w:val="single" w:sz="4" w:space="0" w:color="auto"/>
              <w:left w:val="single" w:sz="4" w:space="0" w:color="auto"/>
              <w:bottom w:val="single" w:sz="4" w:space="0" w:color="auto"/>
              <w:right w:val="single" w:sz="4" w:space="0" w:color="auto"/>
            </w:tcBorders>
            <w:vAlign w:val="center"/>
          </w:tcPr>
          <w:p w:rsidR="00C943A0" w:rsidRPr="00B80D6E" w:rsidRDefault="00C943A0" w:rsidP="00C943A0">
            <w:pPr>
              <w:spacing w:line="276" w:lineRule="auto"/>
              <w:jc w:val="center"/>
              <w:rPr>
                <w:rFonts w:ascii="Arial" w:hAnsi="Arial" w:cs="Arial"/>
                <w:b/>
                <w:bCs/>
                <w:sz w:val="18"/>
                <w:szCs w:val="18"/>
              </w:rPr>
            </w:pPr>
            <w:r w:rsidRPr="00B80D6E">
              <w:rPr>
                <w:rFonts w:ascii="Arial" w:hAnsi="Arial" w:cs="Arial"/>
                <w:b/>
                <w:bCs/>
                <w:sz w:val="18"/>
                <w:szCs w:val="18"/>
              </w:rPr>
              <w:t>R$ 690.000,00</w:t>
            </w:r>
          </w:p>
        </w:tc>
      </w:tr>
    </w:tbl>
    <w:p w:rsidR="00C943A0" w:rsidRPr="00C943A0" w:rsidRDefault="00C943A0" w:rsidP="00C943A0">
      <w:pPr>
        <w:widowControl w:val="0"/>
        <w:autoSpaceDE w:val="0"/>
        <w:autoSpaceDN w:val="0"/>
        <w:adjustRightInd w:val="0"/>
        <w:spacing w:line="276" w:lineRule="auto"/>
        <w:jc w:val="center"/>
        <w:rPr>
          <w:rFonts w:ascii="Arial" w:hAnsi="Arial" w:cs="Arial"/>
          <w:b/>
          <w:bCs/>
          <w:sz w:val="24"/>
          <w:szCs w:val="24"/>
          <w:u w:val="single"/>
        </w:rPr>
      </w:pPr>
    </w:p>
    <w:p w:rsidR="006B300A" w:rsidRPr="0023578F" w:rsidRDefault="006B300A" w:rsidP="00880F04">
      <w:pPr>
        <w:widowControl w:val="0"/>
        <w:autoSpaceDE w:val="0"/>
        <w:autoSpaceDN w:val="0"/>
        <w:adjustRightInd w:val="0"/>
        <w:spacing w:line="276" w:lineRule="auto"/>
        <w:jc w:val="both"/>
        <w:rPr>
          <w:rFonts w:ascii="Arial" w:hAnsi="Arial" w:cs="Arial"/>
          <w:b/>
          <w:bCs/>
          <w:sz w:val="24"/>
          <w:szCs w:val="24"/>
          <w:u w:val="single"/>
        </w:rPr>
      </w:pPr>
      <w:r w:rsidRPr="0023578F">
        <w:rPr>
          <w:rFonts w:ascii="Arial" w:hAnsi="Arial" w:cs="Arial"/>
          <w:b/>
          <w:bCs/>
          <w:sz w:val="24"/>
          <w:szCs w:val="24"/>
          <w:u w:val="single"/>
        </w:rPr>
        <w:t xml:space="preserve">CLÁUSULA SEGUNDA: DO VALOR E CONDIÇÕES DE PAGAMENTO </w:t>
      </w:r>
    </w:p>
    <w:p w:rsidR="006B300A" w:rsidRPr="0023578F" w:rsidRDefault="006B300A" w:rsidP="00880F04">
      <w:pPr>
        <w:widowControl w:val="0"/>
        <w:autoSpaceDE w:val="0"/>
        <w:autoSpaceDN w:val="0"/>
        <w:adjustRightInd w:val="0"/>
        <w:spacing w:line="276" w:lineRule="auto"/>
        <w:jc w:val="both"/>
        <w:rPr>
          <w:rFonts w:ascii="Arial" w:hAnsi="Arial" w:cs="Arial"/>
          <w:sz w:val="24"/>
          <w:szCs w:val="24"/>
        </w:rPr>
      </w:pPr>
      <w:r w:rsidRPr="0023578F">
        <w:rPr>
          <w:rFonts w:ascii="Arial" w:hAnsi="Arial" w:cs="Arial"/>
          <w:sz w:val="24"/>
          <w:szCs w:val="24"/>
        </w:rPr>
        <w:tab/>
      </w:r>
      <w:r w:rsidRPr="0023578F">
        <w:rPr>
          <w:rFonts w:ascii="Arial" w:hAnsi="Arial" w:cs="Arial"/>
          <w:sz w:val="24"/>
          <w:szCs w:val="24"/>
        </w:rPr>
        <w:tab/>
      </w:r>
    </w:p>
    <w:p w:rsidR="00062B64" w:rsidRDefault="006B300A" w:rsidP="00880F04">
      <w:pPr>
        <w:autoSpaceDE w:val="0"/>
        <w:autoSpaceDN w:val="0"/>
        <w:adjustRightInd w:val="0"/>
        <w:spacing w:line="276" w:lineRule="auto"/>
        <w:jc w:val="both"/>
        <w:rPr>
          <w:rFonts w:ascii="Arial" w:hAnsi="Arial" w:cs="Arial"/>
          <w:sz w:val="24"/>
          <w:szCs w:val="24"/>
        </w:rPr>
      </w:pPr>
      <w:r w:rsidRPr="0023578F">
        <w:rPr>
          <w:rFonts w:ascii="Arial" w:hAnsi="Arial" w:cs="Arial"/>
          <w:sz w:val="24"/>
          <w:szCs w:val="24"/>
        </w:rPr>
        <w:t xml:space="preserve">2.1. Fica estipulado entre as partes o valor de </w:t>
      </w:r>
      <w:r w:rsidRPr="00B80D6E">
        <w:rPr>
          <w:rFonts w:ascii="Arial" w:hAnsi="Arial" w:cs="Arial"/>
          <w:b/>
          <w:bCs/>
          <w:sz w:val="24"/>
          <w:szCs w:val="24"/>
        </w:rPr>
        <w:t>R$</w:t>
      </w:r>
      <w:r w:rsidR="00C943A0" w:rsidRPr="00B80D6E">
        <w:rPr>
          <w:rFonts w:ascii="Arial" w:hAnsi="Arial" w:cs="Arial"/>
          <w:b/>
          <w:bCs/>
        </w:rPr>
        <w:t xml:space="preserve">  </w:t>
      </w:r>
      <w:r w:rsidR="00C943A0" w:rsidRPr="00B80D6E">
        <w:rPr>
          <w:rFonts w:ascii="Arial" w:hAnsi="Arial" w:cs="Arial"/>
          <w:b/>
          <w:bCs/>
          <w:sz w:val="24"/>
          <w:szCs w:val="24"/>
        </w:rPr>
        <w:t>690.000,00 (Seiscentos e noventa mil reais</w:t>
      </w:r>
      <w:r w:rsidRPr="00B80D6E">
        <w:rPr>
          <w:rFonts w:ascii="Arial" w:hAnsi="Arial" w:cs="Arial"/>
          <w:b/>
          <w:bCs/>
          <w:sz w:val="24"/>
          <w:szCs w:val="24"/>
        </w:rPr>
        <w:t>)</w:t>
      </w:r>
      <w:r w:rsidR="00062B64" w:rsidRPr="00B80D6E">
        <w:rPr>
          <w:rFonts w:ascii="Arial" w:hAnsi="Arial" w:cs="Arial"/>
          <w:b/>
          <w:bCs/>
          <w:sz w:val="24"/>
          <w:szCs w:val="24"/>
        </w:rPr>
        <w:t>.</w:t>
      </w:r>
    </w:p>
    <w:p w:rsidR="00062B64" w:rsidRDefault="00062B64" w:rsidP="00880F04">
      <w:pPr>
        <w:autoSpaceDE w:val="0"/>
        <w:autoSpaceDN w:val="0"/>
        <w:adjustRightInd w:val="0"/>
        <w:spacing w:line="276" w:lineRule="auto"/>
        <w:jc w:val="both"/>
        <w:rPr>
          <w:rFonts w:ascii="Arial" w:hAnsi="Arial" w:cs="Arial"/>
          <w:sz w:val="24"/>
          <w:szCs w:val="24"/>
        </w:rPr>
      </w:pPr>
    </w:p>
    <w:p w:rsidR="00517F2F" w:rsidRPr="00517F2F" w:rsidRDefault="00517F2F" w:rsidP="00880F04">
      <w:pPr>
        <w:autoSpaceDE w:val="0"/>
        <w:autoSpaceDN w:val="0"/>
        <w:adjustRightInd w:val="0"/>
        <w:spacing w:line="276" w:lineRule="auto"/>
        <w:jc w:val="both"/>
        <w:rPr>
          <w:rFonts w:ascii="Arial" w:hAnsi="Arial" w:cs="Arial"/>
          <w:bCs/>
          <w:sz w:val="24"/>
          <w:szCs w:val="24"/>
        </w:rPr>
      </w:pPr>
      <w:r>
        <w:rPr>
          <w:rFonts w:ascii="Arial" w:hAnsi="Arial" w:cs="Arial"/>
          <w:bCs/>
          <w:sz w:val="24"/>
          <w:szCs w:val="24"/>
        </w:rPr>
        <w:t>2</w:t>
      </w:r>
      <w:r w:rsidRPr="00517F2F">
        <w:rPr>
          <w:rFonts w:ascii="Arial" w:hAnsi="Arial" w:cs="Arial"/>
          <w:bCs/>
          <w:sz w:val="24"/>
          <w:szCs w:val="24"/>
        </w:rPr>
        <w:t>.1.</w:t>
      </w:r>
      <w:r>
        <w:rPr>
          <w:rFonts w:ascii="Arial" w:hAnsi="Arial" w:cs="Arial"/>
          <w:bCs/>
          <w:sz w:val="24"/>
          <w:szCs w:val="24"/>
        </w:rPr>
        <w:t>2.</w:t>
      </w:r>
      <w:r w:rsidRPr="00517F2F">
        <w:rPr>
          <w:rFonts w:ascii="Arial" w:hAnsi="Arial" w:cs="Arial"/>
          <w:bCs/>
          <w:sz w:val="24"/>
          <w:szCs w:val="24"/>
        </w:rPr>
        <w:t xml:space="preserve"> Os pagamentos dos serviços licitados serão efetuados em 02 (duas) parcelas da seguinte forma:</w:t>
      </w:r>
    </w:p>
    <w:p w:rsidR="00517F2F" w:rsidRPr="005E1750" w:rsidRDefault="00517F2F" w:rsidP="00880F04">
      <w:pPr>
        <w:autoSpaceDE w:val="0"/>
        <w:autoSpaceDN w:val="0"/>
        <w:adjustRightInd w:val="0"/>
        <w:spacing w:line="276" w:lineRule="auto"/>
        <w:jc w:val="both"/>
        <w:rPr>
          <w:rFonts w:ascii="Arial" w:hAnsi="Arial" w:cs="Arial"/>
          <w:bCs/>
          <w:sz w:val="24"/>
          <w:szCs w:val="24"/>
        </w:rPr>
      </w:pPr>
    </w:p>
    <w:p w:rsidR="00517F2F" w:rsidRPr="005E1750" w:rsidRDefault="00517F2F" w:rsidP="00880F04">
      <w:pPr>
        <w:autoSpaceDE w:val="0"/>
        <w:autoSpaceDN w:val="0"/>
        <w:adjustRightInd w:val="0"/>
        <w:spacing w:line="276" w:lineRule="auto"/>
        <w:jc w:val="both"/>
        <w:rPr>
          <w:rFonts w:ascii="Arial" w:hAnsi="Arial" w:cs="Arial"/>
          <w:bCs/>
          <w:sz w:val="24"/>
          <w:szCs w:val="24"/>
        </w:rPr>
      </w:pPr>
      <w:r w:rsidRPr="005E1750">
        <w:rPr>
          <w:rFonts w:ascii="Arial" w:hAnsi="Arial" w:cs="Arial"/>
          <w:b/>
          <w:sz w:val="24"/>
          <w:szCs w:val="24"/>
        </w:rPr>
        <w:t>- 1ª (primeira) parcela</w:t>
      </w:r>
      <w:r w:rsidRPr="005E1750">
        <w:rPr>
          <w:rFonts w:ascii="Arial" w:hAnsi="Arial" w:cs="Arial"/>
          <w:bCs/>
          <w:sz w:val="24"/>
          <w:szCs w:val="24"/>
        </w:rPr>
        <w:t xml:space="preserve"> equivalente a 70% (setenta por cento) do valor do contrato, a ser paga em até </w:t>
      </w:r>
      <w:r>
        <w:rPr>
          <w:rFonts w:ascii="Arial" w:hAnsi="Arial" w:cs="Arial"/>
          <w:bCs/>
          <w:sz w:val="24"/>
          <w:szCs w:val="24"/>
        </w:rPr>
        <w:t>10</w:t>
      </w:r>
      <w:r w:rsidRPr="005E1750">
        <w:rPr>
          <w:rFonts w:ascii="Arial" w:hAnsi="Arial" w:cs="Arial"/>
          <w:bCs/>
          <w:sz w:val="24"/>
          <w:szCs w:val="24"/>
        </w:rPr>
        <w:t xml:space="preserve"> (</w:t>
      </w:r>
      <w:r>
        <w:rPr>
          <w:rFonts w:ascii="Arial" w:hAnsi="Arial" w:cs="Arial"/>
          <w:bCs/>
          <w:sz w:val="24"/>
          <w:szCs w:val="24"/>
        </w:rPr>
        <w:t>dez</w:t>
      </w:r>
      <w:r w:rsidRPr="005E1750">
        <w:rPr>
          <w:rFonts w:ascii="Arial" w:hAnsi="Arial" w:cs="Arial"/>
          <w:bCs/>
          <w:sz w:val="24"/>
          <w:szCs w:val="24"/>
        </w:rPr>
        <w:t>) dias após a montagem de toda a estrutura e decoração natalinas contratada</w:t>
      </w:r>
      <w:r>
        <w:rPr>
          <w:rFonts w:ascii="Arial" w:hAnsi="Arial" w:cs="Arial"/>
          <w:bCs/>
          <w:sz w:val="24"/>
          <w:szCs w:val="24"/>
        </w:rPr>
        <w:t xml:space="preserve"> e apresentação da nota fiscal.</w:t>
      </w:r>
    </w:p>
    <w:p w:rsidR="00517F2F" w:rsidRPr="005E1750" w:rsidRDefault="00517F2F" w:rsidP="00880F04">
      <w:pPr>
        <w:autoSpaceDE w:val="0"/>
        <w:autoSpaceDN w:val="0"/>
        <w:adjustRightInd w:val="0"/>
        <w:spacing w:line="276" w:lineRule="auto"/>
        <w:jc w:val="both"/>
        <w:rPr>
          <w:rFonts w:ascii="Arial" w:hAnsi="Arial" w:cs="Arial"/>
          <w:bCs/>
          <w:sz w:val="24"/>
          <w:szCs w:val="24"/>
        </w:rPr>
      </w:pPr>
    </w:p>
    <w:p w:rsidR="00517F2F" w:rsidRPr="005E1750" w:rsidRDefault="00517F2F" w:rsidP="00880F04">
      <w:pPr>
        <w:autoSpaceDE w:val="0"/>
        <w:autoSpaceDN w:val="0"/>
        <w:adjustRightInd w:val="0"/>
        <w:spacing w:line="276" w:lineRule="auto"/>
        <w:jc w:val="both"/>
        <w:rPr>
          <w:rFonts w:ascii="Arial" w:hAnsi="Arial" w:cs="Arial"/>
          <w:bCs/>
          <w:sz w:val="24"/>
          <w:szCs w:val="24"/>
        </w:rPr>
      </w:pPr>
      <w:r w:rsidRPr="005E1750">
        <w:rPr>
          <w:rFonts w:ascii="Arial" w:hAnsi="Arial" w:cs="Arial"/>
          <w:b/>
          <w:sz w:val="24"/>
          <w:szCs w:val="24"/>
        </w:rPr>
        <w:t>- 2ª (segunda) parcela</w:t>
      </w:r>
      <w:r w:rsidRPr="005E1750">
        <w:rPr>
          <w:rFonts w:ascii="Arial" w:hAnsi="Arial" w:cs="Arial"/>
          <w:bCs/>
          <w:sz w:val="24"/>
          <w:szCs w:val="24"/>
        </w:rPr>
        <w:t xml:space="preserve"> equivalente a 30% (trinta por cento) do valor do contrato, a ser paga em até </w:t>
      </w:r>
      <w:r>
        <w:rPr>
          <w:rFonts w:ascii="Arial" w:hAnsi="Arial" w:cs="Arial"/>
          <w:bCs/>
          <w:sz w:val="24"/>
          <w:szCs w:val="24"/>
        </w:rPr>
        <w:t>10</w:t>
      </w:r>
      <w:r w:rsidRPr="005E1750">
        <w:rPr>
          <w:rFonts w:ascii="Arial" w:hAnsi="Arial" w:cs="Arial"/>
          <w:bCs/>
          <w:sz w:val="24"/>
          <w:szCs w:val="24"/>
        </w:rPr>
        <w:t xml:space="preserve"> (</w:t>
      </w:r>
      <w:r>
        <w:rPr>
          <w:rFonts w:ascii="Arial" w:hAnsi="Arial" w:cs="Arial"/>
          <w:bCs/>
          <w:sz w:val="24"/>
          <w:szCs w:val="24"/>
        </w:rPr>
        <w:t>dez</w:t>
      </w:r>
      <w:r w:rsidRPr="005E1750">
        <w:rPr>
          <w:rFonts w:ascii="Arial" w:hAnsi="Arial" w:cs="Arial"/>
          <w:bCs/>
          <w:sz w:val="24"/>
          <w:szCs w:val="24"/>
        </w:rPr>
        <w:t>) dias após a desmontagem de toda a estrutura e decoração natalinas contratada</w:t>
      </w:r>
      <w:r>
        <w:rPr>
          <w:rFonts w:ascii="Arial" w:hAnsi="Arial" w:cs="Arial"/>
          <w:bCs/>
          <w:sz w:val="24"/>
          <w:szCs w:val="24"/>
        </w:rPr>
        <w:t xml:space="preserve"> e apresentação da nota fiscal.</w:t>
      </w:r>
    </w:p>
    <w:p w:rsidR="00517F2F" w:rsidRDefault="00517F2F" w:rsidP="00880F04">
      <w:pPr>
        <w:autoSpaceDE w:val="0"/>
        <w:autoSpaceDN w:val="0"/>
        <w:adjustRightInd w:val="0"/>
        <w:spacing w:line="276" w:lineRule="auto"/>
        <w:jc w:val="both"/>
        <w:rPr>
          <w:rFonts w:ascii="Arial" w:hAnsi="Arial" w:cs="Arial"/>
          <w:b/>
          <w:sz w:val="24"/>
          <w:szCs w:val="24"/>
        </w:rPr>
      </w:pPr>
    </w:p>
    <w:p w:rsidR="00517F2F" w:rsidRPr="0023578F" w:rsidRDefault="00517F2F" w:rsidP="00880F04">
      <w:pPr>
        <w:spacing w:line="276" w:lineRule="auto"/>
        <w:jc w:val="both"/>
        <w:rPr>
          <w:rFonts w:ascii="Arial" w:hAnsi="Arial" w:cs="Arial"/>
          <w:b/>
          <w:sz w:val="24"/>
          <w:szCs w:val="24"/>
        </w:rPr>
      </w:pPr>
      <w:r>
        <w:rPr>
          <w:rFonts w:ascii="Arial" w:hAnsi="Arial" w:cs="Arial"/>
          <w:bCs/>
          <w:sz w:val="24"/>
          <w:szCs w:val="24"/>
        </w:rPr>
        <w:t>2</w:t>
      </w:r>
      <w:r w:rsidRPr="00517F2F">
        <w:rPr>
          <w:rFonts w:ascii="Arial" w:hAnsi="Arial" w:cs="Arial"/>
          <w:bCs/>
          <w:sz w:val="24"/>
          <w:szCs w:val="24"/>
        </w:rPr>
        <w:t>.1.</w:t>
      </w:r>
      <w:r>
        <w:rPr>
          <w:rFonts w:ascii="Arial" w:hAnsi="Arial" w:cs="Arial"/>
          <w:bCs/>
          <w:sz w:val="24"/>
          <w:szCs w:val="24"/>
        </w:rPr>
        <w:t>3</w:t>
      </w:r>
      <w:r w:rsidRPr="0023578F">
        <w:rPr>
          <w:rFonts w:ascii="Arial" w:hAnsi="Arial" w:cs="Arial"/>
          <w:b/>
          <w:sz w:val="24"/>
          <w:szCs w:val="24"/>
        </w:rPr>
        <w:t xml:space="preserve"> A Nota Fiscal deverá ser encaminhada de forma ELETRÔNICA (e-mail) para na mesma data de sua emissão, para fins de contabilização, sob pena de requerer emissão de nova Nota Fiscal.</w:t>
      </w:r>
    </w:p>
    <w:p w:rsidR="00517F2F" w:rsidRPr="0023578F" w:rsidRDefault="00517F2F" w:rsidP="00880F04">
      <w:pPr>
        <w:spacing w:line="276" w:lineRule="auto"/>
        <w:jc w:val="both"/>
        <w:rPr>
          <w:rFonts w:ascii="Arial" w:hAnsi="Arial" w:cs="Arial"/>
          <w:sz w:val="24"/>
          <w:szCs w:val="24"/>
        </w:rPr>
      </w:pPr>
    </w:p>
    <w:p w:rsidR="00517F2F" w:rsidRPr="0023578F" w:rsidRDefault="00517F2F" w:rsidP="00880F04">
      <w:pPr>
        <w:pStyle w:val="Corpodetexto2"/>
        <w:overflowPunct/>
        <w:autoSpaceDE/>
        <w:spacing w:line="276" w:lineRule="auto"/>
        <w:textAlignment w:val="auto"/>
        <w:rPr>
          <w:rFonts w:ascii="Arial" w:hAnsi="Arial" w:cs="Arial"/>
          <w:szCs w:val="24"/>
          <w:lang w:eastAsia="pt-BR"/>
        </w:rPr>
      </w:pPr>
      <w:r>
        <w:rPr>
          <w:rFonts w:ascii="Arial" w:hAnsi="Arial" w:cs="Arial"/>
          <w:bCs/>
          <w:szCs w:val="24"/>
          <w:lang w:eastAsia="pt-BR"/>
        </w:rPr>
        <w:t>2</w:t>
      </w:r>
      <w:r w:rsidRPr="00517F2F">
        <w:rPr>
          <w:rFonts w:ascii="Arial" w:hAnsi="Arial" w:cs="Arial"/>
          <w:bCs/>
          <w:szCs w:val="24"/>
          <w:lang w:eastAsia="pt-BR"/>
        </w:rPr>
        <w:t>.2.</w:t>
      </w:r>
      <w:r w:rsidRPr="0023578F">
        <w:rPr>
          <w:rFonts w:ascii="Arial" w:hAnsi="Arial" w:cs="Arial"/>
          <w:szCs w:val="24"/>
          <w:lang w:eastAsia="pt-BR"/>
        </w:rPr>
        <w:t xml:space="preserve"> Somente será pago a empresa CONTRATADA, o valor referente aos serviços prestados.</w:t>
      </w:r>
    </w:p>
    <w:p w:rsidR="00517F2F" w:rsidRPr="00517F2F" w:rsidRDefault="00517F2F" w:rsidP="00880F04">
      <w:pPr>
        <w:spacing w:line="276" w:lineRule="auto"/>
        <w:jc w:val="both"/>
        <w:rPr>
          <w:rFonts w:ascii="Arial" w:hAnsi="Arial" w:cs="Arial"/>
          <w:sz w:val="24"/>
          <w:szCs w:val="24"/>
        </w:rPr>
      </w:pPr>
    </w:p>
    <w:p w:rsidR="00517F2F" w:rsidRPr="0023578F" w:rsidRDefault="00517F2F" w:rsidP="00880F04">
      <w:pPr>
        <w:spacing w:line="276" w:lineRule="auto"/>
        <w:jc w:val="both"/>
        <w:rPr>
          <w:rFonts w:ascii="Arial" w:hAnsi="Arial" w:cs="Arial"/>
          <w:sz w:val="24"/>
          <w:szCs w:val="24"/>
        </w:rPr>
      </w:pPr>
      <w:r>
        <w:rPr>
          <w:rFonts w:ascii="Arial" w:hAnsi="Arial" w:cs="Arial"/>
          <w:sz w:val="24"/>
          <w:szCs w:val="24"/>
        </w:rPr>
        <w:t>2</w:t>
      </w:r>
      <w:r w:rsidRPr="00517F2F">
        <w:rPr>
          <w:rFonts w:ascii="Arial" w:hAnsi="Arial" w:cs="Arial"/>
          <w:sz w:val="24"/>
          <w:szCs w:val="24"/>
        </w:rPr>
        <w:t>.3.</w:t>
      </w:r>
      <w:r w:rsidRPr="0023578F">
        <w:rPr>
          <w:rFonts w:ascii="Arial" w:hAnsi="Arial" w:cs="Arial"/>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517F2F" w:rsidRPr="0023578F" w:rsidRDefault="00517F2F" w:rsidP="00880F04">
      <w:pPr>
        <w:spacing w:line="276" w:lineRule="auto"/>
        <w:jc w:val="both"/>
        <w:rPr>
          <w:rFonts w:ascii="Arial" w:hAnsi="Arial" w:cs="Arial"/>
          <w:sz w:val="24"/>
          <w:szCs w:val="24"/>
        </w:rPr>
      </w:pPr>
    </w:p>
    <w:p w:rsidR="00517F2F" w:rsidRPr="0023578F" w:rsidRDefault="00517F2F" w:rsidP="00880F04">
      <w:pPr>
        <w:spacing w:line="276" w:lineRule="auto"/>
        <w:jc w:val="both"/>
        <w:rPr>
          <w:rFonts w:ascii="Arial" w:hAnsi="Arial" w:cs="Arial"/>
          <w:sz w:val="24"/>
          <w:szCs w:val="24"/>
        </w:rPr>
      </w:pPr>
      <w:r>
        <w:rPr>
          <w:rFonts w:ascii="Arial" w:hAnsi="Arial" w:cs="Arial"/>
          <w:bCs/>
          <w:sz w:val="24"/>
          <w:szCs w:val="24"/>
        </w:rPr>
        <w:t>2</w:t>
      </w:r>
      <w:r w:rsidRPr="00517F2F">
        <w:rPr>
          <w:rFonts w:ascii="Arial" w:hAnsi="Arial" w:cs="Arial"/>
          <w:bCs/>
          <w:sz w:val="24"/>
          <w:szCs w:val="24"/>
        </w:rPr>
        <w:t>.4.</w:t>
      </w:r>
      <w:r w:rsidRPr="0023578F">
        <w:rPr>
          <w:rFonts w:ascii="Arial" w:hAnsi="Arial" w:cs="Arial"/>
          <w:sz w:val="24"/>
          <w:szCs w:val="24"/>
        </w:rPr>
        <w:t xml:space="preserve"> Nenhum pagamento isentará o FORNECEDOR/CONTRATADA das suas responsabilidades e obrigações, nem implicará aceitação definitiva do fornecimento.</w:t>
      </w:r>
    </w:p>
    <w:p w:rsidR="00517F2F" w:rsidRPr="0023578F" w:rsidRDefault="00517F2F" w:rsidP="00880F04">
      <w:pPr>
        <w:spacing w:line="276" w:lineRule="auto"/>
        <w:jc w:val="both"/>
        <w:rPr>
          <w:rFonts w:ascii="Arial" w:hAnsi="Arial" w:cs="Arial"/>
          <w:sz w:val="24"/>
          <w:szCs w:val="24"/>
        </w:rPr>
      </w:pPr>
    </w:p>
    <w:p w:rsidR="00517F2F" w:rsidRPr="0023578F" w:rsidRDefault="00517F2F" w:rsidP="00880F04">
      <w:pPr>
        <w:spacing w:line="276" w:lineRule="auto"/>
        <w:jc w:val="both"/>
        <w:rPr>
          <w:rFonts w:ascii="Arial" w:hAnsi="Arial" w:cs="Arial"/>
          <w:sz w:val="24"/>
          <w:szCs w:val="24"/>
        </w:rPr>
      </w:pPr>
      <w:r>
        <w:rPr>
          <w:rFonts w:ascii="Arial" w:hAnsi="Arial" w:cs="Arial"/>
          <w:bCs/>
          <w:sz w:val="24"/>
          <w:szCs w:val="24"/>
        </w:rPr>
        <w:lastRenderedPageBreak/>
        <w:t>2</w:t>
      </w:r>
      <w:r w:rsidRPr="00517F2F">
        <w:rPr>
          <w:rFonts w:ascii="Arial" w:hAnsi="Arial" w:cs="Arial"/>
          <w:bCs/>
          <w:sz w:val="24"/>
          <w:szCs w:val="24"/>
        </w:rPr>
        <w:t>.5</w:t>
      </w:r>
      <w:r w:rsidRPr="0023578F">
        <w:rPr>
          <w:rFonts w:ascii="Arial" w:hAnsi="Arial" w:cs="Arial"/>
          <w:sz w:val="24"/>
          <w:szCs w:val="24"/>
        </w:rPr>
        <w:t>. Nenhum pagamento será efetuado à empresa detentora do registro, enquanto pendente de liquidação qualquer obrigação. Esse fato não será gerador de direito a reajustamento de preços ou a atualização monetária.</w:t>
      </w:r>
    </w:p>
    <w:p w:rsidR="00517F2F" w:rsidRPr="0023578F" w:rsidRDefault="00517F2F" w:rsidP="00880F04">
      <w:pPr>
        <w:spacing w:line="276" w:lineRule="auto"/>
        <w:jc w:val="both"/>
        <w:rPr>
          <w:rFonts w:ascii="Arial" w:hAnsi="Arial" w:cs="Arial"/>
          <w:sz w:val="24"/>
          <w:szCs w:val="24"/>
        </w:rPr>
      </w:pPr>
    </w:p>
    <w:p w:rsidR="00517F2F" w:rsidRPr="00471A37" w:rsidRDefault="00517F2F" w:rsidP="00880F04">
      <w:pPr>
        <w:spacing w:line="276" w:lineRule="auto"/>
        <w:jc w:val="both"/>
        <w:rPr>
          <w:rFonts w:ascii="Arial" w:hAnsi="Arial" w:cs="Arial"/>
          <w:sz w:val="24"/>
          <w:szCs w:val="24"/>
        </w:rPr>
      </w:pPr>
      <w:r>
        <w:rPr>
          <w:rFonts w:ascii="Arial" w:hAnsi="Arial" w:cs="Arial"/>
          <w:bCs/>
          <w:sz w:val="24"/>
          <w:szCs w:val="24"/>
        </w:rPr>
        <w:t>2</w:t>
      </w:r>
      <w:r w:rsidRPr="00517F2F">
        <w:rPr>
          <w:rFonts w:ascii="Arial" w:hAnsi="Arial" w:cs="Arial"/>
          <w:bCs/>
          <w:sz w:val="24"/>
          <w:szCs w:val="24"/>
        </w:rPr>
        <w:t>.6.</w:t>
      </w:r>
      <w:r w:rsidRPr="00471A37">
        <w:rPr>
          <w:rFonts w:ascii="Arial" w:hAnsi="Arial" w:cs="Arial"/>
          <w:sz w:val="24"/>
          <w:szCs w:val="24"/>
        </w:rPr>
        <w:t xml:space="preserve"> Não haverá sob hipótese alguma, pagamento antecipado.</w:t>
      </w:r>
    </w:p>
    <w:p w:rsidR="00517F2F" w:rsidRPr="00471A37" w:rsidRDefault="00517F2F" w:rsidP="00880F04">
      <w:pPr>
        <w:spacing w:line="276" w:lineRule="auto"/>
        <w:jc w:val="both"/>
        <w:rPr>
          <w:rFonts w:ascii="Arial" w:hAnsi="Arial" w:cs="Arial"/>
          <w:sz w:val="24"/>
          <w:szCs w:val="24"/>
        </w:rPr>
      </w:pPr>
    </w:p>
    <w:p w:rsidR="00DB61E5" w:rsidRPr="0023578F" w:rsidRDefault="00DB61E5" w:rsidP="00880F04">
      <w:pPr>
        <w:spacing w:line="276" w:lineRule="auto"/>
        <w:jc w:val="both"/>
        <w:rPr>
          <w:rFonts w:ascii="Arial" w:hAnsi="Arial" w:cs="Arial"/>
          <w:sz w:val="24"/>
          <w:szCs w:val="24"/>
        </w:rPr>
      </w:pPr>
      <w:r w:rsidRPr="0023578F">
        <w:rPr>
          <w:rFonts w:ascii="Arial" w:hAnsi="Arial" w:cs="Arial"/>
          <w:w w:val="98"/>
          <w:sz w:val="24"/>
          <w:szCs w:val="24"/>
        </w:rPr>
        <w:t xml:space="preserve">2.7. </w:t>
      </w:r>
      <w:r w:rsidRPr="0023578F">
        <w:rPr>
          <w:rFonts w:ascii="Arial" w:hAnsi="Arial" w:cs="Arial"/>
          <w:sz w:val="24"/>
          <w:szCs w:val="24"/>
        </w:rPr>
        <w:t xml:space="preserve">Em atendimento a instrução normativa nº 020/2010, em seu anexo II, em todo pagamento juntamente com a nota fiscal a empresa deverá apresentar a seguinte documentação: </w:t>
      </w:r>
    </w:p>
    <w:p w:rsidR="00DB61E5" w:rsidRPr="0023578F" w:rsidRDefault="00DB61E5" w:rsidP="00880F04">
      <w:pPr>
        <w:spacing w:line="276" w:lineRule="auto"/>
        <w:jc w:val="both"/>
        <w:rPr>
          <w:rFonts w:ascii="Arial" w:hAnsi="Arial" w:cs="Arial"/>
          <w:w w:val="98"/>
          <w:sz w:val="24"/>
          <w:szCs w:val="24"/>
        </w:rPr>
      </w:pPr>
    </w:p>
    <w:p w:rsidR="00DB61E5" w:rsidRPr="0023578F" w:rsidRDefault="00DB61E5" w:rsidP="00880F04">
      <w:pPr>
        <w:autoSpaceDE w:val="0"/>
        <w:autoSpaceDN w:val="0"/>
        <w:adjustRightInd w:val="0"/>
        <w:spacing w:line="276" w:lineRule="auto"/>
        <w:jc w:val="both"/>
        <w:rPr>
          <w:rFonts w:ascii="Arial" w:hAnsi="Arial" w:cs="Arial"/>
          <w:sz w:val="24"/>
          <w:szCs w:val="24"/>
        </w:rPr>
      </w:pPr>
      <w:r w:rsidRPr="0023578F">
        <w:rPr>
          <w:rFonts w:ascii="Arial" w:hAnsi="Arial" w:cs="Arial"/>
          <w:sz w:val="24"/>
          <w:szCs w:val="24"/>
        </w:rPr>
        <w:t xml:space="preserve">2.7.1. Prova de Inscrição no Cadastro Nacional de Pessoas Jurídicas do Ministério da Fazenda </w:t>
      </w:r>
      <w:r w:rsidRPr="0023578F">
        <w:rPr>
          <w:rFonts w:ascii="Arial" w:hAnsi="Arial" w:cs="Arial"/>
          <w:b/>
          <w:bCs/>
          <w:sz w:val="24"/>
          <w:szCs w:val="24"/>
        </w:rPr>
        <w:t>(CNPJ)</w:t>
      </w:r>
      <w:r w:rsidRPr="0023578F">
        <w:rPr>
          <w:rFonts w:ascii="Arial" w:hAnsi="Arial" w:cs="Arial"/>
          <w:sz w:val="24"/>
          <w:szCs w:val="24"/>
          <w:u w:val="single"/>
        </w:rPr>
        <w:t>;</w:t>
      </w:r>
      <w:r w:rsidRPr="0023578F">
        <w:rPr>
          <w:rFonts w:ascii="Arial" w:hAnsi="Arial" w:cs="Arial"/>
          <w:sz w:val="24"/>
          <w:szCs w:val="24"/>
        </w:rPr>
        <w:t xml:space="preserve"> </w:t>
      </w:r>
      <w:r w:rsidRPr="0023578F">
        <w:rPr>
          <w:rFonts w:ascii="Arial" w:hAnsi="Arial" w:cs="Arial"/>
          <w:w w:val="98"/>
          <w:sz w:val="24"/>
          <w:szCs w:val="24"/>
        </w:rPr>
        <w:t xml:space="preserve">podendo ser retirada no site </w:t>
      </w:r>
      <w:r w:rsidRPr="0023578F">
        <w:rPr>
          <w:rFonts w:ascii="Arial" w:hAnsi="Arial" w:cs="Arial"/>
          <w:b/>
          <w:w w:val="98"/>
          <w:sz w:val="24"/>
          <w:szCs w:val="24"/>
        </w:rPr>
        <w:t>www.receita.fazenda.gov.br</w:t>
      </w:r>
    </w:p>
    <w:p w:rsidR="00DB61E5" w:rsidRPr="0023578F" w:rsidRDefault="00DB61E5" w:rsidP="00880F04">
      <w:pPr>
        <w:autoSpaceDE w:val="0"/>
        <w:autoSpaceDN w:val="0"/>
        <w:adjustRightInd w:val="0"/>
        <w:spacing w:line="276" w:lineRule="auto"/>
        <w:jc w:val="both"/>
        <w:rPr>
          <w:rFonts w:ascii="Arial" w:hAnsi="Arial" w:cs="Arial"/>
          <w:sz w:val="24"/>
          <w:szCs w:val="24"/>
        </w:rPr>
      </w:pPr>
    </w:p>
    <w:p w:rsidR="00DB61E5" w:rsidRPr="0023578F" w:rsidRDefault="00DB61E5" w:rsidP="00880F04">
      <w:pPr>
        <w:autoSpaceDE w:val="0"/>
        <w:autoSpaceDN w:val="0"/>
        <w:adjustRightInd w:val="0"/>
        <w:spacing w:line="276" w:lineRule="auto"/>
        <w:jc w:val="both"/>
        <w:rPr>
          <w:rFonts w:ascii="Arial" w:hAnsi="Arial" w:cs="Arial"/>
          <w:sz w:val="24"/>
          <w:szCs w:val="24"/>
        </w:rPr>
      </w:pPr>
      <w:r w:rsidRPr="0023578F">
        <w:rPr>
          <w:rFonts w:ascii="Arial" w:hAnsi="Arial" w:cs="Arial"/>
          <w:sz w:val="24"/>
          <w:szCs w:val="24"/>
        </w:rPr>
        <w:t xml:space="preserve">2.7.2. Certidão Negativa de Débitos Relativos a Tributos Federais e a Dívida Ativa da União, (administrados pela Receita Federal do Brasil e pela Procuradoria-Geral da Fazenda Nacional); </w:t>
      </w:r>
      <w:r w:rsidRPr="0023578F">
        <w:rPr>
          <w:rFonts w:ascii="Arial" w:hAnsi="Arial" w:cs="Arial"/>
          <w:w w:val="98"/>
          <w:sz w:val="24"/>
          <w:szCs w:val="24"/>
        </w:rPr>
        <w:t xml:space="preserve">podendo ser retirada no site </w:t>
      </w:r>
      <w:r w:rsidRPr="0023578F">
        <w:rPr>
          <w:rFonts w:ascii="Arial" w:hAnsi="Arial" w:cs="Arial"/>
          <w:b/>
          <w:w w:val="98"/>
          <w:sz w:val="24"/>
          <w:szCs w:val="24"/>
        </w:rPr>
        <w:t>www.receita.fazenda.gov.br</w:t>
      </w:r>
    </w:p>
    <w:p w:rsidR="00DB61E5" w:rsidRPr="0023578F" w:rsidRDefault="00DB61E5" w:rsidP="00880F04">
      <w:pPr>
        <w:widowControl w:val="0"/>
        <w:autoSpaceDE w:val="0"/>
        <w:autoSpaceDN w:val="0"/>
        <w:adjustRightInd w:val="0"/>
        <w:spacing w:line="276" w:lineRule="auto"/>
        <w:ind w:firstLine="708"/>
        <w:jc w:val="both"/>
        <w:rPr>
          <w:rFonts w:ascii="Arial" w:hAnsi="Arial" w:cs="Arial"/>
          <w:sz w:val="24"/>
          <w:szCs w:val="24"/>
        </w:rPr>
      </w:pPr>
    </w:p>
    <w:p w:rsidR="00DB61E5" w:rsidRPr="0023578F" w:rsidRDefault="00DB61E5" w:rsidP="00880F04">
      <w:pPr>
        <w:widowControl w:val="0"/>
        <w:autoSpaceDE w:val="0"/>
        <w:autoSpaceDN w:val="0"/>
        <w:adjustRightInd w:val="0"/>
        <w:spacing w:line="276" w:lineRule="auto"/>
        <w:jc w:val="both"/>
        <w:rPr>
          <w:rFonts w:ascii="Arial" w:hAnsi="Arial" w:cs="Arial"/>
          <w:sz w:val="24"/>
          <w:szCs w:val="24"/>
        </w:rPr>
      </w:pPr>
      <w:r w:rsidRPr="0023578F">
        <w:rPr>
          <w:rFonts w:ascii="Arial" w:hAnsi="Arial" w:cs="Arial"/>
          <w:bCs/>
          <w:sz w:val="24"/>
          <w:szCs w:val="24"/>
        </w:rPr>
        <w:t>2.7.3.</w:t>
      </w:r>
      <w:r w:rsidRPr="0023578F">
        <w:rPr>
          <w:rFonts w:ascii="Arial" w:hAnsi="Arial" w:cs="Arial"/>
          <w:sz w:val="24"/>
          <w:szCs w:val="24"/>
        </w:rPr>
        <w:t xml:space="preserve"> Certidão de Regularidade com Fundo de Garantia por Tempo de Serviço (FGTS); </w:t>
      </w:r>
      <w:r w:rsidRPr="0023578F">
        <w:rPr>
          <w:rFonts w:ascii="Arial" w:hAnsi="Arial" w:cs="Arial"/>
          <w:w w:val="98"/>
          <w:sz w:val="24"/>
          <w:szCs w:val="24"/>
        </w:rPr>
        <w:t xml:space="preserve">podendo ser retirada no site </w:t>
      </w:r>
      <w:r w:rsidRPr="0023578F">
        <w:rPr>
          <w:rFonts w:ascii="Arial" w:hAnsi="Arial" w:cs="Arial"/>
          <w:b/>
          <w:w w:val="98"/>
          <w:sz w:val="24"/>
          <w:szCs w:val="24"/>
        </w:rPr>
        <w:t>www.caixa.gov.br</w:t>
      </w:r>
    </w:p>
    <w:p w:rsidR="00DB61E5" w:rsidRPr="0023578F" w:rsidRDefault="00DB61E5" w:rsidP="00880F04">
      <w:pPr>
        <w:widowControl w:val="0"/>
        <w:autoSpaceDE w:val="0"/>
        <w:autoSpaceDN w:val="0"/>
        <w:adjustRightInd w:val="0"/>
        <w:spacing w:line="276" w:lineRule="auto"/>
        <w:ind w:firstLine="708"/>
        <w:jc w:val="both"/>
        <w:rPr>
          <w:rFonts w:ascii="Arial" w:hAnsi="Arial" w:cs="Arial"/>
          <w:sz w:val="24"/>
          <w:szCs w:val="24"/>
        </w:rPr>
      </w:pPr>
    </w:p>
    <w:p w:rsidR="00DB61E5" w:rsidRPr="0023578F" w:rsidRDefault="00DB61E5" w:rsidP="00880F04">
      <w:pPr>
        <w:widowControl w:val="0"/>
        <w:autoSpaceDE w:val="0"/>
        <w:autoSpaceDN w:val="0"/>
        <w:adjustRightInd w:val="0"/>
        <w:spacing w:line="276" w:lineRule="auto"/>
        <w:jc w:val="both"/>
        <w:rPr>
          <w:rFonts w:ascii="Arial" w:hAnsi="Arial" w:cs="Arial"/>
          <w:sz w:val="24"/>
          <w:szCs w:val="24"/>
        </w:rPr>
      </w:pPr>
      <w:r w:rsidRPr="0023578F">
        <w:rPr>
          <w:rFonts w:ascii="Arial" w:hAnsi="Arial" w:cs="Arial"/>
          <w:bCs/>
          <w:sz w:val="24"/>
          <w:szCs w:val="24"/>
        </w:rPr>
        <w:t>.7.4.</w:t>
      </w:r>
      <w:r w:rsidRPr="0023578F">
        <w:rPr>
          <w:rFonts w:ascii="Arial" w:hAnsi="Arial" w:cs="Arial"/>
          <w:b/>
          <w:sz w:val="24"/>
          <w:szCs w:val="24"/>
        </w:rPr>
        <w:t xml:space="preserve"> </w:t>
      </w:r>
      <w:r w:rsidRPr="0023578F">
        <w:rPr>
          <w:rFonts w:ascii="Arial" w:hAnsi="Arial" w:cs="Arial"/>
          <w:sz w:val="24"/>
          <w:szCs w:val="24"/>
        </w:rPr>
        <w:t>Certidão de Regularidade com Tributos Municipais da Sede do Licitante;</w:t>
      </w:r>
    </w:p>
    <w:p w:rsidR="00DB61E5" w:rsidRPr="0023578F" w:rsidRDefault="00DB61E5" w:rsidP="00880F04">
      <w:pPr>
        <w:widowControl w:val="0"/>
        <w:autoSpaceDE w:val="0"/>
        <w:autoSpaceDN w:val="0"/>
        <w:adjustRightInd w:val="0"/>
        <w:spacing w:line="276" w:lineRule="auto"/>
        <w:ind w:firstLine="708"/>
        <w:jc w:val="both"/>
        <w:rPr>
          <w:rFonts w:ascii="Arial" w:hAnsi="Arial" w:cs="Arial"/>
          <w:sz w:val="24"/>
          <w:szCs w:val="24"/>
        </w:rPr>
      </w:pPr>
    </w:p>
    <w:p w:rsidR="00DB61E5" w:rsidRPr="0023578F" w:rsidRDefault="00DB61E5" w:rsidP="00880F04">
      <w:pPr>
        <w:widowControl w:val="0"/>
        <w:autoSpaceDE w:val="0"/>
        <w:autoSpaceDN w:val="0"/>
        <w:adjustRightInd w:val="0"/>
        <w:spacing w:line="276" w:lineRule="auto"/>
        <w:jc w:val="both"/>
        <w:rPr>
          <w:rFonts w:ascii="Arial" w:hAnsi="Arial" w:cs="Arial"/>
          <w:bCs/>
          <w:sz w:val="24"/>
          <w:szCs w:val="24"/>
        </w:rPr>
      </w:pPr>
      <w:r w:rsidRPr="0023578F">
        <w:rPr>
          <w:rFonts w:ascii="Arial" w:hAnsi="Arial" w:cs="Arial"/>
          <w:bCs/>
          <w:sz w:val="24"/>
          <w:szCs w:val="24"/>
        </w:rPr>
        <w:t xml:space="preserve">2.7.6. Certidão de regularidade junta á Secretaria de Estado da Fazenda, (expedida para fins gerais ou para participação em Licitações Públicas) </w:t>
      </w:r>
      <w:r w:rsidRPr="0023578F">
        <w:rPr>
          <w:rFonts w:ascii="Arial" w:hAnsi="Arial" w:cs="Arial"/>
          <w:bCs/>
          <w:w w:val="98"/>
          <w:sz w:val="24"/>
          <w:szCs w:val="24"/>
        </w:rPr>
        <w:t>expedida pela Agência Fazendária da Secretaria de Estado de Fazenda do respectivo domicílio tributário;</w:t>
      </w:r>
    </w:p>
    <w:p w:rsidR="00DB61E5" w:rsidRPr="0023578F" w:rsidRDefault="00DB61E5" w:rsidP="00880F04">
      <w:pPr>
        <w:widowControl w:val="0"/>
        <w:autoSpaceDE w:val="0"/>
        <w:autoSpaceDN w:val="0"/>
        <w:adjustRightInd w:val="0"/>
        <w:spacing w:line="276" w:lineRule="auto"/>
        <w:jc w:val="both"/>
        <w:rPr>
          <w:rFonts w:ascii="Arial" w:hAnsi="Arial" w:cs="Arial"/>
          <w:bCs/>
          <w:sz w:val="24"/>
          <w:szCs w:val="24"/>
        </w:rPr>
      </w:pPr>
      <w:r w:rsidRPr="0023578F">
        <w:rPr>
          <w:rFonts w:ascii="Arial" w:hAnsi="Arial" w:cs="Arial"/>
          <w:bCs/>
          <w:sz w:val="24"/>
          <w:szCs w:val="24"/>
        </w:rPr>
        <w:t xml:space="preserve"> </w:t>
      </w:r>
      <w:r w:rsidRPr="0023578F">
        <w:rPr>
          <w:rFonts w:ascii="Arial" w:hAnsi="Arial" w:cs="Arial"/>
          <w:bCs/>
          <w:sz w:val="24"/>
          <w:szCs w:val="24"/>
        </w:rPr>
        <w:tab/>
      </w:r>
    </w:p>
    <w:p w:rsidR="00DB61E5" w:rsidRPr="0023578F" w:rsidRDefault="00DB61E5" w:rsidP="00880F04">
      <w:pPr>
        <w:widowControl w:val="0"/>
        <w:autoSpaceDE w:val="0"/>
        <w:autoSpaceDN w:val="0"/>
        <w:adjustRightInd w:val="0"/>
        <w:spacing w:line="276" w:lineRule="auto"/>
        <w:jc w:val="both"/>
        <w:rPr>
          <w:rFonts w:ascii="Arial" w:hAnsi="Arial" w:cs="Arial"/>
          <w:sz w:val="24"/>
          <w:szCs w:val="24"/>
        </w:rPr>
      </w:pPr>
      <w:r w:rsidRPr="0023578F">
        <w:rPr>
          <w:rFonts w:ascii="Arial" w:hAnsi="Arial" w:cs="Arial"/>
          <w:bCs/>
          <w:sz w:val="24"/>
          <w:szCs w:val="24"/>
        </w:rPr>
        <w:t>2.7.7. Certidão de Regularidade junta à Procuradoria-Geral do Estado – PGE; (dívida ativa);</w:t>
      </w:r>
    </w:p>
    <w:p w:rsidR="00DB61E5" w:rsidRPr="0023578F" w:rsidRDefault="00DB61E5" w:rsidP="00880F04">
      <w:pPr>
        <w:widowControl w:val="0"/>
        <w:autoSpaceDE w:val="0"/>
        <w:autoSpaceDN w:val="0"/>
        <w:adjustRightInd w:val="0"/>
        <w:spacing w:line="276" w:lineRule="auto"/>
        <w:jc w:val="both"/>
        <w:rPr>
          <w:rFonts w:ascii="Arial" w:hAnsi="Arial" w:cs="Arial"/>
          <w:sz w:val="24"/>
          <w:szCs w:val="24"/>
        </w:rPr>
      </w:pPr>
    </w:p>
    <w:p w:rsidR="00DB61E5" w:rsidRPr="0023578F" w:rsidRDefault="00DB61E5" w:rsidP="00880F04">
      <w:pPr>
        <w:spacing w:line="276" w:lineRule="auto"/>
        <w:jc w:val="both"/>
        <w:rPr>
          <w:rFonts w:ascii="Arial" w:hAnsi="Arial" w:cs="Arial"/>
          <w:b/>
          <w:sz w:val="24"/>
          <w:szCs w:val="24"/>
        </w:rPr>
      </w:pPr>
      <w:r w:rsidRPr="0023578F">
        <w:rPr>
          <w:rFonts w:ascii="Arial" w:hAnsi="Arial" w:cs="Arial"/>
          <w:bCs/>
          <w:sz w:val="24"/>
          <w:szCs w:val="24"/>
        </w:rPr>
        <w:t>2.7.8. Certidão Negativa de Débitos Trabalhistas (CNDT), para comprovar a inexistência de débitos</w:t>
      </w:r>
      <w:r w:rsidRPr="0023578F">
        <w:rPr>
          <w:rFonts w:ascii="Arial" w:hAnsi="Arial" w:cs="Arial"/>
          <w:sz w:val="24"/>
          <w:szCs w:val="24"/>
        </w:rPr>
        <w:t xml:space="preserve"> inadimplidos perante a Justiça do Trabalho; podendo ser retirada no site </w:t>
      </w:r>
      <w:r w:rsidRPr="0023578F">
        <w:rPr>
          <w:rFonts w:ascii="Arial" w:hAnsi="Arial" w:cs="Arial"/>
          <w:b/>
          <w:sz w:val="24"/>
          <w:szCs w:val="24"/>
        </w:rPr>
        <w:t>www.tst.jus.br/certidao;</w:t>
      </w:r>
    </w:p>
    <w:p w:rsidR="00DB61E5" w:rsidRPr="0023578F" w:rsidRDefault="00DB61E5" w:rsidP="00880F04">
      <w:pPr>
        <w:spacing w:line="276" w:lineRule="auto"/>
        <w:jc w:val="both"/>
        <w:rPr>
          <w:rFonts w:ascii="Arial" w:hAnsi="Arial" w:cs="Arial"/>
          <w:w w:val="98"/>
          <w:sz w:val="24"/>
          <w:szCs w:val="24"/>
        </w:rPr>
      </w:pPr>
    </w:p>
    <w:p w:rsidR="00DB61E5" w:rsidRPr="0023578F" w:rsidRDefault="00DB61E5" w:rsidP="00880F04">
      <w:pPr>
        <w:spacing w:line="276" w:lineRule="auto"/>
        <w:jc w:val="both"/>
        <w:rPr>
          <w:rFonts w:ascii="Arial" w:hAnsi="Arial" w:cs="Arial"/>
          <w:sz w:val="24"/>
          <w:szCs w:val="24"/>
        </w:rPr>
      </w:pPr>
      <w:r w:rsidRPr="0023578F">
        <w:rPr>
          <w:rFonts w:ascii="Arial" w:hAnsi="Arial" w:cs="Arial"/>
          <w:bCs/>
          <w:sz w:val="24"/>
          <w:szCs w:val="24"/>
        </w:rPr>
        <w:t>2.7.9</w:t>
      </w:r>
      <w:r w:rsidRPr="0023578F">
        <w:rPr>
          <w:rFonts w:ascii="Arial" w:hAnsi="Arial" w:cs="Arial"/>
          <w:bCs/>
          <w:w w:val="98"/>
          <w:sz w:val="24"/>
          <w:szCs w:val="24"/>
        </w:rPr>
        <w:t xml:space="preserve">. </w:t>
      </w:r>
      <w:r w:rsidRPr="0023578F">
        <w:rPr>
          <w:rFonts w:ascii="Arial" w:hAnsi="Arial" w:cs="Arial"/>
          <w:bCs/>
          <w:sz w:val="24"/>
          <w:szCs w:val="24"/>
        </w:rPr>
        <w:t>Poderão ser apresentadas as respectivas Certidões descritas nos itens 2.7.6 e 2.7.7,</w:t>
      </w:r>
      <w:r w:rsidRPr="0023578F">
        <w:rPr>
          <w:rFonts w:ascii="Arial" w:hAnsi="Arial" w:cs="Arial"/>
          <w:sz w:val="24"/>
          <w:szCs w:val="24"/>
        </w:rPr>
        <w:t xml:space="preserve"> de forma consolidada, de acordo com a legislação do domicílio tributário do licitante.</w:t>
      </w:r>
    </w:p>
    <w:p w:rsidR="00DB61E5" w:rsidRPr="0023578F" w:rsidRDefault="00DB61E5" w:rsidP="00880F04">
      <w:pPr>
        <w:autoSpaceDE w:val="0"/>
        <w:autoSpaceDN w:val="0"/>
        <w:adjustRightInd w:val="0"/>
        <w:spacing w:line="276" w:lineRule="auto"/>
        <w:jc w:val="both"/>
        <w:rPr>
          <w:rFonts w:ascii="Arial" w:hAnsi="Arial" w:cs="Arial"/>
          <w:b/>
          <w:bCs/>
          <w:color w:val="000000"/>
          <w:sz w:val="24"/>
          <w:szCs w:val="24"/>
        </w:rPr>
      </w:pPr>
    </w:p>
    <w:p w:rsidR="00DB61E5" w:rsidRPr="0023578F" w:rsidRDefault="00DB61E5" w:rsidP="00880F04">
      <w:pPr>
        <w:autoSpaceDE w:val="0"/>
        <w:autoSpaceDN w:val="0"/>
        <w:adjustRightInd w:val="0"/>
        <w:spacing w:line="276" w:lineRule="auto"/>
        <w:jc w:val="both"/>
        <w:rPr>
          <w:rFonts w:ascii="Arial" w:hAnsi="Arial" w:cs="Arial"/>
          <w:color w:val="000000"/>
          <w:sz w:val="24"/>
          <w:szCs w:val="24"/>
        </w:rPr>
      </w:pPr>
      <w:r w:rsidRPr="0023578F">
        <w:rPr>
          <w:rFonts w:ascii="Arial" w:hAnsi="Arial" w:cs="Arial"/>
          <w:bCs/>
          <w:sz w:val="24"/>
          <w:szCs w:val="24"/>
        </w:rPr>
        <w:t>2.7.10</w:t>
      </w:r>
      <w:r w:rsidRPr="0023578F">
        <w:rPr>
          <w:rFonts w:ascii="Arial" w:hAnsi="Arial" w:cs="Arial"/>
          <w:bCs/>
          <w:color w:val="000000"/>
          <w:sz w:val="24"/>
          <w:szCs w:val="24"/>
        </w:rPr>
        <w:t>. Certidão</w:t>
      </w:r>
      <w:r w:rsidRPr="0023578F">
        <w:rPr>
          <w:rFonts w:ascii="Arial" w:hAnsi="Arial" w:cs="Arial"/>
          <w:color w:val="000000"/>
          <w:sz w:val="24"/>
          <w:szCs w:val="24"/>
        </w:rPr>
        <w:t xml:space="preserve"> Negativa de Falência, Concordata, do Cartório Distribuidor da Comarca sede da proponente, </w:t>
      </w:r>
      <w:r w:rsidRPr="0023578F">
        <w:rPr>
          <w:rFonts w:ascii="Arial" w:hAnsi="Arial" w:cs="Arial"/>
          <w:color w:val="000000"/>
          <w:sz w:val="24"/>
          <w:szCs w:val="24"/>
          <w:u w:val="single"/>
        </w:rPr>
        <w:t>emitida a menos de 90 (noventa) dias da data de abertura das Propostas deste Edital, conforme o art: 31, inciso II, da Lei nº 8.666 de 21/06/1993;</w:t>
      </w:r>
    </w:p>
    <w:p w:rsidR="006B300A" w:rsidRPr="0023578F" w:rsidRDefault="006B300A" w:rsidP="00880F04">
      <w:pPr>
        <w:spacing w:line="276" w:lineRule="auto"/>
        <w:jc w:val="both"/>
        <w:rPr>
          <w:rFonts w:ascii="Arial" w:hAnsi="Arial" w:cs="Arial"/>
          <w:bCs/>
          <w:iCs/>
          <w:color w:val="000000"/>
          <w:sz w:val="24"/>
          <w:szCs w:val="24"/>
        </w:rPr>
      </w:pPr>
    </w:p>
    <w:p w:rsidR="006B300A" w:rsidRPr="0023578F" w:rsidRDefault="006B300A" w:rsidP="00880F04">
      <w:pPr>
        <w:widowControl w:val="0"/>
        <w:autoSpaceDE w:val="0"/>
        <w:autoSpaceDN w:val="0"/>
        <w:adjustRightInd w:val="0"/>
        <w:spacing w:line="276" w:lineRule="auto"/>
        <w:jc w:val="both"/>
        <w:rPr>
          <w:rFonts w:ascii="Arial" w:hAnsi="Arial" w:cs="Arial"/>
          <w:b/>
          <w:bCs/>
          <w:sz w:val="24"/>
          <w:szCs w:val="24"/>
        </w:rPr>
      </w:pPr>
      <w:r w:rsidRPr="0023578F">
        <w:rPr>
          <w:rFonts w:ascii="Arial" w:hAnsi="Arial" w:cs="Arial"/>
          <w:b/>
          <w:bCs/>
          <w:sz w:val="24"/>
          <w:szCs w:val="24"/>
          <w:u w:val="single"/>
        </w:rPr>
        <w:t xml:space="preserve">CLÁUSULA TERCEIRA: DO </w:t>
      </w:r>
      <w:r w:rsidR="003A09FF" w:rsidRPr="0023578F">
        <w:rPr>
          <w:rFonts w:ascii="Arial" w:hAnsi="Arial" w:cs="Arial"/>
          <w:b/>
          <w:bCs/>
          <w:sz w:val="24"/>
          <w:szCs w:val="24"/>
          <w:u w:val="single"/>
        </w:rPr>
        <w:t>LOCAL E PRAZO DE ENTREGA</w:t>
      </w:r>
    </w:p>
    <w:p w:rsidR="006B300A" w:rsidRPr="0023578F" w:rsidRDefault="006B300A" w:rsidP="00880F04">
      <w:pPr>
        <w:widowControl w:val="0"/>
        <w:autoSpaceDE w:val="0"/>
        <w:autoSpaceDN w:val="0"/>
        <w:adjustRightInd w:val="0"/>
        <w:spacing w:line="276" w:lineRule="auto"/>
        <w:ind w:left="3544" w:hanging="3544"/>
        <w:jc w:val="both"/>
        <w:rPr>
          <w:rFonts w:ascii="Arial" w:hAnsi="Arial" w:cs="Arial"/>
          <w:sz w:val="24"/>
          <w:szCs w:val="24"/>
          <w:u w:val="single"/>
        </w:rPr>
      </w:pPr>
    </w:p>
    <w:p w:rsidR="00C35DDD" w:rsidRPr="00C35DDD" w:rsidRDefault="00C35DDD" w:rsidP="00C35DDD">
      <w:pPr>
        <w:spacing w:line="276" w:lineRule="auto"/>
        <w:jc w:val="both"/>
        <w:rPr>
          <w:rFonts w:ascii="Arial" w:hAnsi="Arial" w:cs="Arial"/>
          <w:bCs/>
          <w:color w:val="000000"/>
          <w:sz w:val="24"/>
          <w:szCs w:val="24"/>
        </w:rPr>
      </w:pPr>
      <w:r>
        <w:rPr>
          <w:rFonts w:ascii="Arial" w:hAnsi="Arial" w:cs="Arial"/>
          <w:bCs/>
          <w:color w:val="000000"/>
          <w:sz w:val="24"/>
          <w:szCs w:val="24"/>
        </w:rPr>
        <w:t>3</w:t>
      </w:r>
      <w:r w:rsidRPr="00C35DDD">
        <w:rPr>
          <w:rFonts w:ascii="Arial" w:hAnsi="Arial" w:cs="Arial"/>
          <w:bCs/>
          <w:color w:val="000000"/>
          <w:sz w:val="24"/>
          <w:szCs w:val="24"/>
        </w:rPr>
        <w:t>.1</w:t>
      </w:r>
      <w:r w:rsidRPr="00C35DDD">
        <w:rPr>
          <w:rFonts w:ascii="Arial" w:hAnsi="Arial" w:cs="Arial"/>
          <w:bCs/>
          <w:w w:val="98"/>
          <w:sz w:val="23"/>
          <w:szCs w:val="23"/>
        </w:rPr>
        <w:t xml:space="preserve">. </w:t>
      </w:r>
      <w:r w:rsidRPr="00C35DDD">
        <w:rPr>
          <w:rFonts w:ascii="Arial" w:hAnsi="Arial" w:cs="Arial"/>
          <w:bCs/>
          <w:color w:val="000000"/>
          <w:sz w:val="24"/>
          <w:szCs w:val="24"/>
        </w:rPr>
        <w:t xml:space="preserve">Os serviços deverão ser prestados na praça central do Município de Marcelândia e no </w:t>
      </w:r>
      <w:r w:rsidRPr="00C35DDD">
        <w:rPr>
          <w:rFonts w:ascii="Arial" w:hAnsi="Arial" w:cs="Arial"/>
          <w:bCs/>
          <w:color w:val="000000"/>
          <w:sz w:val="24"/>
          <w:szCs w:val="24"/>
        </w:rPr>
        <w:lastRenderedPageBreak/>
        <w:t xml:space="preserve">Distrito de Analândia, para abertura do evento que ocorrerá no dia </w:t>
      </w:r>
      <w:r w:rsidRPr="00B80D6E">
        <w:rPr>
          <w:rFonts w:ascii="Arial" w:hAnsi="Arial" w:cs="Arial"/>
          <w:b/>
          <w:color w:val="000000"/>
          <w:sz w:val="24"/>
          <w:szCs w:val="24"/>
        </w:rPr>
        <w:t>06 de dezembro de 2022</w:t>
      </w:r>
      <w:r w:rsidRPr="00C35DDD">
        <w:rPr>
          <w:rFonts w:ascii="Arial" w:hAnsi="Arial" w:cs="Arial"/>
          <w:bCs/>
          <w:color w:val="000000"/>
          <w:sz w:val="24"/>
          <w:szCs w:val="24"/>
        </w:rPr>
        <w:t>, sem a possibilidade de prorrogação de prazos.</w:t>
      </w:r>
    </w:p>
    <w:p w:rsidR="00C35DDD" w:rsidRPr="00C35DDD" w:rsidRDefault="00C35DDD" w:rsidP="00C35DDD">
      <w:pPr>
        <w:spacing w:line="276" w:lineRule="auto"/>
        <w:jc w:val="both"/>
        <w:rPr>
          <w:rFonts w:ascii="Arial" w:hAnsi="Arial" w:cs="Arial"/>
          <w:bCs/>
          <w:color w:val="000000"/>
          <w:sz w:val="24"/>
          <w:szCs w:val="24"/>
        </w:rPr>
      </w:pPr>
    </w:p>
    <w:p w:rsidR="00C35DDD" w:rsidRDefault="00C35DDD" w:rsidP="00C35DDD">
      <w:pPr>
        <w:spacing w:line="276" w:lineRule="auto"/>
        <w:jc w:val="both"/>
        <w:rPr>
          <w:rFonts w:ascii="Arial" w:hAnsi="Arial" w:cs="Arial"/>
          <w:color w:val="000000"/>
          <w:sz w:val="24"/>
          <w:szCs w:val="24"/>
        </w:rPr>
      </w:pPr>
      <w:r>
        <w:rPr>
          <w:rFonts w:ascii="Arial" w:hAnsi="Arial" w:cs="Arial"/>
          <w:bCs/>
          <w:color w:val="000000"/>
          <w:sz w:val="24"/>
          <w:szCs w:val="24"/>
        </w:rPr>
        <w:t>3</w:t>
      </w:r>
      <w:r w:rsidRPr="00C35DDD">
        <w:rPr>
          <w:rFonts w:ascii="Arial" w:hAnsi="Arial" w:cs="Arial"/>
          <w:bCs/>
          <w:color w:val="000000"/>
          <w:sz w:val="24"/>
          <w:szCs w:val="24"/>
        </w:rPr>
        <w:t>.2. Os</w:t>
      </w:r>
      <w:r>
        <w:rPr>
          <w:rFonts w:ascii="Arial" w:hAnsi="Arial" w:cs="Arial"/>
          <w:color w:val="000000"/>
          <w:sz w:val="24"/>
          <w:szCs w:val="24"/>
        </w:rPr>
        <w:t xml:space="preserve"> serviços a serem prestados consistem em:</w:t>
      </w:r>
    </w:p>
    <w:p w:rsidR="00C35DDD" w:rsidRDefault="00C35DDD" w:rsidP="00C35DDD">
      <w:pPr>
        <w:spacing w:line="276" w:lineRule="auto"/>
        <w:jc w:val="both"/>
        <w:rPr>
          <w:rFonts w:ascii="Arial" w:hAnsi="Arial" w:cs="Arial"/>
          <w:color w:val="000000"/>
          <w:sz w:val="24"/>
          <w:szCs w:val="24"/>
        </w:rPr>
      </w:pPr>
    </w:p>
    <w:p w:rsidR="00C35DDD" w:rsidRDefault="00C35DDD" w:rsidP="00C35DDD">
      <w:pPr>
        <w:numPr>
          <w:ilvl w:val="0"/>
          <w:numId w:val="7"/>
        </w:numPr>
        <w:spacing w:line="276" w:lineRule="auto"/>
        <w:jc w:val="both"/>
        <w:rPr>
          <w:rFonts w:ascii="Arial" w:hAnsi="Arial" w:cs="Arial"/>
          <w:color w:val="000000"/>
          <w:sz w:val="24"/>
          <w:szCs w:val="24"/>
        </w:rPr>
      </w:pPr>
      <w:r>
        <w:rPr>
          <w:rFonts w:ascii="Arial" w:hAnsi="Arial" w:cs="Arial"/>
          <w:color w:val="000000"/>
          <w:sz w:val="24"/>
          <w:szCs w:val="24"/>
        </w:rPr>
        <w:t>Instalação e fornecimento dos itens conforme as especificações do Termo de Referência e de acordo com as exigências da Secretaria de Desenvolvimento Social, Habitação, Cultura e Economia Criativa.</w:t>
      </w:r>
    </w:p>
    <w:p w:rsidR="00C35DDD" w:rsidRDefault="00C35DDD" w:rsidP="00C35DDD">
      <w:pPr>
        <w:numPr>
          <w:ilvl w:val="0"/>
          <w:numId w:val="7"/>
        </w:numPr>
        <w:spacing w:line="276" w:lineRule="auto"/>
        <w:jc w:val="both"/>
        <w:rPr>
          <w:rFonts w:ascii="Arial" w:hAnsi="Arial" w:cs="Arial"/>
          <w:color w:val="000000"/>
          <w:sz w:val="24"/>
          <w:szCs w:val="24"/>
        </w:rPr>
      </w:pPr>
      <w:r>
        <w:rPr>
          <w:rFonts w:ascii="Arial" w:hAnsi="Arial" w:cs="Arial"/>
          <w:color w:val="000000"/>
          <w:sz w:val="24"/>
          <w:szCs w:val="24"/>
        </w:rPr>
        <w:t>Fornecimento dos itens, conforme Termo de Referência, em regime de comodato, o fornecimento será até o fim do evento no dia 06 de janeiro de 2023.</w:t>
      </w:r>
    </w:p>
    <w:p w:rsidR="00C35DDD" w:rsidRDefault="00C35DDD" w:rsidP="00C35DDD">
      <w:pPr>
        <w:numPr>
          <w:ilvl w:val="0"/>
          <w:numId w:val="7"/>
        </w:numPr>
        <w:spacing w:line="276" w:lineRule="auto"/>
        <w:jc w:val="both"/>
        <w:rPr>
          <w:rFonts w:ascii="Arial" w:hAnsi="Arial" w:cs="Arial"/>
          <w:color w:val="000000"/>
          <w:sz w:val="24"/>
          <w:szCs w:val="24"/>
        </w:rPr>
      </w:pPr>
      <w:r>
        <w:rPr>
          <w:rFonts w:ascii="Arial" w:hAnsi="Arial" w:cs="Arial"/>
          <w:color w:val="000000"/>
          <w:sz w:val="24"/>
          <w:szCs w:val="24"/>
        </w:rPr>
        <w:t>Manutenção das decorações natalinas durante todo o período do dia 06/12/2022 a 06/01/2023.</w:t>
      </w:r>
    </w:p>
    <w:p w:rsidR="00C35DDD" w:rsidRPr="00880F04" w:rsidRDefault="00C35DDD" w:rsidP="00C35DDD">
      <w:pPr>
        <w:numPr>
          <w:ilvl w:val="0"/>
          <w:numId w:val="7"/>
        </w:numPr>
        <w:spacing w:line="276" w:lineRule="auto"/>
        <w:jc w:val="both"/>
        <w:rPr>
          <w:rFonts w:ascii="Arial" w:hAnsi="Arial" w:cs="Arial"/>
          <w:color w:val="000000"/>
          <w:sz w:val="24"/>
          <w:szCs w:val="24"/>
        </w:rPr>
      </w:pPr>
      <w:r>
        <w:rPr>
          <w:rFonts w:ascii="Arial" w:hAnsi="Arial" w:cs="Arial"/>
          <w:color w:val="000000"/>
          <w:sz w:val="24"/>
          <w:szCs w:val="24"/>
        </w:rPr>
        <w:t>Desmontagem da decoração natalina após a data de 06/01/2023 e armazenamento em local apropriado e indicado pela Secretaria de Desenvolvimento Social, Habitação, Cultura e Economia Criativa.</w:t>
      </w:r>
    </w:p>
    <w:p w:rsidR="00C35DDD" w:rsidRPr="0023578F" w:rsidRDefault="00C35DDD" w:rsidP="00C35DDD">
      <w:pPr>
        <w:spacing w:line="276" w:lineRule="auto"/>
        <w:jc w:val="both"/>
        <w:rPr>
          <w:rFonts w:ascii="Arial" w:hAnsi="Arial" w:cs="Arial"/>
          <w:b/>
          <w:color w:val="000000"/>
          <w:sz w:val="24"/>
          <w:szCs w:val="24"/>
        </w:rPr>
      </w:pPr>
    </w:p>
    <w:p w:rsidR="00C35DDD" w:rsidRPr="00C35DDD" w:rsidRDefault="00C35DDD" w:rsidP="00C35DDD">
      <w:pPr>
        <w:pStyle w:val="Nvel2"/>
        <w:spacing w:after="0" w:line="276" w:lineRule="auto"/>
        <w:rPr>
          <w:rFonts w:cs="Arial"/>
          <w:b w:val="0"/>
          <w:bCs/>
          <w:color w:val="000000"/>
          <w:szCs w:val="24"/>
        </w:rPr>
      </w:pPr>
      <w:r>
        <w:rPr>
          <w:rFonts w:cs="Arial"/>
          <w:b w:val="0"/>
          <w:bCs/>
          <w:color w:val="000000"/>
          <w:szCs w:val="24"/>
        </w:rPr>
        <w:t>3</w:t>
      </w:r>
      <w:r w:rsidRPr="00C35DDD">
        <w:rPr>
          <w:rFonts w:cs="Arial"/>
          <w:b w:val="0"/>
          <w:bCs/>
          <w:color w:val="000000"/>
          <w:szCs w:val="24"/>
        </w:rPr>
        <w:t>.3.</w:t>
      </w:r>
      <w:r w:rsidRPr="00C35DDD">
        <w:rPr>
          <w:rFonts w:cs="Arial"/>
          <w:b w:val="0"/>
          <w:bCs/>
          <w:iCs/>
          <w:sz w:val="23"/>
          <w:szCs w:val="23"/>
        </w:rPr>
        <w:t xml:space="preserve"> </w:t>
      </w:r>
      <w:r w:rsidRPr="00C35DDD">
        <w:rPr>
          <w:rFonts w:cs="Arial"/>
          <w:b w:val="0"/>
          <w:bCs/>
          <w:color w:val="000000"/>
          <w:szCs w:val="24"/>
        </w:rPr>
        <w:t>A prestação dos serviços deverá iniciar-se após a assinatura do contrato e será acompanhada e fiscalizada por representante da Prefeitura Municipal de Marcelândia/MT, designada para esse fim, permitida a assistência de terceiros.</w:t>
      </w:r>
    </w:p>
    <w:p w:rsidR="00C35DDD" w:rsidRPr="00C35DDD" w:rsidRDefault="00C35DDD" w:rsidP="00C35DDD">
      <w:pPr>
        <w:pStyle w:val="Nvel2"/>
        <w:spacing w:after="0" w:line="276" w:lineRule="auto"/>
        <w:rPr>
          <w:rFonts w:cs="Arial"/>
          <w:b w:val="0"/>
          <w:bCs/>
          <w:color w:val="000000"/>
          <w:szCs w:val="24"/>
        </w:rPr>
      </w:pPr>
    </w:p>
    <w:p w:rsidR="00C35DDD" w:rsidRPr="0023578F" w:rsidRDefault="00C35DDD" w:rsidP="00C35DDD">
      <w:pPr>
        <w:pStyle w:val="Nvel2"/>
        <w:spacing w:after="0" w:line="276" w:lineRule="auto"/>
        <w:rPr>
          <w:rFonts w:cs="Arial"/>
          <w:b w:val="0"/>
          <w:color w:val="000000"/>
          <w:szCs w:val="24"/>
        </w:rPr>
      </w:pPr>
      <w:r>
        <w:rPr>
          <w:rFonts w:cs="Arial"/>
          <w:b w:val="0"/>
          <w:bCs/>
          <w:color w:val="000000"/>
          <w:szCs w:val="24"/>
        </w:rPr>
        <w:t>3</w:t>
      </w:r>
      <w:r w:rsidRPr="00C35DDD">
        <w:rPr>
          <w:rFonts w:cs="Arial"/>
          <w:b w:val="0"/>
          <w:bCs/>
          <w:color w:val="000000"/>
          <w:szCs w:val="24"/>
        </w:rPr>
        <w:t>.4.</w:t>
      </w:r>
      <w:r w:rsidRPr="00C35DDD">
        <w:rPr>
          <w:rFonts w:cs="Arial"/>
          <w:b w:val="0"/>
          <w:bCs/>
          <w:sz w:val="23"/>
          <w:szCs w:val="23"/>
        </w:rPr>
        <w:t xml:space="preserve"> </w:t>
      </w:r>
      <w:r w:rsidRPr="00C35DDD">
        <w:rPr>
          <w:rFonts w:cs="Arial"/>
          <w:b w:val="0"/>
          <w:bCs/>
          <w:color w:val="000000"/>
          <w:szCs w:val="24"/>
        </w:rPr>
        <w:t>Os serviços em desacordo com o estipulado neste instrumento convocatório e na proposta do adjudicatário</w:t>
      </w:r>
      <w:r w:rsidRPr="0023578F">
        <w:rPr>
          <w:rFonts w:cs="Arial"/>
          <w:b w:val="0"/>
          <w:color w:val="000000"/>
          <w:szCs w:val="24"/>
        </w:rPr>
        <w:t xml:space="preserve"> serão rejeitados parcialmente ou totalmente, conforme o caso:</w:t>
      </w:r>
    </w:p>
    <w:p w:rsidR="00C35DDD" w:rsidRPr="0023578F" w:rsidRDefault="00C35DDD" w:rsidP="00C35DDD">
      <w:pPr>
        <w:pStyle w:val="Nvel2"/>
        <w:spacing w:after="0" w:line="276" w:lineRule="auto"/>
        <w:rPr>
          <w:rFonts w:cs="Arial"/>
          <w:b w:val="0"/>
          <w:color w:val="000000"/>
          <w:szCs w:val="24"/>
        </w:rPr>
      </w:pPr>
    </w:p>
    <w:p w:rsidR="00C35DDD" w:rsidRPr="0023578F" w:rsidRDefault="00C35DDD" w:rsidP="00C35DDD">
      <w:pPr>
        <w:pStyle w:val="Nvel2"/>
        <w:numPr>
          <w:ilvl w:val="0"/>
          <w:numId w:val="8"/>
        </w:numPr>
        <w:spacing w:after="0" w:line="276" w:lineRule="auto"/>
        <w:rPr>
          <w:rFonts w:cs="Arial"/>
          <w:b w:val="0"/>
          <w:color w:val="000000"/>
          <w:szCs w:val="24"/>
        </w:rPr>
      </w:pPr>
      <w:r w:rsidRPr="0023578F">
        <w:rPr>
          <w:rFonts w:cs="Arial"/>
          <w:b w:val="0"/>
          <w:color w:val="000000"/>
          <w:szCs w:val="24"/>
        </w:rPr>
        <w:t>Se disser respeito à especificação, rejeitá-lo no todo ou em parte, determinando sua substituição ou rescindindo a contratação, sem prejuízo das penalidades cabíveis;</w:t>
      </w:r>
    </w:p>
    <w:p w:rsidR="00C35DDD" w:rsidRPr="0023578F" w:rsidRDefault="00C35DDD" w:rsidP="00C35DDD">
      <w:pPr>
        <w:pStyle w:val="Nvel2"/>
        <w:spacing w:after="0" w:line="276" w:lineRule="auto"/>
        <w:rPr>
          <w:rFonts w:cs="Arial"/>
          <w:b w:val="0"/>
          <w:color w:val="000000"/>
          <w:szCs w:val="24"/>
        </w:rPr>
      </w:pPr>
    </w:p>
    <w:p w:rsidR="00C35DDD" w:rsidRPr="0023578F" w:rsidRDefault="00C35DDD" w:rsidP="00C35DDD">
      <w:pPr>
        <w:pStyle w:val="Nvel2"/>
        <w:numPr>
          <w:ilvl w:val="0"/>
          <w:numId w:val="8"/>
        </w:numPr>
        <w:spacing w:after="0" w:line="276" w:lineRule="auto"/>
        <w:rPr>
          <w:rFonts w:cs="Arial"/>
          <w:b w:val="0"/>
          <w:color w:val="000000"/>
          <w:szCs w:val="24"/>
        </w:rPr>
      </w:pPr>
      <w:r w:rsidRPr="0023578F">
        <w:rPr>
          <w:rFonts w:cs="Arial"/>
          <w:b w:val="0"/>
          <w:color w:val="000000"/>
          <w:szCs w:val="24"/>
        </w:rPr>
        <w:t xml:space="preserve">Na hipótese de substituição, a Contratada deverá fazê-la em conformidade com a indicação da Administração, no prazo máximo de </w:t>
      </w:r>
      <w:r w:rsidRPr="0023578F">
        <w:rPr>
          <w:rFonts w:cs="Arial"/>
          <w:color w:val="000000"/>
          <w:szCs w:val="24"/>
        </w:rPr>
        <w:t>05 (cinco)</w:t>
      </w:r>
      <w:r w:rsidRPr="0023578F">
        <w:rPr>
          <w:rFonts w:cs="Arial"/>
          <w:b w:val="0"/>
          <w:color w:val="000000"/>
          <w:szCs w:val="24"/>
        </w:rPr>
        <w:t xml:space="preserve"> dias, contados da notificação por escrito, mantidos os preços inicialmente contratados.</w:t>
      </w:r>
    </w:p>
    <w:p w:rsidR="00C35DDD" w:rsidRPr="0023578F" w:rsidRDefault="00C35DDD" w:rsidP="00C35DDD">
      <w:pPr>
        <w:pStyle w:val="Nvel2"/>
        <w:spacing w:after="0" w:line="276" w:lineRule="auto"/>
        <w:rPr>
          <w:rFonts w:cs="Arial"/>
          <w:b w:val="0"/>
          <w:color w:val="000000"/>
          <w:szCs w:val="24"/>
        </w:rPr>
      </w:pPr>
    </w:p>
    <w:p w:rsidR="00C35DDD" w:rsidRPr="00C35DDD" w:rsidRDefault="00C35DDD" w:rsidP="00C35DDD">
      <w:pPr>
        <w:autoSpaceDE w:val="0"/>
        <w:autoSpaceDN w:val="0"/>
        <w:adjustRightInd w:val="0"/>
        <w:spacing w:line="276" w:lineRule="auto"/>
        <w:jc w:val="both"/>
        <w:rPr>
          <w:rFonts w:ascii="Arial" w:hAnsi="Arial" w:cs="Arial"/>
          <w:bCs/>
          <w:sz w:val="23"/>
          <w:szCs w:val="23"/>
        </w:rPr>
      </w:pPr>
      <w:r>
        <w:rPr>
          <w:rFonts w:ascii="Arial" w:hAnsi="Arial" w:cs="Arial"/>
          <w:bCs/>
          <w:color w:val="000000"/>
          <w:sz w:val="24"/>
          <w:szCs w:val="24"/>
        </w:rPr>
        <w:t>3</w:t>
      </w:r>
      <w:r w:rsidRPr="00C35DDD">
        <w:rPr>
          <w:rFonts w:ascii="Arial" w:hAnsi="Arial" w:cs="Arial"/>
          <w:bCs/>
          <w:color w:val="000000"/>
          <w:sz w:val="24"/>
          <w:szCs w:val="24"/>
        </w:rPr>
        <w:t>.5.</w:t>
      </w:r>
      <w:r w:rsidRPr="00C35DDD">
        <w:rPr>
          <w:rFonts w:ascii="Arial" w:hAnsi="Arial" w:cs="Arial"/>
          <w:bCs/>
          <w:sz w:val="23"/>
          <w:szCs w:val="23"/>
        </w:rPr>
        <w:t xml:space="preserve"> </w:t>
      </w:r>
      <w:r w:rsidRPr="00C35DDD">
        <w:rPr>
          <w:rFonts w:ascii="Arial" w:hAnsi="Arial" w:cs="Arial"/>
          <w:bCs/>
          <w:color w:val="000000"/>
          <w:sz w:val="24"/>
          <w:szCs w:val="24"/>
        </w:rPr>
        <w:t>Após a prestação dos serviços, caso esteja comprovado o não cumprimento das especificações do mesmo, o município reserva–se o direito de substituí-lo, complementá-lo ou devolvê-los</w:t>
      </w:r>
      <w:r w:rsidRPr="00C35DDD">
        <w:rPr>
          <w:rFonts w:ascii="Arial" w:hAnsi="Arial" w:cs="Arial"/>
          <w:bCs/>
          <w:sz w:val="23"/>
          <w:szCs w:val="23"/>
        </w:rPr>
        <w:t>.</w:t>
      </w:r>
    </w:p>
    <w:p w:rsidR="00C35DDD" w:rsidRPr="00C35DDD" w:rsidRDefault="00C35DDD" w:rsidP="00C35DDD">
      <w:pPr>
        <w:spacing w:line="276" w:lineRule="auto"/>
        <w:jc w:val="both"/>
        <w:rPr>
          <w:rFonts w:ascii="Arial" w:hAnsi="Arial" w:cs="Arial"/>
          <w:bCs/>
          <w:sz w:val="23"/>
          <w:szCs w:val="23"/>
        </w:rPr>
      </w:pPr>
    </w:p>
    <w:p w:rsidR="00C35DDD" w:rsidRPr="00C35DDD" w:rsidRDefault="00C35DDD" w:rsidP="00C35DDD">
      <w:pPr>
        <w:autoSpaceDE w:val="0"/>
        <w:autoSpaceDN w:val="0"/>
        <w:adjustRightInd w:val="0"/>
        <w:spacing w:line="276" w:lineRule="auto"/>
        <w:jc w:val="both"/>
        <w:rPr>
          <w:rFonts w:ascii="Arial" w:hAnsi="Arial" w:cs="Arial"/>
          <w:bCs/>
          <w:color w:val="000000"/>
          <w:sz w:val="24"/>
          <w:szCs w:val="24"/>
        </w:rPr>
      </w:pPr>
      <w:r>
        <w:rPr>
          <w:rFonts w:ascii="Arial" w:hAnsi="Arial" w:cs="Arial"/>
          <w:bCs/>
          <w:color w:val="000000"/>
          <w:sz w:val="24"/>
          <w:szCs w:val="24"/>
        </w:rPr>
        <w:t>3</w:t>
      </w:r>
      <w:r w:rsidRPr="00C35DDD">
        <w:rPr>
          <w:rFonts w:ascii="Arial" w:hAnsi="Arial" w:cs="Arial"/>
          <w:bCs/>
          <w:color w:val="000000"/>
          <w:sz w:val="24"/>
          <w:szCs w:val="24"/>
        </w:rPr>
        <w:t>.6.</w:t>
      </w:r>
      <w:r w:rsidRPr="00C35DDD">
        <w:rPr>
          <w:rFonts w:ascii="Arial" w:hAnsi="Arial" w:cs="Arial"/>
          <w:bCs/>
          <w:sz w:val="23"/>
          <w:szCs w:val="23"/>
        </w:rPr>
        <w:t xml:space="preserve"> </w:t>
      </w:r>
      <w:r w:rsidRPr="00C35DDD">
        <w:rPr>
          <w:rFonts w:ascii="Arial" w:hAnsi="Arial" w:cs="Arial"/>
          <w:bCs/>
          <w:color w:val="000000"/>
          <w:sz w:val="24"/>
          <w:szCs w:val="24"/>
        </w:rPr>
        <w:t>Em caso de irregularidade não sanada pelo licitante, a Comissão/servidor reduzirá a termos os fatos ocorridos e encaminhará ao órgão competente para providências de penalização.</w:t>
      </w:r>
    </w:p>
    <w:p w:rsidR="00C35DDD" w:rsidRPr="00C35DDD" w:rsidRDefault="00C35DDD" w:rsidP="00C35DDD">
      <w:pPr>
        <w:autoSpaceDE w:val="0"/>
        <w:autoSpaceDN w:val="0"/>
        <w:adjustRightInd w:val="0"/>
        <w:spacing w:line="276" w:lineRule="auto"/>
        <w:jc w:val="both"/>
        <w:rPr>
          <w:rFonts w:ascii="Arial" w:hAnsi="Arial" w:cs="Arial"/>
          <w:bCs/>
          <w:color w:val="000000"/>
          <w:sz w:val="24"/>
          <w:szCs w:val="24"/>
        </w:rPr>
      </w:pPr>
    </w:p>
    <w:p w:rsidR="00C35DDD" w:rsidRDefault="00C35DDD" w:rsidP="00C35DDD">
      <w:pPr>
        <w:spacing w:line="276" w:lineRule="auto"/>
        <w:jc w:val="both"/>
        <w:rPr>
          <w:rFonts w:ascii="Arial" w:hAnsi="Arial" w:cs="Arial"/>
          <w:color w:val="000000"/>
          <w:sz w:val="24"/>
          <w:szCs w:val="24"/>
        </w:rPr>
      </w:pPr>
      <w:r>
        <w:rPr>
          <w:rFonts w:ascii="Arial" w:hAnsi="Arial" w:cs="Arial"/>
          <w:bCs/>
          <w:color w:val="000000"/>
          <w:sz w:val="24"/>
          <w:szCs w:val="24"/>
        </w:rPr>
        <w:t>3</w:t>
      </w:r>
      <w:r w:rsidRPr="00C35DDD">
        <w:rPr>
          <w:rFonts w:ascii="Arial" w:hAnsi="Arial" w:cs="Arial"/>
          <w:bCs/>
          <w:color w:val="000000"/>
          <w:sz w:val="24"/>
          <w:szCs w:val="24"/>
        </w:rPr>
        <w:t>.7. O transporte</w:t>
      </w:r>
      <w:r>
        <w:rPr>
          <w:rFonts w:ascii="Arial" w:hAnsi="Arial" w:cs="Arial"/>
          <w:color w:val="000000"/>
          <w:sz w:val="24"/>
          <w:szCs w:val="24"/>
        </w:rPr>
        <w:t xml:space="preserve"> de colaboradores</w:t>
      </w:r>
      <w:r w:rsidRPr="0023578F">
        <w:rPr>
          <w:rFonts w:ascii="Arial" w:hAnsi="Arial" w:cs="Arial"/>
          <w:color w:val="000000"/>
          <w:sz w:val="24"/>
          <w:szCs w:val="24"/>
        </w:rPr>
        <w:t xml:space="preserve">, frete e a descarga </w:t>
      </w:r>
      <w:r>
        <w:rPr>
          <w:rFonts w:ascii="Arial" w:hAnsi="Arial" w:cs="Arial"/>
          <w:color w:val="000000"/>
          <w:sz w:val="24"/>
          <w:szCs w:val="24"/>
        </w:rPr>
        <w:t>de produtos</w:t>
      </w:r>
      <w:r w:rsidRPr="0023578F">
        <w:rPr>
          <w:rFonts w:ascii="Arial" w:hAnsi="Arial" w:cs="Arial"/>
          <w:color w:val="000000"/>
          <w:sz w:val="24"/>
          <w:szCs w:val="24"/>
        </w:rPr>
        <w:t xml:space="preserve"> correrão por conta da empresa CONTRATADA, sem qualquer custo adicional a Prefeitura.</w:t>
      </w:r>
    </w:p>
    <w:p w:rsidR="006B300A" w:rsidRPr="0023578F" w:rsidRDefault="006B300A" w:rsidP="00880F04">
      <w:pPr>
        <w:pStyle w:val="Ttulo4"/>
        <w:spacing w:line="276" w:lineRule="auto"/>
        <w:jc w:val="both"/>
        <w:rPr>
          <w:rFonts w:ascii="Arial" w:hAnsi="Arial" w:cs="Arial"/>
          <w:bCs/>
          <w:iCs/>
          <w:szCs w:val="24"/>
          <w:u w:val="single"/>
        </w:rPr>
      </w:pPr>
    </w:p>
    <w:p w:rsidR="006B300A" w:rsidRPr="0023578F" w:rsidRDefault="006B300A" w:rsidP="00880F04">
      <w:pPr>
        <w:pStyle w:val="Ttulo4"/>
        <w:spacing w:line="276" w:lineRule="auto"/>
        <w:jc w:val="both"/>
        <w:rPr>
          <w:rFonts w:ascii="Arial" w:hAnsi="Arial" w:cs="Arial"/>
          <w:bCs/>
          <w:iCs/>
          <w:szCs w:val="24"/>
          <w:u w:val="single"/>
        </w:rPr>
      </w:pPr>
      <w:r w:rsidRPr="0023578F">
        <w:rPr>
          <w:rFonts w:ascii="Arial" w:hAnsi="Arial" w:cs="Arial"/>
          <w:bCs/>
          <w:iCs/>
          <w:szCs w:val="24"/>
          <w:u w:val="single"/>
        </w:rPr>
        <w:t>CLÁUSULA QUARTA</w:t>
      </w:r>
      <w:r w:rsidRPr="0023578F">
        <w:rPr>
          <w:rFonts w:ascii="Arial" w:hAnsi="Arial" w:cs="Arial"/>
          <w:iCs/>
          <w:szCs w:val="24"/>
          <w:u w:val="single"/>
        </w:rPr>
        <w:t xml:space="preserve"> - </w:t>
      </w:r>
      <w:r w:rsidRPr="0023578F">
        <w:rPr>
          <w:rFonts w:ascii="Arial" w:hAnsi="Arial" w:cs="Arial"/>
          <w:bCs/>
          <w:iCs/>
          <w:szCs w:val="24"/>
          <w:u w:val="single"/>
        </w:rPr>
        <w:t>DA VIGÊNCIA</w:t>
      </w:r>
    </w:p>
    <w:p w:rsidR="006B300A" w:rsidRPr="0023578F" w:rsidRDefault="006B300A" w:rsidP="00880F04">
      <w:pPr>
        <w:pStyle w:val="Ttulo4"/>
        <w:spacing w:line="276" w:lineRule="auto"/>
        <w:jc w:val="both"/>
        <w:rPr>
          <w:rFonts w:ascii="Arial" w:hAnsi="Arial" w:cs="Arial"/>
          <w:b w:val="0"/>
          <w:bCs/>
          <w:i/>
          <w:iCs/>
          <w:szCs w:val="24"/>
        </w:rPr>
      </w:pPr>
      <w:r w:rsidRPr="0023578F">
        <w:rPr>
          <w:rFonts w:ascii="Arial" w:hAnsi="Arial" w:cs="Arial"/>
          <w:iCs/>
          <w:szCs w:val="24"/>
        </w:rPr>
        <w:tab/>
      </w:r>
      <w:r w:rsidRPr="0023578F">
        <w:rPr>
          <w:rFonts w:ascii="Arial" w:hAnsi="Arial" w:cs="Arial"/>
          <w:iCs/>
          <w:szCs w:val="24"/>
        </w:rPr>
        <w:tab/>
      </w:r>
      <w:r w:rsidRPr="0023578F">
        <w:rPr>
          <w:rFonts w:ascii="Arial" w:hAnsi="Arial" w:cs="Arial"/>
          <w:iCs/>
          <w:szCs w:val="24"/>
        </w:rPr>
        <w:tab/>
      </w:r>
      <w:r w:rsidRPr="0023578F">
        <w:rPr>
          <w:rFonts w:ascii="Arial" w:hAnsi="Arial" w:cs="Arial"/>
          <w:iCs/>
          <w:szCs w:val="24"/>
        </w:rPr>
        <w:tab/>
      </w:r>
    </w:p>
    <w:p w:rsidR="006B300A" w:rsidRPr="0023578F" w:rsidRDefault="006B300A" w:rsidP="00880F04">
      <w:pPr>
        <w:spacing w:line="276" w:lineRule="auto"/>
        <w:jc w:val="both"/>
        <w:rPr>
          <w:rFonts w:ascii="Arial" w:hAnsi="Arial" w:cs="Arial"/>
          <w:sz w:val="24"/>
          <w:szCs w:val="24"/>
        </w:rPr>
      </w:pPr>
      <w:r w:rsidRPr="0023578F">
        <w:rPr>
          <w:rFonts w:ascii="Arial" w:hAnsi="Arial" w:cs="Arial"/>
          <w:sz w:val="24"/>
          <w:szCs w:val="24"/>
        </w:rPr>
        <w:t>4.1. O presente contrato terá vigência a partir do dia de sua assinatura até o dia</w:t>
      </w:r>
      <w:r w:rsidR="00C943A0">
        <w:rPr>
          <w:rFonts w:ascii="Arial" w:hAnsi="Arial" w:cs="Arial"/>
          <w:sz w:val="24"/>
          <w:szCs w:val="24"/>
        </w:rPr>
        <w:t xml:space="preserve"> </w:t>
      </w:r>
      <w:r w:rsidR="006745B7" w:rsidRPr="00B80D6E">
        <w:rPr>
          <w:rFonts w:ascii="Arial" w:hAnsi="Arial" w:cs="Arial"/>
          <w:b/>
          <w:bCs/>
          <w:sz w:val="24"/>
          <w:szCs w:val="24"/>
        </w:rPr>
        <w:t>30</w:t>
      </w:r>
      <w:r w:rsidRPr="00B80D6E">
        <w:rPr>
          <w:rFonts w:ascii="Arial" w:hAnsi="Arial" w:cs="Arial"/>
          <w:b/>
          <w:bCs/>
          <w:sz w:val="24"/>
          <w:szCs w:val="24"/>
        </w:rPr>
        <w:t xml:space="preserve"> de </w:t>
      </w:r>
      <w:r w:rsidR="00B80D6E" w:rsidRPr="00B80D6E">
        <w:rPr>
          <w:rFonts w:ascii="Arial" w:hAnsi="Arial" w:cs="Arial"/>
          <w:b/>
          <w:bCs/>
          <w:sz w:val="24"/>
          <w:szCs w:val="24"/>
        </w:rPr>
        <w:t>a</w:t>
      </w:r>
      <w:r w:rsidR="006745B7" w:rsidRPr="00B80D6E">
        <w:rPr>
          <w:rFonts w:ascii="Arial" w:hAnsi="Arial" w:cs="Arial"/>
          <w:b/>
          <w:bCs/>
          <w:sz w:val="24"/>
          <w:szCs w:val="24"/>
        </w:rPr>
        <w:t>bril</w:t>
      </w:r>
      <w:r w:rsidRPr="00B80D6E">
        <w:rPr>
          <w:rFonts w:ascii="Arial" w:hAnsi="Arial" w:cs="Arial"/>
          <w:b/>
          <w:bCs/>
          <w:sz w:val="24"/>
          <w:szCs w:val="24"/>
        </w:rPr>
        <w:t xml:space="preserve"> de 202</w:t>
      </w:r>
      <w:r w:rsidR="006745B7" w:rsidRPr="00B80D6E">
        <w:rPr>
          <w:rFonts w:ascii="Arial" w:hAnsi="Arial" w:cs="Arial"/>
          <w:b/>
          <w:bCs/>
          <w:sz w:val="24"/>
          <w:szCs w:val="24"/>
        </w:rPr>
        <w:t>3</w:t>
      </w:r>
      <w:r w:rsidRPr="0023578F">
        <w:rPr>
          <w:rFonts w:ascii="Arial" w:hAnsi="Arial" w:cs="Arial"/>
          <w:bCs/>
          <w:iCs/>
          <w:sz w:val="24"/>
          <w:szCs w:val="24"/>
        </w:rPr>
        <w:t>,</w:t>
      </w:r>
      <w:r w:rsidRPr="0023578F">
        <w:rPr>
          <w:rFonts w:ascii="Arial" w:hAnsi="Arial" w:cs="Arial"/>
          <w:sz w:val="24"/>
          <w:szCs w:val="24"/>
        </w:rPr>
        <w:t xml:space="preserve"> podendo ser rescindido unilateralmente pela CONTRATANTE nos termos da legislação pertinentes à licitações e contratos públicos, bem como poderá ser prorrogado por termo aditivo, nas hipóteses previstas no artigo 57 §1º da Lei Federal nº 8.666/93, mediante prévia justificativa.</w:t>
      </w:r>
    </w:p>
    <w:p w:rsidR="006B300A" w:rsidRPr="0023578F" w:rsidRDefault="006B300A" w:rsidP="00880F04">
      <w:pPr>
        <w:spacing w:line="276" w:lineRule="auto"/>
        <w:jc w:val="both"/>
        <w:rPr>
          <w:rFonts w:ascii="Arial" w:hAnsi="Arial" w:cs="Arial"/>
          <w:sz w:val="24"/>
          <w:szCs w:val="24"/>
        </w:rPr>
      </w:pPr>
    </w:p>
    <w:p w:rsidR="006B300A" w:rsidRPr="0023578F" w:rsidRDefault="006B300A" w:rsidP="00880F04">
      <w:pPr>
        <w:widowControl w:val="0"/>
        <w:autoSpaceDE w:val="0"/>
        <w:autoSpaceDN w:val="0"/>
        <w:adjustRightInd w:val="0"/>
        <w:spacing w:line="276" w:lineRule="auto"/>
        <w:jc w:val="both"/>
        <w:rPr>
          <w:rFonts w:ascii="Arial" w:hAnsi="Arial" w:cs="Arial"/>
          <w:sz w:val="24"/>
          <w:szCs w:val="24"/>
          <w:u w:val="single"/>
        </w:rPr>
      </w:pPr>
      <w:r w:rsidRPr="0023578F">
        <w:rPr>
          <w:rFonts w:ascii="Arial" w:hAnsi="Arial" w:cs="Arial"/>
          <w:b/>
          <w:bCs/>
          <w:sz w:val="24"/>
          <w:szCs w:val="24"/>
          <w:u w:val="single"/>
        </w:rPr>
        <w:t>CLÁUSULA QUINTA: DAS ALTERAÇÕES CONTRATUAIS</w:t>
      </w:r>
    </w:p>
    <w:p w:rsidR="006B300A" w:rsidRPr="0023578F" w:rsidRDefault="006B300A" w:rsidP="00880F04">
      <w:pPr>
        <w:widowControl w:val="0"/>
        <w:autoSpaceDE w:val="0"/>
        <w:autoSpaceDN w:val="0"/>
        <w:adjustRightInd w:val="0"/>
        <w:spacing w:line="276" w:lineRule="auto"/>
        <w:jc w:val="both"/>
        <w:rPr>
          <w:rFonts w:ascii="Arial" w:hAnsi="Arial" w:cs="Arial"/>
          <w:sz w:val="24"/>
          <w:szCs w:val="24"/>
        </w:rPr>
      </w:pPr>
    </w:p>
    <w:p w:rsidR="006B300A" w:rsidRPr="0023578F" w:rsidRDefault="006B300A" w:rsidP="00880F04">
      <w:pPr>
        <w:pStyle w:val="Corpodetexto2"/>
        <w:overflowPunct/>
        <w:autoSpaceDE/>
        <w:spacing w:line="276" w:lineRule="auto"/>
        <w:textAlignment w:val="auto"/>
        <w:rPr>
          <w:rFonts w:ascii="Arial" w:hAnsi="Arial" w:cs="Arial"/>
          <w:szCs w:val="24"/>
          <w:lang w:eastAsia="pt-BR"/>
        </w:rPr>
      </w:pPr>
      <w:r w:rsidRPr="0023578F">
        <w:rPr>
          <w:rFonts w:ascii="Arial" w:hAnsi="Arial" w:cs="Arial"/>
          <w:szCs w:val="24"/>
          <w:lang w:eastAsia="pt-BR"/>
        </w:rPr>
        <w:t>5.1. O Contrato poderá ser alterado e revistos seus preços de acordo com o estabelecido no Artigo 65 e seus parágrafos da Lei nº 8.666/93.</w:t>
      </w:r>
    </w:p>
    <w:p w:rsidR="006B300A" w:rsidRPr="0023578F" w:rsidRDefault="006B300A" w:rsidP="00880F04">
      <w:pPr>
        <w:widowControl w:val="0"/>
        <w:autoSpaceDE w:val="0"/>
        <w:autoSpaceDN w:val="0"/>
        <w:adjustRightInd w:val="0"/>
        <w:spacing w:line="276" w:lineRule="auto"/>
        <w:jc w:val="both"/>
        <w:rPr>
          <w:rFonts w:ascii="Arial" w:hAnsi="Arial" w:cs="Arial"/>
          <w:b/>
          <w:bCs/>
          <w:sz w:val="24"/>
          <w:szCs w:val="24"/>
          <w:u w:val="single"/>
        </w:rPr>
      </w:pPr>
    </w:p>
    <w:p w:rsidR="006B300A" w:rsidRPr="0023578F" w:rsidRDefault="006B300A" w:rsidP="00880F04">
      <w:pPr>
        <w:widowControl w:val="0"/>
        <w:autoSpaceDE w:val="0"/>
        <w:autoSpaceDN w:val="0"/>
        <w:adjustRightInd w:val="0"/>
        <w:spacing w:line="276" w:lineRule="auto"/>
        <w:jc w:val="both"/>
        <w:rPr>
          <w:rFonts w:ascii="Arial" w:hAnsi="Arial" w:cs="Arial"/>
          <w:sz w:val="24"/>
          <w:szCs w:val="24"/>
          <w:u w:val="single"/>
        </w:rPr>
      </w:pPr>
      <w:r w:rsidRPr="0023578F">
        <w:rPr>
          <w:rFonts w:ascii="Arial" w:hAnsi="Arial" w:cs="Arial"/>
          <w:b/>
          <w:bCs/>
          <w:sz w:val="24"/>
          <w:szCs w:val="24"/>
          <w:u w:val="single"/>
        </w:rPr>
        <w:t>CLÁUSULA SEXTA: DA DOTAÇÃO ORÇAMENTÁRIA</w:t>
      </w:r>
    </w:p>
    <w:p w:rsidR="006B300A" w:rsidRPr="0023578F" w:rsidRDefault="006B300A" w:rsidP="00880F04">
      <w:pPr>
        <w:widowControl w:val="0"/>
        <w:autoSpaceDE w:val="0"/>
        <w:autoSpaceDN w:val="0"/>
        <w:adjustRightInd w:val="0"/>
        <w:spacing w:line="276" w:lineRule="auto"/>
        <w:jc w:val="both"/>
        <w:rPr>
          <w:rFonts w:ascii="Arial" w:hAnsi="Arial" w:cs="Arial"/>
          <w:b/>
          <w:bCs/>
          <w:sz w:val="24"/>
          <w:szCs w:val="24"/>
          <w:u w:val="single"/>
        </w:rPr>
      </w:pPr>
    </w:p>
    <w:p w:rsidR="006B300A" w:rsidRPr="0023578F" w:rsidRDefault="006B300A" w:rsidP="00880F04">
      <w:pPr>
        <w:widowControl w:val="0"/>
        <w:autoSpaceDE w:val="0"/>
        <w:autoSpaceDN w:val="0"/>
        <w:adjustRightInd w:val="0"/>
        <w:spacing w:line="276" w:lineRule="auto"/>
        <w:jc w:val="both"/>
        <w:rPr>
          <w:rFonts w:ascii="Arial" w:hAnsi="Arial" w:cs="Arial"/>
          <w:sz w:val="24"/>
          <w:szCs w:val="24"/>
        </w:rPr>
      </w:pPr>
      <w:r w:rsidRPr="0023578F">
        <w:rPr>
          <w:rFonts w:ascii="Arial" w:hAnsi="Arial" w:cs="Arial"/>
          <w:sz w:val="24"/>
          <w:szCs w:val="24"/>
        </w:rPr>
        <w:t xml:space="preserve">6.1. As despesas decorrentes deste instrumento, correrão por conta da classificação e dotações orçamentárias abaixo especificadas, e consignadas no Orçamento Programa previsto para o corrente exercício, na seguinte Rubrica:  </w:t>
      </w:r>
    </w:p>
    <w:p w:rsidR="006B300A" w:rsidRPr="0023578F" w:rsidRDefault="006B300A" w:rsidP="00880F04">
      <w:pPr>
        <w:widowControl w:val="0"/>
        <w:autoSpaceDE w:val="0"/>
        <w:autoSpaceDN w:val="0"/>
        <w:adjustRightInd w:val="0"/>
        <w:spacing w:line="276" w:lineRule="auto"/>
        <w:jc w:val="both"/>
        <w:rPr>
          <w:rFonts w:ascii="Arial" w:hAnsi="Arial" w:cs="Arial"/>
          <w:b/>
          <w:bCs/>
          <w:sz w:val="24"/>
          <w:szCs w:val="24"/>
        </w:rPr>
      </w:pPr>
    </w:p>
    <w:p w:rsidR="006B300A" w:rsidRDefault="00132D02" w:rsidP="00880F04">
      <w:pPr>
        <w:widowControl w:val="0"/>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08.006.13.392.0022.1115.33.90.30.00.00.00 – R$ 105.770,00</w:t>
      </w:r>
    </w:p>
    <w:p w:rsidR="00132D02" w:rsidRDefault="00132D02" w:rsidP="00880F04">
      <w:pPr>
        <w:widowControl w:val="0"/>
        <w:autoSpaceDE w:val="0"/>
        <w:autoSpaceDN w:val="0"/>
        <w:adjustRightInd w:val="0"/>
        <w:spacing w:line="276" w:lineRule="auto"/>
        <w:jc w:val="both"/>
        <w:rPr>
          <w:rFonts w:ascii="Arial" w:hAnsi="Arial" w:cs="Arial"/>
          <w:b/>
          <w:bCs/>
          <w:sz w:val="24"/>
          <w:szCs w:val="24"/>
        </w:rPr>
      </w:pPr>
    </w:p>
    <w:p w:rsidR="00132D02" w:rsidRDefault="00132D02" w:rsidP="00880F04">
      <w:pPr>
        <w:widowControl w:val="0"/>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08.006.13.392.0022.1115.33.90.39.00.00.00 – R$ 240.350,00</w:t>
      </w:r>
    </w:p>
    <w:p w:rsidR="00132D02" w:rsidRDefault="00132D02" w:rsidP="00880F04">
      <w:pPr>
        <w:widowControl w:val="0"/>
        <w:autoSpaceDE w:val="0"/>
        <w:autoSpaceDN w:val="0"/>
        <w:adjustRightInd w:val="0"/>
        <w:spacing w:line="276" w:lineRule="auto"/>
        <w:jc w:val="both"/>
        <w:rPr>
          <w:rFonts w:ascii="Arial" w:hAnsi="Arial" w:cs="Arial"/>
          <w:b/>
          <w:bCs/>
          <w:sz w:val="24"/>
          <w:szCs w:val="24"/>
        </w:rPr>
      </w:pPr>
    </w:p>
    <w:p w:rsidR="00132D02" w:rsidRDefault="00132D02" w:rsidP="00880F04">
      <w:pPr>
        <w:widowControl w:val="0"/>
        <w:autoSpaceDE w:val="0"/>
        <w:autoSpaceDN w:val="0"/>
        <w:adjustRightInd w:val="0"/>
        <w:spacing w:line="276" w:lineRule="auto"/>
        <w:jc w:val="both"/>
        <w:rPr>
          <w:rFonts w:ascii="Arial" w:hAnsi="Arial" w:cs="Arial"/>
          <w:b/>
          <w:bCs/>
          <w:sz w:val="24"/>
          <w:szCs w:val="24"/>
        </w:rPr>
      </w:pPr>
      <w:r>
        <w:rPr>
          <w:rFonts w:ascii="Arial" w:hAnsi="Arial" w:cs="Arial"/>
          <w:b/>
          <w:bCs/>
          <w:sz w:val="24"/>
          <w:szCs w:val="24"/>
        </w:rPr>
        <w:t>08.006.13.392.0022.1115.44.90.52.00.00.00 – R$ 343.880,00</w:t>
      </w:r>
    </w:p>
    <w:p w:rsidR="006745B7" w:rsidRDefault="006745B7" w:rsidP="00880F04">
      <w:pPr>
        <w:widowControl w:val="0"/>
        <w:autoSpaceDE w:val="0"/>
        <w:autoSpaceDN w:val="0"/>
        <w:adjustRightInd w:val="0"/>
        <w:spacing w:line="276" w:lineRule="auto"/>
        <w:jc w:val="both"/>
        <w:rPr>
          <w:rFonts w:ascii="Arial" w:hAnsi="Arial" w:cs="Arial"/>
          <w:b/>
          <w:bCs/>
          <w:sz w:val="24"/>
          <w:szCs w:val="24"/>
        </w:rPr>
      </w:pPr>
    </w:p>
    <w:p w:rsidR="006B300A" w:rsidRPr="0023578F" w:rsidRDefault="006B300A" w:rsidP="00880F04">
      <w:pPr>
        <w:widowControl w:val="0"/>
        <w:autoSpaceDE w:val="0"/>
        <w:autoSpaceDN w:val="0"/>
        <w:adjustRightInd w:val="0"/>
        <w:spacing w:line="276" w:lineRule="auto"/>
        <w:jc w:val="both"/>
        <w:rPr>
          <w:rFonts w:ascii="Arial" w:hAnsi="Arial" w:cs="Arial"/>
          <w:sz w:val="24"/>
          <w:szCs w:val="24"/>
          <w:u w:val="single"/>
        </w:rPr>
      </w:pPr>
      <w:r w:rsidRPr="0023578F">
        <w:rPr>
          <w:rFonts w:ascii="Arial" w:hAnsi="Arial" w:cs="Arial"/>
          <w:b/>
          <w:bCs/>
          <w:sz w:val="24"/>
          <w:szCs w:val="24"/>
          <w:u w:val="single"/>
        </w:rPr>
        <w:t>CLÁUSULA SÉTIMA: DAS OBRIGAÇÕES DA CONTRATADA</w:t>
      </w:r>
    </w:p>
    <w:p w:rsidR="006B300A" w:rsidRPr="0023578F" w:rsidRDefault="006B300A" w:rsidP="00880F04">
      <w:pPr>
        <w:spacing w:line="276" w:lineRule="auto"/>
        <w:jc w:val="both"/>
        <w:rPr>
          <w:rFonts w:ascii="Arial" w:hAnsi="Arial" w:cs="Arial"/>
          <w:sz w:val="24"/>
          <w:szCs w:val="24"/>
        </w:rPr>
      </w:pPr>
    </w:p>
    <w:p w:rsidR="00517F2F" w:rsidRDefault="00517F2F" w:rsidP="00880F04">
      <w:pPr>
        <w:widowControl w:val="0"/>
        <w:autoSpaceDE w:val="0"/>
        <w:autoSpaceDN w:val="0"/>
        <w:adjustRightInd w:val="0"/>
        <w:spacing w:line="276" w:lineRule="auto"/>
        <w:jc w:val="both"/>
        <w:rPr>
          <w:rFonts w:ascii="Arial" w:hAnsi="Arial" w:cs="Arial"/>
          <w:sz w:val="24"/>
          <w:szCs w:val="24"/>
        </w:rPr>
      </w:pPr>
      <w:r>
        <w:rPr>
          <w:rFonts w:ascii="Arial" w:hAnsi="Arial" w:cs="Arial"/>
          <w:bCs/>
          <w:sz w:val="24"/>
          <w:szCs w:val="24"/>
        </w:rPr>
        <w:t>7</w:t>
      </w:r>
      <w:r w:rsidRPr="00517F2F">
        <w:rPr>
          <w:rFonts w:ascii="Arial" w:hAnsi="Arial" w:cs="Arial"/>
          <w:bCs/>
          <w:sz w:val="24"/>
          <w:szCs w:val="24"/>
        </w:rPr>
        <w:t xml:space="preserve">.1. </w:t>
      </w:r>
      <w:r w:rsidRPr="0023578F">
        <w:rPr>
          <w:rFonts w:ascii="Arial" w:hAnsi="Arial" w:cs="Arial"/>
          <w:sz w:val="24"/>
          <w:szCs w:val="24"/>
        </w:rPr>
        <w:t xml:space="preserve">A CONTRATADA obriga-se </w:t>
      </w:r>
      <w:r>
        <w:rPr>
          <w:rFonts w:ascii="Arial" w:hAnsi="Arial" w:cs="Arial"/>
          <w:sz w:val="24"/>
          <w:szCs w:val="24"/>
        </w:rPr>
        <w:t>a prestar os serviços,</w:t>
      </w:r>
      <w:r w:rsidRPr="0023578F">
        <w:rPr>
          <w:rFonts w:ascii="Arial" w:hAnsi="Arial" w:cs="Arial"/>
          <w:sz w:val="24"/>
          <w:szCs w:val="24"/>
        </w:rPr>
        <w:t xml:space="preserve"> rigorosamente de acordo com as disposições previstas neste contrato, obedecendo integralmente às normas técnicas vigentes ou fornecidas pelo município, e ainda:</w:t>
      </w:r>
    </w:p>
    <w:p w:rsidR="00517F2F" w:rsidRDefault="00517F2F" w:rsidP="00880F04">
      <w:pPr>
        <w:widowControl w:val="0"/>
        <w:autoSpaceDE w:val="0"/>
        <w:autoSpaceDN w:val="0"/>
        <w:adjustRightInd w:val="0"/>
        <w:spacing w:line="276" w:lineRule="auto"/>
        <w:jc w:val="both"/>
        <w:rPr>
          <w:rFonts w:ascii="Arial" w:hAnsi="Arial" w:cs="Arial"/>
          <w:sz w:val="24"/>
          <w:szCs w:val="24"/>
        </w:rPr>
      </w:pPr>
    </w:p>
    <w:p w:rsidR="00517F2F" w:rsidRPr="003F23F6" w:rsidRDefault="00517F2F" w:rsidP="00880F04">
      <w:pPr>
        <w:autoSpaceDE w:val="0"/>
        <w:autoSpaceDN w:val="0"/>
        <w:adjustRightInd w:val="0"/>
        <w:spacing w:line="276" w:lineRule="auto"/>
        <w:jc w:val="both"/>
        <w:rPr>
          <w:rFonts w:ascii="Arial" w:hAnsi="Arial" w:cs="Arial"/>
          <w:sz w:val="24"/>
          <w:szCs w:val="24"/>
        </w:rPr>
      </w:pPr>
      <w:r w:rsidRPr="003F23F6">
        <w:rPr>
          <w:rFonts w:ascii="Arial" w:hAnsi="Arial" w:cs="Arial"/>
          <w:b/>
          <w:bCs/>
          <w:sz w:val="23"/>
          <w:szCs w:val="23"/>
        </w:rPr>
        <w:t>a</w:t>
      </w:r>
      <w:r w:rsidRPr="003F23F6">
        <w:rPr>
          <w:rFonts w:ascii="Arial" w:hAnsi="Arial" w:cs="Arial"/>
          <w:b/>
          <w:bCs/>
          <w:sz w:val="24"/>
          <w:szCs w:val="24"/>
        </w:rPr>
        <w:t>)</w:t>
      </w:r>
      <w:r w:rsidRPr="003F23F6">
        <w:rPr>
          <w:rFonts w:ascii="Arial" w:hAnsi="Arial" w:cs="Arial"/>
          <w:sz w:val="24"/>
          <w:szCs w:val="24"/>
        </w:rPr>
        <w:t xml:space="preserve"> Prever toda a mão-de-obra e materiais necessários para garantir a plena execução dos</w:t>
      </w:r>
    </w:p>
    <w:p w:rsidR="00517F2F" w:rsidRPr="003F23F6" w:rsidRDefault="00517F2F" w:rsidP="00C35DDD">
      <w:pPr>
        <w:widowControl w:val="0"/>
        <w:autoSpaceDE w:val="0"/>
        <w:autoSpaceDN w:val="0"/>
        <w:adjustRightInd w:val="0"/>
        <w:spacing w:line="276" w:lineRule="auto"/>
        <w:jc w:val="both"/>
        <w:rPr>
          <w:rFonts w:ascii="Arial" w:hAnsi="Arial" w:cs="Arial"/>
          <w:sz w:val="24"/>
          <w:szCs w:val="24"/>
        </w:rPr>
      </w:pPr>
      <w:r w:rsidRPr="003F23F6">
        <w:rPr>
          <w:rFonts w:ascii="Arial" w:hAnsi="Arial" w:cs="Arial"/>
          <w:sz w:val="24"/>
          <w:szCs w:val="24"/>
        </w:rPr>
        <w:t>serviços, de forma a evitar que eventuais faltas venham a prejudicar a prestação dos serviços.</w:t>
      </w:r>
    </w:p>
    <w:p w:rsidR="00517F2F" w:rsidRPr="003F23F6" w:rsidRDefault="00517F2F" w:rsidP="00C35DDD">
      <w:pPr>
        <w:autoSpaceDE w:val="0"/>
        <w:autoSpaceDN w:val="0"/>
        <w:adjustRightInd w:val="0"/>
        <w:spacing w:line="276" w:lineRule="auto"/>
        <w:jc w:val="both"/>
        <w:rPr>
          <w:rFonts w:ascii="Arial" w:hAnsi="Arial" w:cs="Arial"/>
          <w:sz w:val="24"/>
          <w:szCs w:val="24"/>
        </w:rPr>
      </w:pPr>
      <w:r w:rsidRPr="003F23F6">
        <w:rPr>
          <w:rFonts w:ascii="Arial" w:hAnsi="Arial" w:cs="Arial"/>
          <w:b/>
          <w:bCs/>
          <w:sz w:val="24"/>
          <w:szCs w:val="24"/>
        </w:rPr>
        <w:t>b)</w:t>
      </w:r>
      <w:r w:rsidRPr="003F23F6">
        <w:rPr>
          <w:rFonts w:ascii="Arial" w:hAnsi="Arial" w:cs="Arial"/>
          <w:sz w:val="24"/>
          <w:szCs w:val="24"/>
        </w:rPr>
        <w:t xml:space="preserve"> Dispor de equipamentos e veículo adequado para a realização dos trabalhos, suficientes</w:t>
      </w:r>
    </w:p>
    <w:p w:rsidR="00517F2F" w:rsidRPr="003F23F6" w:rsidRDefault="00517F2F" w:rsidP="00C35DDD">
      <w:pPr>
        <w:widowControl w:val="0"/>
        <w:autoSpaceDE w:val="0"/>
        <w:autoSpaceDN w:val="0"/>
        <w:adjustRightInd w:val="0"/>
        <w:spacing w:line="276" w:lineRule="auto"/>
        <w:jc w:val="both"/>
        <w:rPr>
          <w:rFonts w:ascii="Arial" w:hAnsi="Arial" w:cs="Arial"/>
          <w:sz w:val="24"/>
          <w:szCs w:val="24"/>
        </w:rPr>
      </w:pPr>
      <w:r w:rsidRPr="003F23F6">
        <w:rPr>
          <w:rFonts w:ascii="Arial" w:hAnsi="Arial" w:cs="Arial"/>
          <w:sz w:val="24"/>
          <w:szCs w:val="24"/>
        </w:rPr>
        <w:t>para atender a CONTRATANTE com desembaraço, eficiência e segurança.</w:t>
      </w:r>
    </w:p>
    <w:p w:rsidR="00517F2F" w:rsidRPr="003F23F6" w:rsidRDefault="00517F2F" w:rsidP="00C35DDD">
      <w:pPr>
        <w:autoSpaceDE w:val="0"/>
        <w:autoSpaceDN w:val="0"/>
        <w:adjustRightInd w:val="0"/>
        <w:spacing w:line="276" w:lineRule="auto"/>
        <w:jc w:val="both"/>
        <w:rPr>
          <w:rFonts w:ascii="Arial" w:hAnsi="Arial" w:cs="Arial"/>
          <w:sz w:val="24"/>
          <w:szCs w:val="24"/>
        </w:rPr>
      </w:pPr>
      <w:r w:rsidRPr="003F23F6">
        <w:rPr>
          <w:rFonts w:ascii="Arial" w:hAnsi="Arial" w:cs="Arial"/>
          <w:b/>
          <w:bCs/>
          <w:sz w:val="24"/>
          <w:szCs w:val="24"/>
        </w:rPr>
        <w:t xml:space="preserve">c) </w:t>
      </w:r>
      <w:r w:rsidRPr="003F23F6">
        <w:rPr>
          <w:rFonts w:ascii="Arial" w:hAnsi="Arial" w:cs="Arial"/>
          <w:sz w:val="24"/>
          <w:szCs w:val="24"/>
        </w:rPr>
        <w:t>Executar os serviços contratados, com pessoal devidamente capacitado para todos os níveis dos trabalhos a serem desenvolvidos, responsabilizando-se por todas as despesas com pagamento de deslocamento, transporte, hospedagem e Alimentação do pessoal a ser utilizado na realização dos serviços;</w:t>
      </w:r>
    </w:p>
    <w:p w:rsidR="00517F2F" w:rsidRPr="003F23F6" w:rsidRDefault="00517F2F" w:rsidP="00C35DDD">
      <w:pPr>
        <w:autoSpaceDE w:val="0"/>
        <w:autoSpaceDN w:val="0"/>
        <w:adjustRightInd w:val="0"/>
        <w:spacing w:line="276" w:lineRule="auto"/>
        <w:jc w:val="both"/>
        <w:rPr>
          <w:rFonts w:ascii="Arial" w:hAnsi="Arial" w:cs="Arial"/>
          <w:sz w:val="24"/>
          <w:szCs w:val="24"/>
        </w:rPr>
      </w:pPr>
      <w:r w:rsidRPr="003F23F6">
        <w:rPr>
          <w:rFonts w:ascii="Arial" w:hAnsi="Arial" w:cs="Arial"/>
          <w:b/>
          <w:bCs/>
          <w:sz w:val="24"/>
          <w:szCs w:val="24"/>
        </w:rPr>
        <w:t>d)</w:t>
      </w:r>
      <w:r w:rsidRPr="003F23F6">
        <w:rPr>
          <w:rFonts w:ascii="Arial" w:hAnsi="Arial" w:cs="Arial"/>
          <w:sz w:val="24"/>
          <w:szCs w:val="24"/>
        </w:rPr>
        <w:t xml:space="preserve"> Responsabilizar-se pelo transporte dos equipamentos, enfeites e decorações natalinas,</w:t>
      </w:r>
    </w:p>
    <w:p w:rsidR="00517F2F" w:rsidRPr="003F23F6" w:rsidRDefault="00517F2F" w:rsidP="00C35DDD">
      <w:pPr>
        <w:autoSpaceDE w:val="0"/>
        <w:autoSpaceDN w:val="0"/>
        <w:adjustRightInd w:val="0"/>
        <w:spacing w:line="276" w:lineRule="auto"/>
        <w:jc w:val="both"/>
        <w:rPr>
          <w:rFonts w:ascii="Arial" w:hAnsi="Arial" w:cs="Arial"/>
          <w:sz w:val="24"/>
          <w:szCs w:val="24"/>
        </w:rPr>
      </w:pPr>
      <w:r w:rsidRPr="003F23F6">
        <w:rPr>
          <w:rFonts w:ascii="Arial" w:hAnsi="Arial" w:cs="Arial"/>
          <w:sz w:val="24"/>
          <w:szCs w:val="24"/>
        </w:rPr>
        <w:t>bem como pela montagem e desmontagem dos mesmos;</w:t>
      </w:r>
    </w:p>
    <w:p w:rsidR="00517F2F" w:rsidRPr="0023578F" w:rsidRDefault="00517F2F" w:rsidP="00C35DDD">
      <w:pPr>
        <w:autoSpaceDE w:val="0"/>
        <w:autoSpaceDN w:val="0"/>
        <w:adjustRightInd w:val="0"/>
        <w:spacing w:line="276" w:lineRule="auto"/>
        <w:jc w:val="both"/>
        <w:rPr>
          <w:rFonts w:ascii="Arial" w:hAnsi="Arial" w:cs="Arial"/>
          <w:sz w:val="24"/>
          <w:szCs w:val="24"/>
        </w:rPr>
      </w:pPr>
      <w:r>
        <w:rPr>
          <w:rFonts w:ascii="Arial" w:hAnsi="Arial" w:cs="Arial"/>
          <w:b/>
          <w:sz w:val="24"/>
          <w:szCs w:val="24"/>
        </w:rPr>
        <w:lastRenderedPageBreak/>
        <w:t>e</w:t>
      </w:r>
      <w:r w:rsidRPr="0023578F">
        <w:rPr>
          <w:rFonts w:ascii="Arial" w:hAnsi="Arial" w:cs="Arial"/>
          <w:b/>
          <w:sz w:val="24"/>
          <w:szCs w:val="24"/>
        </w:rPr>
        <w:t xml:space="preserve">) </w:t>
      </w:r>
      <w:r w:rsidRPr="0023578F">
        <w:rPr>
          <w:rFonts w:ascii="Arial" w:hAnsi="Arial" w:cs="Arial"/>
          <w:sz w:val="24"/>
          <w:szCs w:val="24"/>
        </w:rPr>
        <w:t xml:space="preserve">Responsabilizar-se </w:t>
      </w:r>
      <w:r>
        <w:rPr>
          <w:rFonts w:ascii="Arial" w:hAnsi="Arial" w:cs="Arial"/>
          <w:sz w:val="24"/>
          <w:szCs w:val="24"/>
        </w:rPr>
        <w:t>por transporte de produtos e mercadorias, bem como locomoção do pessoal responsável pela prestação dos serviços</w:t>
      </w:r>
      <w:r w:rsidRPr="0023578F">
        <w:rPr>
          <w:rFonts w:ascii="Arial" w:hAnsi="Arial" w:cs="Arial"/>
          <w:sz w:val="24"/>
          <w:szCs w:val="24"/>
        </w:rPr>
        <w:t>, sem ônus para o Município;</w:t>
      </w:r>
    </w:p>
    <w:p w:rsidR="00517F2F" w:rsidRPr="0023578F" w:rsidRDefault="00517F2F" w:rsidP="00C35DDD">
      <w:pPr>
        <w:autoSpaceDE w:val="0"/>
        <w:autoSpaceDN w:val="0"/>
        <w:adjustRightInd w:val="0"/>
        <w:spacing w:line="276" w:lineRule="auto"/>
        <w:jc w:val="both"/>
        <w:rPr>
          <w:rFonts w:ascii="Arial" w:hAnsi="Arial" w:cs="Arial"/>
          <w:sz w:val="24"/>
          <w:szCs w:val="24"/>
        </w:rPr>
      </w:pPr>
      <w:r>
        <w:rPr>
          <w:rFonts w:ascii="Arial" w:hAnsi="Arial" w:cs="Arial"/>
          <w:b/>
          <w:sz w:val="24"/>
          <w:szCs w:val="24"/>
        </w:rPr>
        <w:t>f</w:t>
      </w:r>
      <w:r w:rsidRPr="0023578F">
        <w:rPr>
          <w:rFonts w:ascii="Arial" w:hAnsi="Arial" w:cs="Arial"/>
          <w:b/>
          <w:sz w:val="24"/>
          <w:szCs w:val="24"/>
        </w:rPr>
        <w:t xml:space="preserve">) </w:t>
      </w:r>
      <w:r w:rsidRPr="0023578F">
        <w:rPr>
          <w:rFonts w:ascii="Arial" w:hAnsi="Arial" w:cs="Arial"/>
          <w:sz w:val="24"/>
          <w:szCs w:val="24"/>
        </w:rPr>
        <w:t xml:space="preserve">Substituir imediatamente, à </w:t>
      </w:r>
      <w:r w:rsidR="006745B7" w:rsidRPr="0023578F">
        <w:rPr>
          <w:rFonts w:ascii="Arial" w:hAnsi="Arial" w:cs="Arial"/>
          <w:sz w:val="24"/>
          <w:szCs w:val="24"/>
        </w:rPr>
        <w:t>sua</w:t>
      </w:r>
      <w:r w:rsidRPr="0023578F">
        <w:rPr>
          <w:rFonts w:ascii="Arial" w:hAnsi="Arial" w:cs="Arial"/>
          <w:sz w:val="24"/>
          <w:szCs w:val="24"/>
        </w:rPr>
        <w:t xml:space="preserve"> expensas, em caso que se verificar defeito, adulterações ou incorreções;</w:t>
      </w:r>
    </w:p>
    <w:p w:rsidR="00517F2F" w:rsidRPr="0023578F" w:rsidRDefault="00517F2F" w:rsidP="00C35DDD">
      <w:pPr>
        <w:autoSpaceDE w:val="0"/>
        <w:autoSpaceDN w:val="0"/>
        <w:adjustRightInd w:val="0"/>
        <w:spacing w:line="276" w:lineRule="auto"/>
        <w:jc w:val="both"/>
        <w:rPr>
          <w:rFonts w:ascii="Arial" w:hAnsi="Arial" w:cs="Arial"/>
          <w:sz w:val="24"/>
          <w:szCs w:val="24"/>
        </w:rPr>
      </w:pPr>
      <w:r>
        <w:rPr>
          <w:rFonts w:ascii="Arial" w:hAnsi="Arial" w:cs="Arial"/>
          <w:b/>
          <w:sz w:val="24"/>
          <w:szCs w:val="24"/>
        </w:rPr>
        <w:t>g</w:t>
      </w:r>
      <w:r w:rsidRPr="0023578F">
        <w:rPr>
          <w:rFonts w:ascii="Arial" w:hAnsi="Arial" w:cs="Arial"/>
          <w:b/>
          <w:sz w:val="24"/>
          <w:szCs w:val="24"/>
        </w:rPr>
        <w:t xml:space="preserve">) </w:t>
      </w:r>
      <w:r w:rsidRPr="0023578F">
        <w:rPr>
          <w:rFonts w:ascii="Arial" w:hAnsi="Arial" w:cs="Arial"/>
          <w:sz w:val="24"/>
          <w:szCs w:val="24"/>
        </w:rPr>
        <w:t xml:space="preserve">Entregar </w:t>
      </w:r>
      <w:r>
        <w:rPr>
          <w:rFonts w:ascii="Arial" w:hAnsi="Arial" w:cs="Arial"/>
          <w:sz w:val="24"/>
          <w:szCs w:val="24"/>
        </w:rPr>
        <w:t>os serviços</w:t>
      </w:r>
      <w:r w:rsidRPr="0023578F">
        <w:rPr>
          <w:rFonts w:ascii="Arial" w:hAnsi="Arial" w:cs="Arial"/>
          <w:sz w:val="24"/>
          <w:szCs w:val="24"/>
        </w:rPr>
        <w:t xml:space="preserve"> de acordo com as especificações, prazos e condições avençados no presente contrato;</w:t>
      </w:r>
    </w:p>
    <w:p w:rsidR="00517F2F" w:rsidRPr="0023578F" w:rsidRDefault="00517F2F" w:rsidP="00C35DDD">
      <w:pPr>
        <w:spacing w:line="276" w:lineRule="auto"/>
        <w:jc w:val="both"/>
        <w:rPr>
          <w:rFonts w:ascii="Arial" w:hAnsi="Arial" w:cs="Arial"/>
          <w:sz w:val="24"/>
          <w:szCs w:val="24"/>
        </w:rPr>
      </w:pPr>
      <w:r>
        <w:rPr>
          <w:rFonts w:ascii="Arial" w:hAnsi="Arial" w:cs="Arial"/>
          <w:b/>
          <w:w w:val="98"/>
          <w:sz w:val="24"/>
          <w:szCs w:val="24"/>
        </w:rPr>
        <w:t>h</w:t>
      </w:r>
      <w:r w:rsidRPr="0023578F">
        <w:rPr>
          <w:rFonts w:ascii="Arial" w:hAnsi="Arial" w:cs="Arial"/>
          <w:b/>
          <w:w w:val="98"/>
          <w:sz w:val="24"/>
          <w:szCs w:val="24"/>
        </w:rPr>
        <w:t xml:space="preserve">) </w:t>
      </w:r>
      <w:r w:rsidRPr="0023578F">
        <w:rPr>
          <w:rFonts w:ascii="Arial" w:hAnsi="Arial" w:cs="Arial"/>
          <w:sz w:val="24"/>
          <w:szCs w:val="24"/>
        </w:rPr>
        <w:t>Respeitar e fazer cumprir a legislação de segurança e saúde no trabalho, previstas nas normas regulamentadoras pertinentes;</w:t>
      </w:r>
    </w:p>
    <w:p w:rsidR="00517F2F" w:rsidRPr="0023578F" w:rsidRDefault="00517F2F" w:rsidP="00C35DDD">
      <w:pPr>
        <w:spacing w:line="276" w:lineRule="auto"/>
        <w:jc w:val="both"/>
        <w:rPr>
          <w:rFonts w:ascii="Arial" w:hAnsi="Arial" w:cs="Arial"/>
          <w:w w:val="98"/>
          <w:sz w:val="24"/>
          <w:szCs w:val="24"/>
        </w:rPr>
      </w:pPr>
      <w:r>
        <w:rPr>
          <w:rFonts w:ascii="Arial" w:hAnsi="Arial" w:cs="Arial"/>
          <w:b/>
          <w:w w:val="98"/>
          <w:sz w:val="24"/>
          <w:szCs w:val="24"/>
        </w:rPr>
        <w:t>i</w:t>
      </w:r>
      <w:r w:rsidRPr="0023578F">
        <w:rPr>
          <w:rFonts w:ascii="Arial" w:hAnsi="Arial" w:cs="Arial"/>
          <w:b/>
          <w:w w:val="98"/>
          <w:sz w:val="24"/>
          <w:szCs w:val="24"/>
        </w:rPr>
        <w:t xml:space="preserve">) </w:t>
      </w:r>
      <w:r w:rsidRPr="0023578F">
        <w:rPr>
          <w:rFonts w:ascii="Arial" w:hAnsi="Arial" w:cs="Arial"/>
          <w:sz w:val="24"/>
          <w:szCs w:val="24"/>
        </w:rPr>
        <w:t>Fiscalizar o perfeito cumprimento do fornecimento a que se obrigou, cabendo-lhe, integralmente, os ônus decorrentes. Tal fiscalização dar-se-á independentemente da que será exercida por esta Prefeitura;</w:t>
      </w:r>
    </w:p>
    <w:p w:rsidR="00517F2F" w:rsidRPr="0023578F" w:rsidRDefault="00517F2F" w:rsidP="00C35DDD">
      <w:pPr>
        <w:spacing w:line="276" w:lineRule="auto"/>
        <w:jc w:val="both"/>
        <w:rPr>
          <w:rFonts w:ascii="Arial" w:hAnsi="Arial" w:cs="Arial"/>
          <w:w w:val="98"/>
          <w:sz w:val="24"/>
          <w:szCs w:val="24"/>
        </w:rPr>
      </w:pPr>
      <w:r>
        <w:rPr>
          <w:rFonts w:ascii="Arial" w:hAnsi="Arial" w:cs="Arial"/>
          <w:b/>
          <w:w w:val="98"/>
          <w:sz w:val="24"/>
          <w:szCs w:val="24"/>
        </w:rPr>
        <w:t>j</w:t>
      </w:r>
      <w:r w:rsidRPr="0023578F">
        <w:rPr>
          <w:rFonts w:ascii="Arial" w:hAnsi="Arial" w:cs="Arial"/>
          <w:b/>
          <w:w w:val="98"/>
          <w:sz w:val="24"/>
          <w:szCs w:val="24"/>
        </w:rPr>
        <w:t xml:space="preserve">) </w:t>
      </w:r>
      <w:r w:rsidRPr="0023578F">
        <w:rPr>
          <w:rFonts w:ascii="Arial" w:hAnsi="Arial" w:cs="Arial"/>
          <w:sz w:val="24"/>
          <w:szCs w:val="24"/>
        </w:rPr>
        <w:t>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r w:rsidRPr="0023578F">
        <w:rPr>
          <w:rFonts w:ascii="Arial" w:hAnsi="Arial" w:cs="Arial"/>
          <w:w w:val="98"/>
          <w:sz w:val="24"/>
          <w:szCs w:val="24"/>
        </w:rPr>
        <w:t>;</w:t>
      </w:r>
    </w:p>
    <w:p w:rsidR="00517F2F" w:rsidRPr="0023578F" w:rsidRDefault="00517F2F" w:rsidP="00C35DDD">
      <w:pPr>
        <w:spacing w:line="276" w:lineRule="auto"/>
        <w:jc w:val="both"/>
        <w:rPr>
          <w:rFonts w:ascii="Arial" w:hAnsi="Arial" w:cs="Arial"/>
          <w:sz w:val="24"/>
          <w:szCs w:val="24"/>
        </w:rPr>
      </w:pPr>
      <w:r>
        <w:rPr>
          <w:rFonts w:ascii="Arial" w:hAnsi="Arial" w:cs="Arial"/>
          <w:b/>
          <w:w w:val="98"/>
          <w:sz w:val="24"/>
          <w:szCs w:val="24"/>
        </w:rPr>
        <w:t>k</w:t>
      </w:r>
      <w:r w:rsidRPr="0023578F">
        <w:rPr>
          <w:rFonts w:ascii="Arial" w:hAnsi="Arial" w:cs="Arial"/>
          <w:b/>
          <w:w w:val="98"/>
          <w:sz w:val="24"/>
          <w:szCs w:val="24"/>
        </w:rPr>
        <w:t xml:space="preserve">) </w:t>
      </w:r>
      <w:r w:rsidRPr="0023578F">
        <w:rPr>
          <w:rFonts w:ascii="Arial" w:hAnsi="Arial" w:cs="Arial"/>
          <w:sz w:val="24"/>
          <w:szCs w:val="24"/>
        </w:rPr>
        <w:t>Prestar os esclarecimentos que forem solicitados pela Prefeitura Municipal, cujas reclamações se obrigam a atender prontamente, bem como dar ciência imediatamente e por escrito, de qualquer anormalidade que verificar quando da execução da entrega;</w:t>
      </w:r>
    </w:p>
    <w:p w:rsidR="00517F2F" w:rsidRPr="0023578F" w:rsidRDefault="00517F2F" w:rsidP="00C35DDD">
      <w:pPr>
        <w:spacing w:line="276" w:lineRule="auto"/>
        <w:jc w:val="both"/>
        <w:rPr>
          <w:rFonts w:ascii="Arial" w:hAnsi="Arial" w:cs="Arial"/>
          <w:sz w:val="24"/>
          <w:szCs w:val="24"/>
        </w:rPr>
      </w:pPr>
      <w:r>
        <w:rPr>
          <w:rFonts w:ascii="Arial" w:hAnsi="Arial" w:cs="Arial"/>
          <w:b/>
          <w:w w:val="98"/>
          <w:sz w:val="24"/>
          <w:szCs w:val="24"/>
        </w:rPr>
        <w:t>l</w:t>
      </w:r>
      <w:r w:rsidRPr="0023578F">
        <w:rPr>
          <w:rFonts w:ascii="Arial" w:hAnsi="Arial" w:cs="Arial"/>
          <w:b/>
          <w:w w:val="98"/>
          <w:sz w:val="24"/>
          <w:szCs w:val="24"/>
        </w:rPr>
        <w:t xml:space="preserve">) </w:t>
      </w:r>
      <w:r w:rsidRPr="0023578F">
        <w:rPr>
          <w:rFonts w:ascii="Arial" w:hAnsi="Arial" w:cs="Arial"/>
          <w:sz w:val="24"/>
          <w:szCs w:val="24"/>
        </w:rPr>
        <w:t>Aceitar nas mesmas condições contratuais os acréscimos ou supressões que se fizerem necessárias, até o limite legal de 25% (vinte e cinco por cento) do valor inicial atualizado do contrato;</w:t>
      </w:r>
    </w:p>
    <w:p w:rsidR="00517F2F" w:rsidRDefault="00517F2F" w:rsidP="00C35DDD">
      <w:pPr>
        <w:autoSpaceDE w:val="0"/>
        <w:autoSpaceDN w:val="0"/>
        <w:adjustRightInd w:val="0"/>
        <w:spacing w:line="276" w:lineRule="auto"/>
        <w:jc w:val="both"/>
        <w:rPr>
          <w:rFonts w:ascii="Arial" w:hAnsi="Arial" w:cs="Arial"/>
          <w:sz w:val="24"/>
          <w:szCs w:val="24"/>
        </w:rPr>
      </w:pPr>
      <w:r>
        <w:rPr>
          <w:rFonts w:ascii="Arial" w:hAnsi="Arial" w:cs="Arial"/>
          <w:b/>
          <w:sz w:val="24"/>
          <w:szCs w:val="24"/>
        </w:rPr>
        <w:t>m</w:t>
      </w:r>
      <w:r w:rsidRPr="0023578F">
        <w:rPr>
          <w:rFonts w:ascii="Arial" w:hAnsi="Arial" w:cs="Arial"/>
          <w:b/>
          <w:sz w:val="24"/>
          <w:szCs w:val="24"/>
        </w:rPr>
        <w:t>)</w:t>
      </w:r>
      <w:r w:rsidRPr="0023578F">
        <w:rPr>
          <w:rFonts w:ascii="Arial" w:hAnsi="Arial" w:cs="Arial"/>
          <w:sz w:val="24"/>
          <w:szCs w:val="24"/>
        </w:rPr>
        <w:t xml:space="preserve"> Manter, durante toda a execução deste contrato, em compatibilidade com as obrigações assumidas, todas as condições de habilitação e qualificação exigidas na licitação.</w:t>
      </w:r>
    </w:p>
    <w:p w:rsidR="006B300A" w:rsidRPr="0023578F" w:rsidRDefault="006B300A" w:rsidP="00880F04">
      <w:pPr>
        <w:widowControl w:val="0"/>
        <w:autoSpaceDE w:val="0"/>
        <w:autoSpaceDN w:val="0"/>
        <w:adjustRightInd w:val="0"/>
        <w:spacing w:line="276" w:lineRule="auto"/>
        <w:jc w:val="both"/>
        <w:rPr>
          <w:rFonts w:ascii="Arial" w:hAnsi="Arial" w:cs="Arial"/>
          <w:bCs/>
          <w:color w:val="000000"/>
          <w:sz w:val="24"/>
          <w:szCs w:val="24"/>
        </w:rPr>
      </w:pPr>
    </w:p>
    <w:p w:rsidR="006B300A" w:rsidRPr="0023578F" w:rsidRDefault="006B300A" w:rsidP="00880F04">
      <w:pPr>
        <w:widowControl w:val="0"/>
        <w:autoSpaceDE w:val="0"/>
        <w:autoSpaceDN w:val="0"/>
        <w:adjustRightInd w:val="0"/>
        <w:spacing w:line="276" w:lineRule="auto"/>
        <w:jc w:val="both"/>
        <w:rPr>
          <w:rFonts w:ascii="Arial" w:hAnsi="Arial" w:cs="Arial"/>
          <w:sz w:val="24"/>
          <w:szCs w:val="24"/>
          <w:u w:val="single"/>
        </w:rPr>
      </w:pPr>
      <w:r w:rsidRPr="0023578F">
        <w:rPr>
          <w:rFonts w:ascii="Arial" w:hAnsi="Arial" w:cs="Arial"/>
          <w:b/>
          <w:bCs/>
          <w:sz w:val="24"/>
          <w:szCs w:val="24"/>
          <w:u w:val="single"/>
        </w:rPr>
        <w:t>CLÁUSULA OITAVA: DAS OBRIGAÇÕES DO CONTRATANTE</w:t>
      </w:r>
    </w:p>
    <w:p w:rsidR="006B300A" w:rsidRPr="0023578F" w:rsidRDefault="006B300A" w:rsidP="00880F04">
      <w:pPr>
        <w:spacing w:line="276" w:lineRule="auto"/>
        <w:ind w:left="3544" w:hanging="3544"/>
        <w:jc w:val="both"/>
        <w:rPr>
          <w:rFonts w:ascii="Arial" w:hAnsi="Arial" w:cs="Arial"/>
          <w:sz w:val="24"/>
          <w:szCs w:val="24"/>
          <w:u w:val="single"/>
        </w:rPr>
      </w:pPr>
    </w:p>
    <w:p w:rsidR="00517F2F" w:rsidRPr="0023578F" w:rsidRDefault="00517F2F" w:rsidP="00880F04">
      <w:pPr>
        <w:widowControl w:val="0"/>
        <w:autoSpaceDE w:val="0"/>
        <w:autoSpaceDN w:val="0"/>
        <w:adjustRightInd w:val="0"/>
        <w:spacing w:line="276" w:lineRule="auto"/>
        <w:jc w:val="both"/>
        <w:rPr>
          <w:rFonts w:ascii="Arial" w:hAnsi="Arial" w:cs="Arial"/>
          <w:sz w:val="24"/>
          <w:szCs w:val="24"/>
        </w:rPr>
      </w:pPr>
      <w:r>
        <w:rPr>
          <w:rFonts w:ascii="Arial" w:hAnsi="Arial" w:cs="Arial"/>
          <w:bCs/>
          <w:sz w:val="24"/>
          <w:szCs w:val="24"/>
        </w:rPr>
        <w:t>8.1</w:t>
      </w:r>
      <w:r w:rsidRPr="0023578F">
        <w:rPr>
          <w:rFonts w:ascii="Arial" w:hAnsi="Arial" w:cs="Arial"/>
          <w:sz w:val="24"/>
          <w:szCs w:val="24"/>
        </w:rPr>
        <w:t xml:space="preserve">. </w:t>
      </w:r>
      <w:r>
        <w:rPr>
          <w:rFonts w:ascii="Arial" w:hAnsi="Arial" w:cs="Arial"/>
          <w:sz w:val="24"/>
          <w:szCs w:val="24"/>
        </w:rPr>
        <w:t>São obrigações da CONTRATANTE</w:t>
      </w:r>
      <w:r w:rsidRPr="0023578F">
        <w:rPr>
          <w:rFonts w:ascii="Arial" w:hAnsi="Arial" w:cs="Arial"/>
          <w:sz w:val="24"/>
          <w:szCs w:val="24"/>
        </w:rPr>
        <w:t>:</w:t>
      </w:r>
    </w:p>
    <w:p w:rsidR="00517F2F" w:rsidRPr="0023578F" w:rsidRDefault="00517F2F" w:rsidP="00880F04">
      <w:pPr>
        <w:widowControl w:val="0"/>
        <w:autoSpaceDE w:val="0"/>
        <w:autoSpaceDN w:val="0"/>
        <w:adjustRightInd w:val="0"/>
        <w:spacing w:line="276" w:lineRule="auto"/>
        <w:jc w:val="both"/>
        <w:rPr>
          <w:rFonts w:ascii="Arial" w:hAnsi="Arial" w:cs="Arial"/>
          <w:sz w:val="24"/>
          <w:szCs w:val="24"/>
        </w:rPr>
      </w:pPr>
    </w:p>
    <w:p w:rsidR="00517F2F" w:rsidRPr="0023578F" w:rsidRDefault="00517F2F" w:rsidP="00880F04">
      <w:pPr>
        <w:autoSpaceDE w:val="0"/>
        <w:autoSpaceDN w:val="0"/>
        <w:adjustRightInd w:val="0"/>
        <w:spacing w:line="276" w:lineRule="auto"/>
        <w:jc w:val="both"/>
        <w:rPr>
          <w:rFonts w:ascii="Arial" w:hAnsi="Arial" w:cs="Arial"/>
          <w:sz w:val="24"/>
          <w:szCs w:val="24"/>
        </w:rPr>
      </w:pPr>
      <w:r w:rsidRPr="0023578F">
        <w:rPr>
          <w:rFonts w:ascii="Arial" w:hAnsi="Arial" w:cs="Arial"/>
          <w:b/>
          <w:bCs/>
          <w:sz w:val="24"/>
          <w:szCs w:val="24"/>
        </w:rPr>
        <w:t>a)</w:t>
      </w:r>
      <w:r w:rsidRPr="0023578F">
        <w:rPr>
          <w:rFonts w:ascii="Arial" w:hAnsi="Arial" w:cs="Arial"/>
          <w:bCs/>
          <w:sz w:val="24"/>
          <w:szCs w:val="24"/>
        </w:rPr>
        <w:t xml:space="preserve"> </w:t>
      </w:r>
      <w:r w:rsidRPr="0023578F">
        <w:rPr>
          <w:rFonts w:ascii="Arial" w:hAnsi="Arial" w:cs="Arial"/>
          <w:sz w:val="24"/>
          <w:szCs w:val="24"/>
        </w:rPr>
        <w:t>Oferecer todas as informações necessárias para que a CONTRATADA possa executar o objeto contratado;</w:t>
      </w:r>
    </w:p>
    <w:p w:rsidR="00517F2F" w:rsidRPr="0023578F" w:rsidRDefault="00517F2F" w:rsidP="00880F04">
      <w:pPr>
        <w:autoSpaceDE w:val="0"/>
        <w:autoSpaceDN w:val="0"/>
        <w:adjustRightInd w:val="0"/>
        <w:spacing w:line="276" w:lineRule="auto"/>
        <w:jc w:val="both"/>
        <w:rPr>
          <w:rFonts w:ascii="Arial" w:hAnsi="Arial" w:cs="Arial"/>
          <w:sz w:val="24"/>
          <w:szCs w:val="24"/>
        </w:rPr>
      </w:pPr>
      <w:r w:rsidRPr="0023578F">
        <w:rPr>
          <w:rFonts w:ascii="Arial" w:hAnsi="Arial" w:cs="Arial"/>
          <w:b/>
          <w:bCs/>
          <w:sz w:val="24"/>
          <w:szCs w:val="24"/>
        </w:rPr>
        <w:t xml:space="preserve">b) </w:t>
      </w:r>
      <w:r w:rsidRPr="0023578F">
        <w:rPr>
          <w:rFonts w:ascii="Arial" w:hAnsi="Arial" w:cs="Arial"/>
          <w:sz w:val="24"/>
          <w:szCs w:val="24"/>
        </w:rPr>
        <w:t>Efetuar o pagamento na condição e prazo estipulado neste contrato;</w:t>
      </w:r>
    </w:p>
    <w:p w:rsidR="00517F2F" w:rsidRPr="0023578F" w:rsidRDefault="00517F2F" w:rsidP="00880F04">
      <w:pPr>
        <w:autoSpaceDE w:val="0"/>
        <w:autoSpaceDN w:val="0"/>
        <w:adjustRightInd w:val="0"/>
        <w:spacing w:line="276" w:lineRule="auto"/>
        <w:jc w:val="both"/>
        <w:rPr>
          <w:rFonts w:ascii="Arial" w:hAnsi="Arial" w:cs="Arial"/>
          <w:sz w:val="24"/>
          <w:szCs w:val="24"/>
        </w:rPr>
      </w:pPr>
      <w:r w:rsidRPr="0023578F">
        <w:rPr>
          <w:rFonts w:ascii="Arial" w:hAnsi="Arial" w:cs="Arial"/>
          <w:b/>
          <w:bCs/>
          <w:sz w:val="24"/>
          <w:szCs w:val="24"/>
        </w:rPr>
        <w:t>c)</w:t>
      </w:r>
      <w:r w:rsidRPr="0023578F">
        <w:rPr>
          <w:rFonts w:ascii="Arial" w:hAnsi="Arial" w:cs="Arial"/>
          <w:bCs/>
          <w:sz w:val="24"/>
          <w:szCs w:val="24"/>
        </w:rPr>
        <w:t xml:space="preserve"> </w:t>
      </w:r>
      <w:r w:rsidRPr="0023578F">
        <w:rPr>
          <w:rFonts w:ascii="Arial" w:hAnsi="Arial" w:cs="Arial"/>
          <w:sz w:val="24"/>
          <w:szCs w:val="24"/>
        </w:rPr>
        <w:t>Designar um servidor para acompanhar a execução e fiscalização do contrato, nos termos do art. 67, da Lei nº 8.666/93;</w:t>
      </w:r>
    </w:p>
    <w:p w:rsidR="00517F2F" w:rsidRPr="0023578F" w:rsidRDefault="00517F2F" w:rsidP="00880F04">
      <w:pPr>
        <w:autoSpaceDE w:val="0"/>
        <w:autoSpaceDN w:val="0"/>
        <w:adjustRightInd w:val="0"/>
        <w:spacing w:line="276" w:lineRule="auto"/>
        <w:jc w:val="both"/>
        <w:rPr>
          <w:rFonts w:ascii="Arial" w:hAnsi="Arial" w:cs="Arial"/>
          <w:sz w:val="24"/>
          <w:szCs w:val="24"/>
        </w:rPr>
      </w:pPr>
      <w:r w:rsidRPr="0023578F">
        <w:rPr>
          <w:rFonts w:ascii="Arial" w:hAnsi="Arial" w:cs="Arial"/>
          <w:b/>
          <w:bCs/>
          <w:sz w:val="24"/>
          <w:szCs w:val="24"/>
        </w:rPr>
        <w:t xml:space="preserve">d) </w:t>
      </w:r>
      <w:r w:rsidRPr="0023578F">
        <w:rPr>
          <w:rFonts w:ascii="Arial" w:hAnsi="Arial" w:cs="Arial"/>
          <w:sz w:val="24"/>
          <w:szCs w:val="24"/>
        </w:rPr>
        <w:t xml:space="preserve">Notificar, por escrito, à CONTRATADA a ocorrência de eventuais imperfeições no curso da </w:t>
      </w:r>
      <w:r>
        <w:rPr>
          <w:rFonts w:ascii="Arial" w:hAnsi="Arial" w:cs="Arial"/>
          <w:sz w:val="24"/>
          <w:szCs w:val="24"/>
        </w:rPr>
        <w:t>prestação dos serviços</w:t>
      </w:r>
      <w:r w:rsidRPr="0023578F">
        <w:rPr>
          <w:rFonts w:ascii="Arial" w:hAnsi="Arial" w:cs="Arial"/>
          <w:sz w:val="24"/>
          <w:szCs w:val="24"/>
        </w:rPr>
        <w:t>, fixando prazo para sua correção;</w:t>
      </w:r>
    </w:p>
    <w:p w:rsidR="00517F2F" w:rsidRPr="0023578F" w:rsidRDefault="00517F2F" w:rsidP="00880F04">
      <w:pPr>
        <w:autoSpaceDE w:val="0"/>
        <w:autoSpaceDN w:val="0"/>
        <w:adjustRightInd w:val="0"/>
        <w:spacing w:line="276" w:lineRule="auto"/>
        <w:jc w:val="both"/>
        <w:rPr>
          <w:rFonts w:ascii="Arial" w:hAnsi="Arial" w:cs="Arial"/>
          <w:sz w:val="24"/>
          <w:szCs w:val="24"/>
        </w:rPr>
      </w:pPr>
      <w:r w:rsidRPr="0023578F">
        <w:rPr>
          <w:rFonts w:ascii="Arial" w:hAnsi="Arial" w:cs="Arial"/>
          <w:b/>
          <w:bCs/>
          <w:sz w:val="24"/>
          <w:szCs w:val="24"/>
        </w:rPr>
        <w:t>e)</w:t>
      </w:r>
      <w:r w:rsidRPr="0023578F">
        <w:rPr>
          <w:rFonts w:ascii="Arial" w:hAnsi="Arial" w:cs="Arial"/>
          <w:bCs/>
          <w:sz w:val="24"/>
          <w:szCs w:val="24"/>
        </w:rPr>
        <w:t xml:space="preserve"> </w:t>
      </w:r>
      <w:r w:rsidRPr="0023578F">
        <w:rPr>
          <w:rFonts w:ascii="Arial" w:hAnsi="Arial" w:cs="Arial"/>
          <w:sz w:val="24"/>
          <w:szCs w:val="24"/>
        </w:rPr>
        <w:t>Fiscalizar livremente a entrega</w:t>
      </w:r>
      <w:r>
        <w:rPr>
          <w:rFonts w:ascii="Arial" w:hAnsi="Arial" w:cs="Arial"/>
          <w:sz w:val="24"/>
          <w:szCs w:val="24"/>
        </w:rPr>
        <w:t xml:space="preserve"> dos serviços</w:t>
      </w:r>
      <w:r w:rsidRPr="0023578F">
        <w:rPr>
          <w:rFonts w:ascii="Arial" w:hAnsi="Arial" w:cs="Arial"/>
          <w:sz w:val="24"/>
          <w:szCs w:val="24"/>
        </w:rPr>
        <w:t>, não eximindo a CONTRATADA de total responsabilidade quanto à execução da mesma;</w:t>
      </w:r>
    </w:p>
    <w:p w:rsidR="00517F2F" w:rsidRPr="0023578F" w:rsidRDefault="00517F2F" w:rsidP="00880F04">
      <w:pPr>
        <w:autoSpaceDE w:val="0"/>
        <w:autoSpaceDN w:val="0"/>
        <w:adjustRightInd w:val="0"/>
        <w:spacing w:line="276" w:lineRule="auto"/>
        <w:jc w:val="both"/>
        <w:rPr>
          <w:rFonts w:ascii="Arial" w:hAnsi="Arial" w:cs="Arial"/>
          <w:sz w:val="24"/>
          <w:szCs w:val="24"/>
        </w:rPr>
      </w:pPr>
      <w:r w:rsidRPr="0023578F">
        <w:rPr>
          <w:rFonts w:ascii="Arial" w:hAnsi="Arial" w:cs="Arial"/>
          <w:b/>
          <w:bCs/>
          <w:sz w:val="24"/>
          <w:szCs w:val="24"/>
        </w:rPr>
        <w:t>f)</w:t>
      </w:r>
      <w:r w:rsidRPr="0023578F">
        <w:rPr>
          <w:rFonts w:ascii="Arial" w:hAnsi="Arial" w:cs="Arial"/>
          <w:bCs/>
          <w:sz w:val="24"/>
          <w:szCs w:val="24"/>
        </w:rPr>
        <w:t xml:space="preserve"> </w:t>
      </w:r>
      <w:r w:rsidRPr="0023578F">
        <w:rPr>
          <w:rFonts w:ascii="Arial" w:hAnsi="Arial" w:cs="Arial"/>
          <w:sz w:val="24"/>
          <w:szCs w:val="24"/>
        </w:rPr>
        <w:t xml:space="preserve">Acompanhar a entrega, podendo intervir durante a sua execução, para fins de ajuste ou suspensão da execução; inclusive rejeitando, no todo ou em parte, </w:t>
      </w:r>
      <w:r>
        <w:rPr>
          <w:rFonts w:ascii="Arial" w:hAnsi="Arial" w:cs="Arial"/>
          <w:sz w:val="24"/>
          <w:szCs w:val="24"/>
        </w:rPr>
        <w:t>os serviços prestados</w:t>
      </w:r>
      <w:r w:rsidRPr="0023578F">
        <w:rPr>
          <w:rFonts w:ascii="Arial" w:hAnsi="Arial" w:cs="Arial"/>
          <w:sz w:val="24"/>
          <w:szCs w:val="24"/>
        </w:rPr>
        <w:t xml:space="preserve"> fora das especificações deste contrato;</w:t>
      </w:r>
    </w:p>
    <w:p w:rsidR="00517F2F" w:rsidRPr="0023578F" w:rsidRDefault="00517F2F" w:rsidP="00880F04">
      <w:pPr>
        <w:spacing w:line="276" w:lineRule="auto"/>
        <w:jc w:val="both"/>
        <w:rPr>
          <w:rFonts w:ascii="Arial" w:hAnsi="Arial" w:cs="Arial"/>
          <w:sz w:val="24"/>
          <w:szCs w:val="24"/>
        </w:rPr>
      </w:pPr>
      <w:r w:rsidRPr="0023578F">
        <w:rPr>
          <w:rFonts w:ascii="Arial" w:hAnsi="Arial" w:cs="Arial"/>
          <w:b/>
          <w:w w:val="98"/>
          <w:sz w:val="24"/>
          <w:szCs w:val="24"/>
        </w:rPr>
        <w:t>g)</w:t>
      </w:r>
      <w:r w:rsidRPr="0023578F">
        <w:rPr>
          <w:rFonts w:ascii="Arial" w:hAnsi="Arial" w:cs="Arial"/>
          <w:w w:val="98"/>
          <w:sz w:val="24"/>
          <w:szCs w:val="24"/>
        </w:rPr>
        <w:t xml:space="preserve"> </w:t>
      </w:r>
      <w:r w:rsidRPr="0023578F">
        <w:rPr>
          <w:rFonts w:ascii="Arial" w:hAnsi="Arial" w:cs="Arial"/>
          <w:sz w:val="24"/>
          <w:szCs w:val="24"/>
        </w:rPr>
        <w:t xml:space="preserve">Disponibilizar local para </w:t>
      </w:r>
      <w:r>
        <w:rPr>
          <w:rFonts w:ascii="Arial" w:hAnsi="Arial" w:cs="Arial"/>
          <w:sz w:val="24"/>
          <w:szCs w:val="24"/>
        </w:rPr>
        <w:t>instalação dos produtos objeto desta licitação</w:t>
      </w:r>
      <w:r w:rsidRPr="0023578F">
        <w:rPr>
          <w:rFonts w:ascii="Arial" w:hAnsi="Arial" w:cs="Arial"/>
          <w:sz w:val="24"/>
          <w:szCs w:val="24"/>
        </w:rPr>
        <w:t>;</w:t>
      </w:r>
    </w:p>
    <w:p w:rsidR="00517F2F" w:rsidRPr="0023578F" w:rsidRDefault="00517F2F" w:rsidP="00880F04">
      <w:pPr>
        <w:spacing w:line="276" w:lineRule="auto"/>
        <w:jc w:val="both"/>
        <w:rPr>
          <w:rFonts w:ascii="Arial" w:hAnsi="Arial" w:cs="Arial"/>
          <w:w w:val="98"/>
          <w:sz w:val="24"/>
          <w:szCs w:val="24"/>
        </w:rPr>
      </w:pPr>
      <w:r w:rsidRPr="0023578F">
        <w:rPr>
          <w:rFonts w:ascii="Arial" w:hAnsi="Arial" w:cs="Arial"/>
          <w:b/>
          <w:w w:val="98"/>
          <w:sz w:val="24"/>
          <w:szCs w:val="24"/>
        </w:rPr>
        <w:lastRenderedPageBreak/>
        <w:t xml:space="preserve">h) </w:t>
      </w:r>
      <w:r w:rsidRPr="0023578F">
        <w:rPr>
          <w:rFonts w:ascii="Arial" w:hAnsi="Arial" w:cs="Arial"/>
          <w:sz w:val="24"/>
          <w:szCs w:val="24"/>
        </w:rPr>
        <w:t>Aplicar as sanções administrativas por descumprimento do pactuado neste Contrato Administrativo.</w:t>
      </w:r>
    </w:p>
    <w:p w:rsidR="006B300A" w:rsidRPr="0023578F" w:rsidRDefault="006B300A" w:rsidP="00880F04">
      <w:pPr>
        <w:spacing w:line="276" w:lineRule="auto"/>
        <w:jc w:val="both"/>
        <w:rPr>
          <w:rFonts w:ascii="Arial" w:hAnsi="Arial" w:cs="Arial"/>
          <w:sz w:val="24"/>
          <w:szCs w:val="24"/>
        </w:rPr>
      </w:pPr>
    </w:p>
    <w:p w:rsidR="006B300A" w:rsidRPr="0023578F" w:rsidRDefault="006B300A" w:rsidP="00880F04">
      <w:pPr>
        <w:widowControl w:val="0"/>
        <w:autoSpaceDE w:val="0"/>
        <w:autoSpaceDN w:val="0"/>
        <w:adjustRightInd w:val="0"/>
        <w:spacing w:line="276" w:lineRule="auto"/>
        <w:jc w:val="both"/>
        <w:rPr>
          <w:rFonts w:ascii="Arial" w:hAnsi="Arial" w:cs="Arial"/>
          <w:sz w:val="24"/>
          <w:szCs w:val="24"/>
          <w:u w:val="single"/>
        </w:rPr>
      </w:pPr>
      <w:r w:rsidRPr="0023578F">
        <w:rPr>
          <w:rFonts w:ascii="Arial" w:hAnsi="Arial" w:cs="Arial"/>
          <w:b/>
          <w:bCs/>
          <w:sz w:val="24"/>
          <w:szCs w:val="24"/>
          <w:u w:val="single"/>
        </w:rPr>
        <w:t>CLÁUSULA NO</w:t>
      </w:r>
      <w:r w:rsidR="004F7708" w:rsidRPr="0023578F">
        <w:rPr>
          <w:rFonts w:ascii="Arial" w:hAnsi="Arial" w:cs="Arial"/>
          <w:b/>
          <w:bCs/>
          <w:sz w:val="24"/>
          <w:szCs w:val="24"/>
          <w:u w:val="single"/>
        </w:rPr>
        <w:t>N</w:t>
      </w:r>
      <w:r w:rsidRPr="0023578F">
        <w:rPr>
          <w:rFonts w:ascii="Arial" w:hAnsi="Arial" w:cs="Arial"/>
          <w:b/>
          <w:bCs/>
          <w:sz w:val="24"/>
          <w:szCs w:val="24"/>
          <w:u w:val="single"/>
        </w:rPr>
        <w:t>A: DO REAJUSTE DE PREÇOS</w:t>
      </w:r>
    </w:p>
    <w:p w:rsidR="006B300A" w:rsidRPr="0023578F" w:rsidRDefault="006B300A" w:rsidP="00880F04">
      <w:pPr>
        <w:tabs>
          <w:tab w:val="left" w:pos="4245"/>
        </w:tabs>
        <w:spacing w:line="276" w:lineRule="auto"/>
        <w:jc w:val="both"/>
        <w:rPr>
          <w:rFonts w:ascii="Arial" w:hAnsi="Arial" w:cs="Arial"/>
          <w:sz w:val="24"/>
          <w:szCs w:val="24"/>
        </w:rPr>
      </w:pPr>
      <w:r w:rsidRPr="0023578F">
        <w:rPr>
          <w:rFonts w:ascii="Arial" w:hAnsi="Arial" w:cs="Arial"/>
          <w:sz w:val="24"/>
          <w:szCs w:val="24"/>
        </w:rPr>
        <w:tab/>
      </w:r>
    </w:p>
    <w:p w:rsidR="006B300A" w:rsidRPr="0023578F" w:rsidRDefault="006B300A" w:rsidP="00880F04">
      <w:pPr>
        <w:tabs>
          <w:tab w:val="left" w:pos="1050"/>
        </w:tabs>
        <w:spacing w:line="276" w:lineRule="auto"/>
        <w:jc w:val="both"/>
        <w:rPr>
          <w:rFonts w:ascii="Arial" w:hAnsi="Arial" w:cs="Arial"/>
          <w:sz w:val="24"/>
          <w:szCs w:val="24"/>
        </w:rPr>
      </w:pPr>
      <w:r w:rsidRPr="0023578F">
        <w:rPr>
          <w:rFonts w:ascii="Arial" w:hAnsi="Arial" w:cs="Arial"/>
          <w:sz w:val="24"/>
          <w:szCs w:val="24"/>
        </w:rPr>
        <w:t>9.1. Os preços dos materiais de consumo apresentado nas propostas serão permanentes e irreajustáveis de acordo com a legislação vigente.</w:t>
      </w:r>
    </w:p>
    <w:p w:rsidR="006B300A" w:rsidRPr="0023578F" w:rsidRDefault="006B300A" w:rsidP="00880F04">
      <w:pPr>
        <w:tabs>
          <w:tab w:val="left" w:pos="1050"/>
        </w:tabs>
        <w:spacing w:line="276" w:lineRule="auto"/>
        <w:jc w:val="both"/>
        <w:rPr>
          <w:rFonts w:ascii="Arial" w:hAnsi="Arial" w:cs="Arial"/>
          <w:sz w:val="24"/>
          <w:szCs w:val="24"/>
        </w:rPr>
      </w:pPr>
    </w:p>
    <w:p w:rsidR="006B300A" w:rsidRPr="0023578F" w:rsidRDefault="006B300A" w:rsidP="00880F04">
      <w:pPr>
        <w:tabs>
          <w:tab w:val="left" w:pos="1050"/>
        </w:tabs>
        <w:spacing w:line="276" w:lineRule="auto"/>
        <w:jc w:val="both"/>
        <w:rPr>
          <w:rFonts w:ascii="Arial" w:hAnsi="Arial" w:cs="Arial"/>
          <w:sz w:val="24"/>
          <w:szCs w:val="24"/>
        </w:rPr>
      </w:pPr>
      <w:r w:rsidRPr="0023578F">
        <w:rPr>
          <w:rFonts w:ascii="Arial" w:hAnsi="Arial" w:cs="Arial"/>
          <w:sz w:val="24"/>
          <w:szCs w:val="24"/>
        </w:rPr>
        <w:t>9.2. Os preços inicialmente cotados são fixos e irreajustáveis, podendo ser objeto revisão, de ofício ou a pedido, caso haja motivo relevante, tal como variação substancial do custo dos materiais de consumo, junto ao distribuidor, devidamente justificado e demonstrado pela CONTRATADA;</w:t>
      </w:r>
    </w:p>
    <w:p w:rsidR="006B300A" w:rsidRPr="0023578F" w:rsidRDefault="006B300A" w:rsidP="00880F04">
      <w:pPr>
        <w:tabs>
          <w:tab w:val="left" w:pos="1050"/>
        </w:tabs>
        <w:spacing w:line="276" w:lineRule="auto"/>
        <w:jc w:val="both"/>
        <w:rPr>
          <w:rFonts w:ascii="Arial" w:hAnsi="Arial" w:cs="Arial"/>
          <w:sz w:val="24"/>
          <w:szCs w:val="24"/>
        </w:rPr>
      </w:pPr>
    </w:p>
    <w:p w:rsidR="006B300A" w:rsidRPr="0023578F" w:rsidRDefault="006B300A" w:rsidP="00880F04">
      <w:pPr>
        <w:tabs>
          <w:tab w:val="left" w:pos="1050"/>
        </w:tabs>
        <w:spacing w:line="276" w:lineRule="auto"/>
        <w:jc w:val="both"/>
        <w:rPr>
          <w:rFonts w:ascii="Arial" w:hAnsi="Arial" w:cs="Arial"/>
          <w:sz w:val="24"/>
          <w:szCs w:val="24"/>
        </w:rPr>
      </w:pPr>
      <w:r w:rsidRPr="0023578F">
        <w:rPr>
          <w:rFonts w:ascii="Arial" w:hAnsi="Arial" w:cs="Arial"/>
          <w:sz w:val="24"/>
          <w:szCs w:val="24"/>
        </w:rPr>
        <w:t>9.3. Somente haverá revisão de valor quando o reajuste for notório e de amplo conhecimento da sociedade;</w:t>
      </w:r>
    </w:p>
    <w:p w:rsidR="006B300A" w:rsidRPr="0023578F" w:rsidRDefault="006B300A" w:rsidP="00880F04">
      <w:pPr>
        <w:tabs>
          <w:tab w:val="left" w:pos="1050"/>
        </w:tabs>
        <w:spacing w:line="276" w:lineRule="auto"/>
        <w:jc w:val="both"/>
        <w:rPr>
          <w:rFonts w:ascii="Arial" w:hAnsi="Arial" w:cs="Arial"/>
          <w:sz w:val="24"/>
          <w:szCs w:val="24"/>
        </w:rPr>
      </w:pPr>
    </w:p>
    <w:p w:rsidR="006B300A" w:rsidRPr="0023578F" w:rsidRDefault="006B300A" w:rsidP="00880F04">
      <w:pPr>
        <w:tabs>
          <w:tab w:val="left" w:pos="1050"/>
        </w:tabs>
        <w:spacing w:line="276" w:lineRule="auto"/>
        <w:jc w:val="both"/>
        <w:rPr>
          <w:rFonts w:ascii="Arial" w:hAnsi="Arial" w:cs="Arial"/>
          <w:sz w:val="24"/>
          <w:szCs w:val="24"/>
        </w:rPr>
      </w:pPr>
      <w:r w:rsidRPr="0023578F">
        <w:rPr>
          <w:rFonts w:ascii="Arial" w:hAnsi="Arial" w:cs="Arial"/>
          <w:sz w:val="24"/>
          <w:szCs w:val="24"/>
        </w:rPr>
        <w:t>9.4. O reajuste será promovido levando-se em conta apenas o saldo não consumido, e não servirá, em hipótese alguma para ampliação de margem de lucro.</w:t>
      </w:r>
    </w:p>
    <w:p w:rsidR="006B300A" w:rsidRPr="0023578F" w:rsidRDefault="006B300A" w:rsidP="00880F04">
      <w:pPr>
        <w:tabs>
          <w:tab w:val="left" w:pos="1050"/>
        </w:tabs>
        <w:spacing w:line="276" w:lineRule="auto"/>
        <w:jc w:val="both"/>
        <w:rPr>
          <w:rFonts w:ascii="Arial" w:hAnsi="Arial" w:cs="Arial"/>
          <w:sz w:val="24"/>
          <w:szCs w:val="24"/>
        </w:rPr>
      </w:pPr>
    </w:p>
    <w:p w:rsidR="006B300A" w:rsidRPr="0023578F" w:rsidRDefault="006B300A" w:rsidP="00880F04">
      <w:pPr>
        <w:tabs>
          <w:tab w:val="left" w:pos="1050"/>
        </w:tabs>
        <w:spacing w:line="276" w:lineRule="auto"/>
        <w:jc w:val="both"/>
        <w:rPr>
          <w:rFonts w:ascii="Arial" w:hAnsi="Arial" w:cs="Arial"/>
          <w:sz w:val="24"/>
          <w:szCs w:val="24"/>
        </w:rPr>
      </w:pPr>
      <w:r w:rsidRPr="0023578F">
        <w:rPr>
          <w:rFonts w:ascii="Arial" w:hAnsi="Arial" w:cs="Arial"/>
          <w:sz w:val="24"/>
          <w:szCs w:val="24"/>
        </w:rPr>
        <w:t>9.5. A recomposição de preços não ficará adstrita a aumento devendo, o fornecedor repassar ao município as reduções que possivelmente venham ocorrer em seus respectivos percentuais.</w:t>
      </w:r>
    </w:p>
    <w:p w:rsidR="006B300A" w:rsidRPr="0023578F" w:rsidRDefault="006B300A" w:rsidP="00880F04">
      <w:pPr>
        <w:spacing w:line="276" w:lineRule="auto"/>
        <w:jc w:val="both"/>
        <w:rPr>
          <w:rFonts w:ascii="Arial" w:hAnsi="Arial" w:cs="Arial"/>
          <w:bCs/>
          <w:sz w:val="24"/>
          <w:szCs w:val="24"/>
        </w:rPr>
      </w:pPr>
    </w:p>
    <w:p w:rsidR="006B300A" w:rsidRPr="0023578F" w:rsidRDefault="006B300A" w:rsidP="00880F04">
      <w:pPr>
        <w:spacing w:line="276" w:lineRule="auto"/>
        <w:jc w:val="both"/>
        <w:rPr>
          <w:rFonts w:ascii="Arial" w:hAnsi="Arial" w:cs="Arial"/>
          <w:bCs/>
          <w:sz w:val="24"/>
          <w:szCs w:val="24"/>
        </w:rPr>
      </w:pPr>
      <w:r w:rsidRPr="0023578F">
        <w:rPr>
          <w:rFonts w:ascii="Arial" w:hAnsi="Arial" w:cs="Arial"/>
          <w:bCs/>
          <w:sz w:val="24"/>
          <w:szCs w:val="24"/>
        </w:rPr>
        <w:t>9.6.</w:t>
      </w:r>
      <w:r w:rsidRPr="0023578F">
        <w:rPr>
          <w:rFonts w:ascii="Arial" w:hAnsi="Arial" w:cs="Arial"/>
          <w:sz w:val="24"/>
          <w:szCs w:val="24"/>
        </w:rPr>
        <w:t xml:space="preserve"> É </w:t>
      </w:r>
      <w:r w:rsidRPr="0023578F">
        <w:rPr>
          <w:rFonts w:ascii="Arial" w:hAnsi="Arial" w:cs="Arial"/>
          <w:bCs/>
          <w:sz w:val="24"/>
          <w:szCs w:val="24"/>
        </w:rPr>
        <w:t xml:space="preserve">vedado </w:t>
      </w:r>
      <w:r w:rsidRPr="0023578F">
        <w:rPr>
          <w:rFonts w:ascii="Arial" w:hAnsi="Arial" w:cs="Arial"/>
          <w:sz w:val="24"/>
          <w:szCs w:val="24"/>
        </w:rPr>
        <w:t xml:space="preserve">à </w:t>
      </w:r>
      <w:r w:rsidRPr="0023578F">
        <w:rPr>
          <w:rFonts w:ascii="Arial" w:hAnsi="Arial" w:cs="Arial"/>
          <w:bCs/>
          <w:sz w:val="24"/>
          <w:szCs w:val="24"/>
        </w:rPr>
        <w:t xml:space="preserve">CONTRATADA interromper </w:t>
      </w:r>
      <w:r w:rsidRPr="0023578F">
        <w:rPr>
          <w:rFonts w:ascii="Arial" w:hAnsi="Arial" w:cs="Arial"/>
          <w:sz w:val="24"/>
          <w:szCs w:val="24"/>
        </w:rPr>
        <w:t xml:space="preserve">o </w:t>
      </w:r>
      <w:r w:rsidRPr="0023578F">
        <w:rPr>
          <w:rFonts w:ascii="Arial" w:hAnsi="Arial" w:cs="Arial"/>
          <w:bCs/>
          <w:sz w:val="24"/>
          <w:szCs w:val="24"/>
        </w:rPr>
        <w:t xml:space="preserve">fornecimento enquanto aguarda </w:t>
      </w:r>
      <w:r w:rsidRPr="0023578F">
        <w:rPr>
          <w:rFonts w:ascii="Arial" w:hAnsi="Arial" w:cs="Arial"/>
          <w:sz w:val="24"/>
          <w:szCs w:val="24"/>
        </w:rPr>
        <w:t xml:space="preserve">o </w:t>
      </w:r>
      <w:r w:rsidRPr="0023578F">
        <w:rPr>
          <w:rFonts w:ascii="Arial" w:hAnsi="Arial" w:cs="Arial"/>
          <w:bCs/>
          <w:sz w:val="24"/>
          <w:szCs w:val="24"/>
        </w:rPr>
        <w:t xml:space="preserve">trâmite do processo de revisão de preços, estando, neste caso, sujeita às sanções previstas neste contrato. </w:t>
      </w:r>
    </w:p>
    <w:p w:rsidR="006B300A" w:rsidRPr="0023578F" w:rsidRDefault="006B300A" w:rsidP="00880F04">
      <w:pPr>
        <w:tabs>
          <w:tab w:val="left" w:pos="4245"/>
        </w:tabs>
        <w:spacing w:line="276" w:lineRule="auto"/>
        <w:jc w:val="both"/>
        <w:rPr>
          <w:rFonts w:ascii="Arial" w:hAnsi="Arial" w:cs="Arial"/>
          <w:sz w:val="24"/>
          <w:szCs w:val="24"/>
        </w:rPr>
      </w:pPr>
    </w:p>
    <w:p w:rsidR="006B300A" w:rsidRPr="0023578F" w:rsidRDefault="006B300A" w:rsidP="00880F04">
      <w:pPr>
        <w:widowControl w:val="0"/>
        <w:autoSpaceDE w:val="0"/>
        <w:autoSpaceDN w:val="0"/>
        <w:adjustRightInd w:val="0"/>
        <w:spacing w:line="276" w:lineRule="auto"/>
        <w:jc w:val="both"/>
        <w:rPr>
          <w:rFonts w:ascii="Arial" w:hAnsi="Arial" w:cs="Arial"/>
          <w:b/>
          <w:bCs/>
          <w:sz w:val="24"/>
          <w:szCs w:val="24"/>
          <w:u w:val="single"/>
        </w:rPr>
      </w:pPr>
      <w:r w:rsidRPr="0023578F">
        <w:rPr>
          <w:rFonts w:ascii="Arial" w:hAnsi="Arial" w:cs="Arial"/>
          <w:b/>
          <w:bCs/>
          <w:sz w:val="24"/>
          <w:szCs w:val="24"/>
          <w:u w:val="single"/>
        </w:rPr>
        <w:t>CLÁUSULA DÉCIMA</w:t>
      </w:r>
      <w:r w:rsidRPr="0023578F">
        <w:rPr>
          <w:rFonts w:ascii="Arial" w:hAnsi="Arial" w:cs="Arial"/>
          <w:sz w:val="24"/>
          <w:szCs w:val="24"/>
          <w:u w:val="single"/>
        </w:rPr>
        <w:t xml:space="preserve">: </w:t>
      </w:r>
      <w:r w:rsidRPr="0023578F">
        <w:rPr>
          <w:rFonts w:ascii="Arial" w:hAnsi="Arial" w:cs="Arial"/>
          <w:b/>
          <w:bCs/>
          <w:sz w:val="24"/>
          <w:szCs w:val="24"/>
          <w:u w:val="single"/>
        </w:rPr>
        <w:t>DAS PENALIDADES E MULTAS CONTRATUAIS</w:t>
      </w:r>
    </w:p>
    <w:p w:rsidR="006B300A" w:rsidRPr="0023578F" w:rsidRDefault="006B300A" w:rsidP="00880F04">
      <w:pPr>
        <w:spacing w:line="276" w:lineRule="auto"/>
        <w:jc w:val="both"/>
        <w:rPr>
          <w:rFonts w:ascii="Arial" w:hAnsi="Arial" w:cs="Arial"/>
          <w:sz w:val="24"/>
          <w:szCs w:val="24"/>
        </w:rPr>
      </w:pPr>
    </w:p>
    <w:p w:rsidR="006B300A" w:rsidRPr="0023578F" w:rsidRDefault="006B300A" w:rsidP="00880F04">
      <w:pPr>
        <w:spacing w:line="276" w:lineRule="auto"/>
        <w:jc w:val="both"/>
        <w:rPr>
          <w:rFonts w:ascii="Arial" w:hAnsi="Arial" w:cs="Arial"/>
          <w:sz w:val="24"/>
          <w:szCs w:val="24"/>
        </w:rPr>
      </w:pPr>
      <w:r w:rsidRPr="0023578F">
        <w:rPr>
          <w:rFonts w:ascii="Arial" w:hAnsi="Arial" w:cs="Arial"/>
          <w:sz w:val="24"/>
          <w:szCs w:val="24"/>
        </w:rPr>
        <w:t xml:space="preserve">10.1. Fica atribuída a </w:t>
      </w:r>
      <w:r w:rsidRPr="0023578F">
        <w:rPr>
          <w:rFonts w:ascii="Arial" w:hAnsi="Arial" w:cs="Arial"/>
          <w:b/>
          <w:sz w:val="24"/>
          <w:szCs w:val="24"/>
        </w:rPr>
        <w:t>CONTRATADA</w:t>
      </w:r>
      <w:r w:rsidRPr="0023578F">
        <w:rPr>
          <w:rFonts w:ascii="Arial" w:hAnsi="Arial" w:cs="Arial"/>
          <w:sz w:val="24"/>
          <w:szCs w:val="24"/>
        </w:rPr>
        <w:t xml:space="preserve"> em caso de não cumprimento com as suas obrigações assumidas ou preceitos legais através do presente instrumento as seguintes penalidades:</w:t>
      </w:r>
    </w:p>
    <w:p w:rsidR="006B300A" w:rsidRPr="0023578F" w:rsidRDefault="006B300A" w:rsidP="00880F04">
      <w:pPr>
        <w:spacing w:line="276" w:lineRule="auto"/>
        <w:jc w:val="both"/>
        <w:rPr>
          <w:rFonts w:ascii="Arial" w:hAnsi="Arial" w:cs="Arial"/>
          <w:sz w:val="24"/>
          <w:szCs w:val="24"/>
        </w:rPr>
      </w:pPr>
    </w:p>
    <w:p w:rsidR="006B300A" w:rsidRPr="0023578F" w:rsidRDefault="006B300A" w:rsidP="00880F04">
      <w:pPr>
        <w:autoSpaceDE w:val="0"/>
        <w:autoSpaceDN w:val="0"/>
        <w:adjustRightInd w:val="0"/>
        <w:spacing w:line="276" w:lineRule="auto"/>
        <w:jc w:val="both"/>
        <w:rPr>
          <w:rFonts w:ascii="Arial" w:hAnsi="Arial" w:cs="Arial"/>
          <w:sz w:val="24"/>
          <w:szCs w:val="24"/>
        </w:rPr>
      </w:pPr>
      <w:r w:rsidRPr="0023578F">
        <w:rPr>
          <w:rFonts w:ascii="Arial" w:hAnsi="Arial" w:cs="Arial"/>
          <w:b/>
          <w:bCs/>
          <w:sz w:val="24"/>
          <w:szCs w:val="24"/>
        </w:rPr>
        <w:t>a)</w:t>
      </w:r>
      <w:r w:rsidRPr="0023578F">
        <w:rPr>
          <w:rFonts w:ascii="Arial" w:hAnsi="Arial" w:cs="Arial"/>
          <w:bCs/>
          <w:sz w:val="24"/>
          <w:szCs w:val="24"/>
        </w:rPr>
        <w:t xml:space="preserve"> </w:t>
      </w:r>
      <w:r w:rsidRPr="0023578F">
        <w:rPr>
          <w:rFonts w:ascii="Arial" w:hAnsi="Arial" w:cs="Arial"/>
          <w:sz w:val="24"/>
          <w:szCs w:val="24"/>
        </w:rPr>
        <w:t>Atraso de até 10 (dez) dias, multa diária de 0,25% (vinte e cinco centésimos por cento) sobre o valor da contratação;</w:t>
      </w:r>
    </w:p>
    <w:p w:rsidR="006B300A" w:rsidRPr="0023578F" w:rsidRDefault="006B300A" w:rsidP="00880F04">
      <w:pPr>
        <w:autoSpaceDE w:val="0"/>
        <w:autoSpaceDN w:val="0"/>
        <w:adjustRightInd w:val="0"/>
        <w:spacing w:line="276" w:lineRule="auto"/>
        <w:jc w:val="both"/>
        <w:rPr>
          <w:rFonts w:ascii="Arial" w:hAnsi="Arial" w:cs="Arial"/>
          <w:b/>
          <w:bCs/>
          <w:sz w:val="24"/>
          <w:szCs w:val="24"/>
        </w:rPr>
      </w:pPr>
    </w:p>
    <w:p w:rsidR="006B300A" w:rsidRPr="0023578F" w:rsidRDefault="006B300A" w:rsidP="00880F04">
      <w:pPr>
        <w:autoSpaceDE w:val="0"/>
        <w:autoSpaceDN w:val="0"/>
        <w:adjustRightInd w:val="0"/>
        <w:spacing w:line="276" w:lineRule="auto"/>
        <w:jc w:val="both"/>
        <w:rPr>
          <w:rFonts w:ascii="Arial" w:hAnsi="Arial" w:cs="Arial"/>
          <w:sz w:val="24"/>
          <w:szCs w:val="24"/>
        </w:rPr>
      </w:pPr>
      <w:r w:rsidRPr="0023578F">
        <w:rPr>
          <w:rFonts w:ascii="Arial" w:hAnsi="Arial" w:cs="Arial"/>
          <w:b/>
          <w:bCs/>
          <w:sz w:val="24"/>
          <w:szCs w:val="24"/>
        </w:rPr>
        <w:t>b)</w:t>
      </w:r>
      <w:r w:rsidRPr="0023578F">
        <w:rPr>
          <w:rFonts w:ascii="Arial" w:hAnsi="Arial" w:cs="Arial"/>
          <w:bCs/>
          <w:sz w:val="24"/>
          <w:szCs w:val="24"/>
        </w:rPr>
        <w:t xml:space="preserve"> </w:t>
      </w:r>
      <w:r w:rsidRPr="0023578F">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rsidR="006B300A" w:rsidRPr="0023578F" w:rsidRDefault="006B300A" w:rsidP="00880F04">
      <w:pPr>
        <w:autoSpaceDE w:val="0"/>
        <w:autoSpaceDN w:val="0"/>
        <w:adjustRightInd w:val="0"/>
        <w:spacing w:line="276" w:lineRule="auto"/>
        <w:jc w:val="both"/>
        <w:rPr>
          <w:rFonts w:ascii="Arial" w:hAnsi="Arial" w:cs="Arial"/>
          <w:bCs/>
          <w:sz w:val="24"/>
          <w:szCs w:val="24"/>
        </w:rPr>
      </w:pPr>
    </w:p>
    <w:p w:rsidR="006B300A" w:rsidRPr="0023578F" w:rsidRDefault="006B300A" w:rsidP="00880F04">
      <w:pPr>
        <w:autoSpaceDE w:val="0"/>
        <w:autoSpaceDN w:val="0"/>
        <w:adjustRightInd w:val="0"/>
        <w:spacing w:line="276" w:lineRule="auto"/>
        <w:jc w:val="both"/>
        <w:rPr>
          <w:rFonts w:ascii="Arial" w:hAnsi="Arial" w:cs="Arial"/>
          <w:sz w:val="24"/>
          <w:szCs w:val="24"/>
        </w:rPr>
      </w:pPr>
      <w:r w:rsidRPr="0023578F">
        <w:rPr>
          <w:rFonts w:ascii="Arial" w:hAnsi="Arial" w:cs="Arial"/>
          <w:b/>
          <w:bCs/>
          <w:sz w:val="24"/>
          <w:szCs w:val="24"/>
        </w:rPr>
        <w:t>c)</w:t>
      </w:r>
      <w:r w:rsidRPr="0023578F">
        <w:rPr>
          <w:rFonts w:ascii="Arial" w:hAnsi="Arial" w:cs="Arial"/>
          <w:bCs/>
          <w:sz w:val="24"/>
          <w:szCs w:val="24"/>
        </w:rPr>
        <w:t xml:space="preserve"> </w:t>
      </w:r>
      <w:r w:rsidRPr="0023578F">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6B300A" w:rsidRPr="0023578F" w:rsidRDefault="006B300A" w:rsidP="00880F04">
      <w:pPr>
        <w:autoSpaceDE w:val="0"/>
        <w:autoSpaceDN w:val="0"/>
        <w:adjustRightInd w:val="0"/>
        <w:spacing w:line="276" w:lineRule="auto"/>
        <w:jc w:val="both"/>
        <w:rPr>
          <w:rFonts w:ascii="Arial" w:hAnsi="Arial" w:cs="Arial"/>
          <w:sz w:val="24"/>
          <w:szCs w:val="24"/>
        </w:rPr>
      </w:pPr>
    </w:p>
    <w:p w:rsidR="006B300A" w:rsidRPr="0023578F" w:rsidRDefault="006B300A" w:rsidP="00880F04">
      <w:pPr>
        <w:spacing w:line="276" w:lineRule="auto"/>
        <w:jc w:val="both"/>
        <w:rPr>
          <w:rFonts w:ascii="Arial" w:hAnsi="Arial" w:cs="Arial"/>
          <w:sz w:val="24"/>
          <w:szCs w:val="24"/>
        </w:rPr>
      </w:pPr>
      <w:r w:rsidRPr="0023578F">
        <w:rPr>
          <w:rFonts w:ascii="Arial" w:hAnsi="Arial" w:cs="Arial"/>
          <w:sz w:val="24"/>
          <w:szCs w:val="24"/>
        </w:rPr>
        <w:lastRenderedPageBreak/>
        <w:t>10.2. Ocorrendo a inexecução total ou parcial dos serviços, a Administração poderá aplicar à CONTRATADA, as seguintes sanções administrativas previstas no artigo 87 da Lei n. 8.666/93:</w:t>
      </w:r>
    </w:p>
    <w:p w:rsidR="006B300A" w:rsidRPr="0023578F" w:rsidRDefault="006B300A" w:rsidP="00880F04">
      <w:pPr>
        <w:spacing w:line="276" w:lineRule="auto"/>
        <w:jc w:val="both"/>
        <w:rPr>
          <w:rFonts w:ascii="Arial" w:hAnsi="Arial" w:cs="Arial"/>
          <w:sz w:val="24"/>
          <w:szCs w:val="24"/>
        </w:rPr>
      </w:pPr>
    </w:p>
    <w:p w:rsidR="006B300A" w:rsidRPr="0023578F" w:rsidRDefault="006B300A" w:rsidP="00880F04">
      <w:pPr>
        <w:spacing w:line="276" w:lineRule="auto"/>
        <w:jc w:val="both"/>
        <w:rPr>
          <w:rFonts w:ascii="Arial" w:hAnsi="Arial" w:cs="Arial"/>
          <w:sz w:val="24"/>
          <w:szCs w:val="24"/>
        </w:rPr>
      </w:pPr>
      <w:r w:rsidRPr="0023578F">
        <w:rPr>
          <w:rFonts w:ascii="Arial" w:hAnsi="Arial" w:cs="Arial"/>
          <w:b/>
          <w:w w:val="98"/>
          <w:sz w:val="24"/>
          <w:szCs w:val="24"/>
        </w:rPr>
        <w:t>a)</w:t>
      </w:r>
      <w:r w:rsidRPr="0023578F">
        <w:rPr>
          <w:rFonts w:ascii="Arial" w:hAnsi="Arial" w:cs="Arial"/>
          <w:w w:val="98"/>
          <w:sz w:val="24"/>
          <w:szCs w:val="24"/>
        </w:rPr>
        <w:t xml:space="preserve"> </w:t>
      </w:r>
      <w:r w:rsidRPr="0023578F">
        <w:rPr>
          <w:rFonts w:ascii="Arial" w:hAnsi="Arial" w:cs="Arial"/>
          <w:sz w:val="24"/>
          <w:szCs w:val="24"/>
        </w:rPr>
        <w:t>Advertência por escrito;</w:t>
      </w:r>
    </w:p>
    <w:p w:rsidR="006B300A" w:rsidRPr="0023578F" w:rsidRDefault="006B300A" w:rsidP="00880F04">
      <w:pPr>
        <w:spacing w:line="276" w:lineRule="auto"/>
        <w:jc w:val="both"/>
        <w:rPr>
          <w:rFonts w:ascii="Arial" w:hAnsi="Arial" w:cs="Arial"/>
          <w:w w:val="98"/>
          <w:sz w:val="24"/>
          <w:szCs w:val="24"/>
        </w:rPr>
      </w:pPr>
    </w:p>
    <w:p w:rsidR="006B300A" w:rsidRPr="0023578F" w:rsidRDefault="006B300A" w:rsidP="00880F04">
      <w:pPr>
        <w:autoSpaceDE w:val="0"/>
        <w:autoSpaceDN w:val="0"/>
        <w:adjustRightInd w:val="0"/>
        <w:spacing w:line="276" w:lineRule="auto"/>
        <w:jc w:val="both"/>
        <w:rPr>
          <w:rFonts w:ascii="Arial" w:hAnsi="Arial" w:cs="Arial"/>
          <w:sz w:val="24"/>
          <w:szCs w:val="24"/>
        </w:rPr>
      </w:pPr>
      <w:r w:rsidRPr="0023578F">
        <w:rPr>
          <w:rFonts w:ascii="Arial" w:hAnsi="Arial" w:cs="Arial"/>
          <w:b/>
          <w:bCs/>
          <w:sz w:val="24"/>
          <w:szCs w:val="24"/>
        </w:rPr>
        <w:t>b)</w:t>
      </w:r>
      <w:r w:rsidRPr="0023578F">
        <w:rPr>
          <w:rFonts w:ascii="Arial" w:hAnsi="Arial" w:cs="Arial"/>
          <w:bCs/>
          <w:sz w:val="24"/>
          <w:szCs w:val="24"/>
        </w:rPr>
        <w:t xml:space="preserve"> M</w:t>
      </w:r>
      <w:r w:rsidRPr="0023578F">
        <w:rPr>
          <w:rFonts w:ascii="Arial" w:hAnsi="Arial" w:cs="Arial"/>
          <w:sz w:val="24"/>
          <w:szCs w:val="24"/>
        </w:rPr>
        <w:t>ulta de até 20% (vinte por cento) sobre o valor homologado, atualizado, recolhida no prazo de 15 (quinze) dias corridos, contados da comunicação oficial, sem embargo de indenização dos prejuízos porventura causados a Prefeitura;</w:t>
      </w:r>
    </w:p>
    <w:p w:rsidR="006B300A" w:rsidRPr="0023578F" w:rsidRDefault="006B300A" w:rsidP="00880F04">
      <w:pPr>
        <w:autoSpaceDE w:val="0"/>
        <w:autoSpaceDN w:val="0"/>
        <w:adjustRightInd w:val="0"/>
        <w:spacing w:line="276" w:lineRule="auto"/>
        <w:jc w:val="both"/>
        <w:rPr>
          <w:rFonts w:ascii="Arial" w:hAnsi="Arial" w:cs="Arial"/>
          <w:bCs/>
          <w:sz w:val="24"/>
          <w:szCs w:val="24"/>
        </w:rPr>
      </w:pPr>
    </w:p>
    <w:p w:rsidR="006B300A" w:rsidRPr="0023578F" w:rsidRDefault="006B300A" w:rsidP="00880F04">
      <w:pPr>
        <w:autoSpaceDE w:val="0"/>
        <w:autoSpaceDN w:val="0"/>
        <w:adjustRightInd w:val="0"/>
        <w:spacing w:line="276" w:lineRule="auto"/>
        <w:jc w:val="both"/>
        <w:rPr>
          <w:rFonts w:ascii="Arial" w:hAnsi="Arial" w:cs="Arial"/>
          <w:sz w:val="24"/>
          <w:szCs w:val="24"/>
        </w:rPr>
      </w:pPr>
      <w:r w:rsidRPr="0023578F">
        <w:rPr>
          <w:rFonts w:ascii="Arial" w:hAnsi="Arial" w:cs="Arial"/>
          <w:b/>
          <w:bCs/>
          <w:sz w:val="24"/>
          <w:szCs w:val="24"/>
        </w:rPr>
        <w:t>c)</w:t>
      </w:r>
      <w:r w:rsidRPr="0023578F">
        <w:rPr>
          <w:rFonts w:ascii="Arial" w:hAnsi="Arial" w:cs="Arial"/>
          <w:bCs/>
          <w:sz w:val="24"/>
          <w:szCs w:val="24"/>
        </w:rPr>
        <w:t xml:space="preserve"> S</w:t>
      </w:r>
      <w:r w:rsidRPr="0023578F">
        <w:rPr>
          <w:rFonts w:ascii="Arial" w:hAnsi="Arial" w:cs="Arial"/>
          <w:sz w:val="24"/>
          <w:szCs w:val="24"/>
        </w:rPr>
        <w:t>uspensão temporária de participação em licitação e impedimento de licitar e contratar com a Administração Pública Municipal, bem como o cancelamento de seu certificado de registro cadastral no cadastro de fornecedores da Prefeitura Municipal de Marcelândia/MT por prazo não superior a 02 (dois) anos.</w:t>
      </w:r>
    </w:p>
    <w:p w:rsidR="006B300A" w:rsidRPr="0023578F" w:rsidRDefault="006B300A" w:rsidP="00880F04">
      <w:pPr>
        <w:spacing w:line="276" w:lineRule="auto"/>
        <w:jc w:val="both"/>
        <w:rPr>
          <w:rFonts w:ascii="Arial" w:hAnsi="Arial" w:cs="Arial"/>
          <w:b/>
          <w:w w:val="98"/>
          <w:sz w:val="24"/>
          <w:szCs w:val="24"/>
        </w:rPr>
      </w:pPr>
    </w:p>
    <w:p w:rsidR="006B300A" w:rsidRPr="0023578F" w:rsidRDefault="006B300A" w:rsidP="00880F04">
      <w:pPr>
        <w:spacing w:line="276" w:lineRule="auto"/>
        <w:jc w:val="both"/>
        <w:rPr>
          <w:rFonts w:ascii="Arial" w:hAnsi="Arial" w:cs="Arial"/>
          <w:sz w:val="24"/>
          <w:szCs w:val="24"/>
        </w:rPr>
      </w:pPr>
      <w:r w:rsidRPr="0023578F">
        <w:rPr>
          <w:rFonts w:ascii="Arial" w:hAnsi="Arial" w:cs="Arial"/>
          <w:b/>
          <w:w w:val="98"/>
          <w:sz w:val="24"/>
          <w:szCs w:val="24"/>
        </w:rPr>
        <w:t>d)</w:t>
      </w:r>
      <w:r w:rsidRPr="0023578F">
        <w:rPr>
          <w:rFonts w:ascii="Arial" w:hAnsi="Arial" w:cs="Arial"/>
          <w:w w:val="98"/>
          <w:sz w:val="24"/>
          <w:szCs w:val="24"/>
        </w:rPr>
        <w:t xml:space="preserve"> </w:t>
      </w:r>
      <w:r w:rsidRPr="0023578F">
        <w:rPr>
          <w:rFonts w:ascii="Arial" w:hAnsi="Arial" w:cs="Arial"/>
          <w:sz w:val="24"/>
          <w:szCs w:val="24"/>
        </w:rPr>
        <w:t>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6B300A" w:rsidRPr="0023578F" w:rsidRDefault="006B300A" w:rsidP="00880F04">
      <w:pPr>
        <w:spacing w:line="276" w:lineRule="auto"/>
        <w:jc w:val="both"/>
        <w:rPr>
          <w:rFonts w:ascii="Arial" w:hAnsi="Arial" w:cs="Arial"/>
          <w:sz w:val="24"/>
          <w:szCs w:val="24"/>
        </w:rPr>
      </w:pPr>
    </w:p>
    <w:p w:rsidR="006B300A" w:rsidRPr="0023578F" w:rsidRDefault="006B300A" w:rsidP="00880F04">
      <w:pPr>
        <w:spacing w:line="276" w:lineRule="auto"/>
        <w:jc w:val="both"/>
        <w:rPr>
          <w:rFonts w:ascii="Arial" w:hAnsi="Arial" w:cs="Arial"/>
          <w:sz w:val="24"/>
          <w:szCs w:val="24"/>
        </w:rPr>
      </w:pPr>
      <w:r w:rsidRPr="0023578F">
        <w:rPr>
          <w:rFonts w:ascii="Arial" w:hAnsi="Arial" w:cs="Arial"/>
          <w:sz w:val="24"/>
          <w:szCs w:val="24"/>
        </w:rPr>
        <w:t>10.3. Se a CONTRATADA não proceder ao recolhimento da multa no prazo de 05 (cinco) dias úteis contados da intimação por parte da Prefeitura Municipal de Marcelândia/MT, o respectivo valor será descontado dos créditos que a contratada possuir com esta Prefeitura;</w:t>
      </w:r>
    </w:p>
    <w:p w:rsidR="006B300A" w:rsidRPr="0023578F" w:rsidRDefault="006B300A" w:rsidP="00880F04">
      <w:pPr>
        <w:spacing w:line="276" w:lineRule="auto"/>
        <w:jc w:val="both"/>
        <w:rPr>
          <w:rFonts w:ascii="Arial" w:hAnsi="Arial" w:cs="Arial"/>
          <w:sz w:val="24"/>
          <w:szCs w:val="24"/>
        </w:rPr>
      </w:pPr>
    </w:p>
    <w:p w:rsidR="006B300A" w:rsidRPr="0023578F" w:rsidRDefault="006B300A" w:rsidP="00880F04">
      <w:pPr>
        <w:autoSpaceDE w:val="0"/>
        <w:autoSpaceDN w:val="0"/>
        <w:adjustRightInd w:val="0"/>
        <w:spacing w:line="276" w:lineRule="auto"/>
        <w:jc w:val="both"/>
        <w:rPr>
          <w:rFonts w:ascii="Arial" w:hAnsi="Arial" w:cs="Arial"/>
          <w:sz w:val="24"/>
          <w:szCs w:val="24"/>
        </w:rPr>
      </w:pPr>
      <w:r w:rsidRPr="0023578F">
        <w:rPr>
          <w:rFonts w:ascii="Arial" w:hAnsi="Arial" w:cs="Arial"/>
          <w:bCs/>
          <w:sz w:val="24"/>
          <w:szCs w:val="24"/>
        </w:rPr>
        <w:t xml:space="preserve">10.4. </w:t>
      </w:r>
      <w:r w:rsidRPr="0023578F">
        <w:rPr>
          <w:rFonts w:ascii="Arial" w:hAnsi="Arial" w:cs="Arial"/>
          <w:sz w:val="24"/>
          <w:szCs w:val="24"/>
        </w:rPr>
        <w:t>As penalidades previstas neste item têm caráter de sanção administrativa, consequentemente, a sua aplicação não exime a CONTRATADA da reparação das eventuais perdas e danos que seu ato venha acarretar a Prefeitura.</w:t>
      </w:r>
    </w:p>
    <w:p w:rsidR="006B300A" w:rsidRPr="0023578F" w:rsidRDefault="006B300A" w:rsidP="00880F04">
      <w:pPr>
        <w:autoSpaceDE w:val="0"/>
        <w:autoSpaceDN w:val="0"/>
        <w:adjustRightInd w:val="0"/>
        <w:spacing w:line="276" w:lineRule="auto"/>
        <w:jc w:val="both"/>
        <w:rPr>
          <w:rFonts w:ascii="Arial" w:hAnsi="Arial" w:cs="Arial"/>
          <w:sz w:val="24"/>
          <w:szCs w:val="24"/>
        </w:rPr>
      </w:pPr>
    </w:p>
    <w:p w:rsidR="006B300A" w:rsidRPr="0023578F" w:rsidRDefault="006B300A" w:rsidP="00880F04">
      <w:pPr>
        <w:autoSpaceDE w:val="0"/>
        <w:autoSpaceDN w:val="0"/>
        <w:adjustRightInd w:val="0"/>
        <w:spacing w:line="276" w:lineRule="auto"/>
        <w:jc w:val="both"/>
        <w:rPr>
          <w:rFonts w:ascii="Arial" w:hAnsi="Arial" w:cs="Arial"/>
          <w:sz w:val="24"/>
          <w:szCs w:val="24"/>
        </w:rPr>
      </w:pPr>
      <w:r w:rsidRPr="0023578F">
        <w:rPr>
          <w:rFonts w:ascii="Arial" w:hAnsi="Arial" w:cs="Arial"/>
          <w:bCs/>
          <w:sz w:val="24"/>
          <w:szCs w:val="24"/>
        </w:rPr>
        <w:t xml:space="preserve">10.5. </w:t>
      </w:r>
      <w:r w:rsidRPr="0023578F">
        <w:rPr>
          <w:rFonts w:ascii="Arial" w:hAnsi="Arial" w:cs="Arial"/>
          <w:sz w:val="24"/>
          <w:szCs w:val="24"/>
        </w:rPr>
        <w:t>As penalidades são independentes e a aplicação de uma não exclui a das demais, quando cabíveis.</w:t>
      </w:r>
    </w:p>
    <w:p w:rsidR="006B300A" w:rsidRPr="0023578F" w:rsidRDefault="006B300A" w:rsidP="00880F04">
      <w:pPr>
        <w:autoSpaceDE w:val="0"/>
        <w:autoSpaceDN w:val="0"/>
        <w:adjustRightInd w:val="0"/>
        <w:spacing w:line="276" w:lineRule="auto"/>
        <w:jc w:val="both"/>
        <w:rPr>
          <w:rFonts w:ascii="Arial" w:hAnsi="Arial" w:cs="Arial"/>
          <w:bCs/>
          <w:sz w:val="24"/>
          <w:szCs w:val="24"/>
        </w:rPr>
      </w:pPr>
    </w:p>
    <w:p w:rsidR="006B300A" w:rsidRPr="0023578F" w:rsidRDefault="006B300A" w:rsidP="00880F04">
      <w:pPr>
        <w:spacing w:line="276" w:lineRule="auto"/>
        <w:jc w:val="both"/>
        <w:rPr>
          <w:rFonts w:ascii="Arial" w:hAnsi="Arial" w:cs="Arial"/>
          <w:sz w:val="24"/>
          <w:szCs w:val="24"/>
        </w:rPr>
      </w:pPr>
      <w:r w:rsidRPr="0023578F">
        <w:rPr>
          <w:rFonts w:ascii="Arial" w:hAnsi="Arial" w:cs="Arial"/>
          <w:sz w:val="24"/>
          <w:szCs w:val="24"/>
        </w:rPr>
        <w:t xml:space="preserve">10.6. Do ato que aplicar a penalidade caberá recurso, no prazo de 05 (cinco) dias úteis, a contar da ciência da intimação, podendo a Administração reconsiderar sua decisão ou nesse prazo encaminhá-lo devidamente </w:t>
      </w:r>
      <w:r w:rsidR="006745B7" w:rsidRPr="0023578F">
        <w:rPr>
          <w:rFonts w:ascii="Arial" w:hAnsi="Arial" w:cs="Arial"/>
          <w:sz w:val="24"/>
          <w:szCs w:val="24"/>
        </w:rPr>
        <w:t>informados</w:t>
      </w:r>
      <w:r w:rsidRPr="0023578F">
        <w:rPr>
          <w:rFonts w:ascii="Arial" w:hAnsi="Arial" w:cs="Arial"/>
          <w:sz w:val="24"/>
          <w:szCs w:val="24"/>
        </w:rPr>
        <w:t xml:space="preserve"> para a apreciação e decisão superior, dentro do mesmo prazo;</w:t>
      </w:r>
    </w:p>
    <w:p w:rsidR="006B300A" w:rsidRPr="0023578F" w:rsidRDefault="006B300A" w:rsidP="00880F04">
      <w:pPr>
        <w:spacing w:line="276" w:lineRule="auto"/>
        <w:jc w:val="both"/>
        <w:rPr>
          <w:rFonts w:ascii="Arial" w:hAnsi="Arial" w:cs="Arial"/>
          <w:sz w:val="24"/>
          <w:szCs w:val="24"/>
        </w:rPr>
      </w:pPr>
    </w:p>
    <w:p w:rsidR="006B300A" w:rsidRPr="0023578F" w:rsidRDefault="006B300A" w:rsidP="00880F04">
      <w:pPr>
        <w:spacing w:line="276" w:lineRule="auto"/>
        <w:jc w:val="both"/>
        <w:rPr>
          <w:rFonts w:ascii="Arial" w:hAnsi="Arial" w:cs="Arial"/>
          <w:sz w:val="24"/>
          <w:szCs w:val="24"/>
        </w:rPr>
      </w:pPr>
      <w:r w:rsidRPr="0023578F">
        <w:rPr>
          <w:rFonts w:ascii="Arial" w:hAnsi="Arial" w:cs="Arial"/>
          <w:sz w:val="24"/>
          <w:szCs w:val="24"/>
        </w:rPr>
        <w:t>10.7. Serão publicadas no Diário Oficial do Estado de Mato Grosso as sanções administrativas previstas no item 10.2. letras “c” e “d”, inclusive a reabilitação perante a Administração Pública.</w:t>
      </w:r>
    </w:p>
    <w:p w:rsidR="006B300A" w:rsidRPr="0023578F" w:rsidRDefault="006B300A" w:rsidP="00880F04">
      <w:pPr>
        <w:spacing w:line="276" w:lineRule="auto"/>
        <w:jc w:val="both"/>
        <w:rPr>
          <w:rFonts w:ascii="Arial" w:hAnsi="Arial" w:cs="Arial"/>
          <w:sz w:val="24"/>
          <w:szCs w:val="24"/>
        </w:rPr>
      </w:pPr>
    </w:p>
    <w:p w:rsidR="006B300A" w:rsidRPr="0023578F" w:rsidRDefault="006B300A" w:rsidP="00880F04">
      <w:pPr>
        <w:widowControl w:val="0"/>
        <w:autoSpaceDE w:val="0"/>
        <w:autoSpaceDN w:val="0"/>
        <w:adjustRightInd w:val="0"/>
        <w:spacing w:line="276" w:lineRule="auto"/>
        <w:jc w:val="both"/>
        <w:rPr>
          <w:rFonts w:ascii="Arial" w:hAnsi="Arial" w:cs="Arial"/>
          <w:b/>
          <w:bCs/>
          <w:sz w:val="24"/>
          <w:szCs w:val="24"/>
          <w:u w:val="single"/>
        </w:rPr>
      </w:pPr>
      <w:r w:rsidRPr="0023578F">
        <w:rPr>
          <w:rFonts w:ascii="Arial" w:hAnsi="Arial" w:cs="Arial"/>
          <w:b/>
          <w:bCs/>
          <w:sz w:val="24"/>
          <w:szCs w:val="24"/>
          <w:u w:val="single"/>
        </w:rPr>
        <w:t>CLÁUSULA DÉCIMA PRIMEIRA: DA RESCISÃO DO CONTRATO</w:t>
      </w:r>
    </w:p>
    <w:p w:rsidR="006B300A" w:rsidRPr="0023578F" w:rsidRDefault="006B300A" w:rsidP="00880F04">
      <w:pPr>
        <w:spacing w:line="276" w:lineRule="auto"/>
        <w:jc w:val="both"/>
        <w:rPr>
          <w:rFonts w:ascii="Arial" w:hAnsi="Arial" w:cs="Arial"/>
          <w:sz w:val="24"/>
          <w:szCs w:val="24"/>
        </w:rPr>
      </w:pPr>
    </w:p>
    <w:p w:rsidR="006B300A" w:rsidRPr="0023578F" w:rsidRDefault="006B300A" w:rsidP="00880F04">
      <w:pPr>
        <w:spacing w:line="276" w:lineRule="auto"/>
        <w:jc w:val="both"/>
        <w:rPr>
          <w:rFonts w:ascii="Arial" w:hAnsi="Arial" w:cs="Arial"/>
          <w:sz w:val="24"/>
          <w:szCs w:val="24"/>
        </w:rPr>
      </w:pPr>
      <w:r w:rsidRPr="0023578F">
        <w:rPr>
          <w:rFonts w:ascii="Arial" w:hAnsi="Arial" w:cs="Arial"/>
          <w:sz w:val="24"/>
          <w:szCs w:val="24"/>
        </w:rPr>
        <w:t xml:space="preserve">11.1. Pelo regime Jurídico dos Contratos Administrativos, instituído no Art. 58, Inciso II, da Lei </w:t>
      </w:r>
      <w:r w:rsidRPr="0023578F">
        <w:rPr>
          <w:rFonts w:ascii="Arial" w:hAnsi="Arial" w:cs="Arial"/>
          <w:sz w:val="24"/>
          <w:szCs w:val="24"/>
        </w:rPr>
        <w:lastRenderedPageBreak/>
        <w:t>Federal n.º 8.666/93 e seus complementos, ficam conferidos à CONTRATANTE prerrogativas para a rescisão unilateral do presente instrumento, independente de Notificação ou Interpelação Judicial, pelos seguintes motivos:</w:t>
      </w:r>
    </w:p>
    <w:p w:rsidR="006B300A" w:rsidRPr="0023578F" w:rsidRDefault="006B300A" w:rsidP="00880F04">
      <w:pPr>
        <w:spacing w:line="276" w:lineRule="auto"/>
        <w:jc w:val="both"/>
        <w:rPr>
          <w:rFonts w:ascii="Arial" w:hAnsi="Arial" w:cs="Arial"/>
          <w:b/>
          <w:sz w:val="24"/>
          <w:szCs w:val="24"/>
        </w:rPr>
      </w:pPr>
    </w:p>
    <w:p w:rsidR="006B300A" w:rsidRPr="0023578F" w:rsidRDefault="006B300A" w:rsidP="00880F04">
      <w:pPr>
        <w:spacing w:line="276" w:lineRule="auto"/>
        <w:jc w:val="both"/>
        <w:rPr>
          <w:rFonts w:ascii="Arial" w:hAnsi="Arial" w:cs="Arial"/>
          <w:sz w:val="24"/>
          <w:szCs w:val="24"/>
        </w:rPr>
      </w:pPr>
      <w:r w:rsidRPr="0023578F">
        <w:rPr>
          <w:rFonts w:ascii="Arial" w:hAnsi="Arial" w:cs="Arial"/>
          <w:b/>
          <w:sz w:val="24"/>
          <w:szCs w:val="24"/>
        </w:rPr>
        <w:t>a) -</w:t>
      </w:r>
      <w:r w:rsidRPr="0023578F">
        <w:rPr>
          <w:rFonts w:ascii="Arial" w:hAnsi="Arial" w:cs="Arial"/>
          <w:sz w:val="24"/>
          <w:szCs w:val="24"/>
        </w:rPr>
        <w:t xml:space="preserve">  no caso de dolo, simulação ou fraude no fornecimento dos materiais de consumo;</w:t>
      </w:r>
    </w:p>
    <w:p w:rsidR="006B300A" w:rsidRPr="0023578F" w:rsidRDefault="006B300A" w:rsidP="00880F04">
      <w:pPr>
        <w:spacing w:line="276" w:lineRule="auto"/>
        <w:jc w:val="both"/>
        <w:rPr>
          <w:rFonts w:ascii="Arial" w:hAnsi="Arial" w:cs="Arial"/>
          <w:sz w:val="24"/>
          <w:szCs w:val="24"/>
        </w:rPr>
      </w:pPr>
      <w:r w:rsidRPr="0023578F">
        <w:rPr>
          <w:rFonts w:ascii="Arial" w:hAnsi="Arial" w:cs="Arial"/>
          <w:b/>
          <w:sz w:val="24"/>
          <w:szCs w:val="24"/>
        </w:rPr>
        <w:t>b) -</w:t>
      </w:r>
      <w:r w:rsidRPr="0023578F">
        <w:rPr>
          <w:rFonts w:ascii="Arial" w:hAnsi="Arial" w:cs="Arial"/>
          <w:sz w:val="24"/>
          <w:szCs w:val="24"/>
        </w:rPr>
        <w:t xml:space="preserve"> inobservância das normas, leis e diretrizes que regem a presente contratação;</w:t>
      </w:r>
    </w:p>
    <w:p w:rsidR="006B300A" w:rsidRPr="0023578F" w:rsidRDefault="006B300A" w:rsidP="00880F04">
      <w:pPr>
        <w:spacing w:line="276" w:lineRule="auto"/>
        <w:jc w:val="both"/>
        <w:rPr>
          <w:rFonts w:ascii="Arial" w:hAnsi="Arial" w:cs="Arial"/>
          <w:sz w:val="24"/>
          <w:szCs w:val="24"/>
        </w:rPr>
      </w:pPr>
      <w:r w:rsidRPr="0023578F">
        <w:rPr>
          <w:rFonts w:ascii="Arial" w:hAnsi="Arial" w:cs="Arial"/>
          <w:b/>
          <w:sz w:val="24"/>
          <w:szCs w:val="24"/>
        </w:rPr>
        <w:t>c) -</w:t>
      </w:r>
      <w:r w:rsidRPr="0023578F">
        <w:rPr>
          <w:rFonts w:ascii="Arial" w:hAnsi="Arial" w:cs="Arial"/>
          <w:sz w:val="24"/>
          <w:szCs w:val="24"/>
        </w:rPr>
        <w:t xml:space="preserve"> o não cumprimento de cláusulas contratuais, especificações,  regulamentos ou prazos;</w:t>
      </w:r>
    </w:p>
    <w:p w:rsidR="006B300A" w:rsidRPr="0023578F" w:rsidRDefault="006B300A" w:rsidP="00880F04">
      <w:pPr>
        <w:spacing w:line="276" w:lineRule="auto"/>
        <w:jc w:val="both"/>
        <w:rPr>
          <w:rFonts w:ascii="Arial" w:hAnsi="Arial" w:cs="Arial"/>
          <w:sz w:val="24"/>
          <w:szCs w:val="24"/>
        </w:rPr>
      </w:pPr>
      <w:r w:rsidRPr="0023578F">
        <w:rPr>
          <w:rFonts w:ascii="Arial" w:hAnsi="Arial" w:cs="Arial"/>
          <w:b/>
          <w:sz w:val="24"/>
          <w:szCs w:val="24"/>
        </w:rPr>
        <w:t>d )-</w:t>
      </w:r>
      <w:r w:rsidRPr="0023578F">
        <w:rPr>
          <w:rFonts w:ascii="Arial" w:hAnsi="Arial" w:cs="Arial"/>
          <w:sz w:val="24"/>
          <w:szCs w:val="24"/>
        </w:rPr>
        <w:t xml:space="preserve"> o cumprimento irregular de cláusulas contratuais, especificações, regulamentos ou prazos;</w:t>
      </w:r>
    </w:p>
    <w:p w:rsidR="006B300A" w:rsidRPr="0023578F" w:rsidRDefault="006B300A" w:rsidP="00880F04">
      <w:pPr>
        <w:spacing w:line="276" w:lineRule="auto"/>
        <w:jc w:val="both"/>
        <w:rPr>
          <w:rFonts w:ascii="Arial" w:hAnsi="Arial" w:cs="Arial"/>
          <w:sz w:val="24"/>
          <w:szCs w:val="24"/>
        </w:rPr>
      </w:pPr>
      <w:r w:rsidRPr="0023578F">
        <w:rPr>
          <w:rFonts w:ascii="Arial" w:hAnsi="Arial" w:cs="Arial"/>
          <w:b/>
          <w:sz w:val="24"/>
          <w:szCs w:val="24"/>
        </w:rPr>
        <w:t>e) -</w:t>
      </w:r>
      <w:r w:rsidRPr="0023578F">
        <w:rPr>
          <w:rFonts w:ascii="Arial" w:hAnsi="Arial" w:cs="Arial"/>
          <w:sz w:val="24"/>
          <w:szCs w:val="24"/>
        </w:rPr>
        <w:t xml:space="preserve"> a lentidão de seu cumprimento, levando a Administração a comprovar a impossibilidade da prestação dos serviços nos prazos estipulados;</w:t>
      </w:r>
    </w:p>
    <w:p w:rsidR="006B300A" w:rsidRPr="0023578F" w:rsidRDefault="006B300A" w:rsidP="00880F04">
      <w:pPr>
        <w:pStyle w:val="Corpodetexto2"/>
        <w:overflowPunct/>
        <w:autoSpaceDE/>
        <w:spacing w:line="276" w:lineRule="auto"/>
        <w:textAlignment w:val="auto"/>
        <w:rPr>
          <w:rFonts w:ascii="Arial" w:hAnsi="Arial" w:cs="Arial"/>
          <w:szCs w:val="24"/>
          <w:lang w:eastAsia="pt-BR"/>
        </w:rPr>
      </w:pPr>
      <w:r w:rsidRPr="0023578F">
        <w:rPr>
          <w:rFonts w:ascii="Arial" w:hAnsi="Arial" w:cs="Arial"/>
          <w:b/>
          <w:szCs w:val="24"/>
          <w:lang w:eastAsia="pt-BR"/>
        </w:rPr>
        <w:t>f) -</w:t>
      </w:r>
      <w:r w:rsidRPr="0023578F">
        <w:rPr>
          <w:rFonts w:ascii="Arial" w:hAnsi="Arial" w:cs="Arial"/>
          <w:szCs w:val="24"/>
          <w:lang w:eastAsia="pt-BR"/>
        </w:rPr>
        <w:t xml:space="preserve"> razões de interesse público, de alta relevância e amplo conhecimento, justificadas e determinadas  </w:t>
      </w:r>
    </w:p>
    <w:p w:rsidR="006B300A" w:rsidRPr="0023578F" w:rsidRDefault="006B300A" w:rsidP="00880F04">
      <w:pPr>
        <w:spacing w:line="276" w:lineRule="auto"/>
        <w:jc w:val="both"/>
        <w:rPr>
          <w:rFonts w:ascii="Arial" w:hAnsi="Arial" w:cs="Arial"/>
          <w:sz w:val="24"/>
          <w:szCs w:val="24"/>
        </w:rPr>
      </w:pPr>
      <w:r w:rsidRPr="0023578F">
        <w:rPr>
          <w:rFonts w:ascii="Arial" w:hAnsi="Arial" w:cs="Arial"/>
          <w:b/>
          <w:sz w:val="24"/>
          <w:szCs w:val="24"/>
        </w:rPr>
        <w:t>g) -</w:t>
      </w:r>
      <w:r w:rsidRPr="0023578F">
        <w:rPr>
          <w:rFonts w:ascii="Arial" w:hAnsi="Arial" w:cs="Arial"/>
          <w:sz w:val="24"/>
          <w:szCs w:val="24"/>
        </w:rPr>
        <w:t xml:space="preserve"> a ocorrência de caso fortuito ou de força maior, regularmente comprovada, que  impeça  a execução do presente  contrato;</w:t>
      </w:r>
    </w:p>
    <w:p w:rsidR="006B300A" w:rsidRPr="0023578F" w:rsidRDefault="006B300A" w:rsidP="00880F04">
      <w:pPr>
        <w:spacing w:line="276" w:lineRule="auto"/>
        <w:jc w:val="both"/>
        <w:rPr>
          <w:rFonts w:ascii="Arial" w:hAnsi="Arial" w:cs="Arial"/>
          <w:sz w:val="24"/>
          <w:szCs w:val="24"/>
        </w:rPr>
      </w:pPr>
      <w:r w:rsidRPr="0023578F">
        <w:rPr>
          <w:rFonts w:ascii="Arial" w:hAnsi="Arial" w:cs="Arial"/>
          <w:b/>
          <w:sz w:val="24"/>
          <w:szCs w:val="24"/>
        </w:rPr>
        <w:t>h) -</w:t>
      </w:r>
      <w:r w:rsidRPr="0023578F">
        <w:rPr>
          <w:rFonts w:ascii="Arial" w:hAnsi="Arial" w:cs="Arial"/>
          <w:sz w:val="24"/>
          <w:szCs w:val="24"/>
        </w:rPr>
        <w:t xml:space="preserve"> por iniciativa das partes, mediante notificação por escrito, com prazo nunca inferior a 30 (trinta) dias, desde que todos os  compromissos  assumidos estejam cumpridos até tal data.</w:t>
      </w:r>
    </w:p>
    <w:p w:rsidR="006B300A" w:rsidRPr="0023578F" w:rsidRDefault="006B300A" w:rsidP="00880F04">
      <w:pPr>
        <w:spacing w:line="276" w:lineRule="auto"/>
        <w:jc w:val="both"/>
        <w:rPr>
          <w:rFonts w:ascii="Arial" w:hAnsi="Arial" w:cs="Arial"/>
          <w:sz w:val="24"/>
          <w:szCs w:val="24"/>
        </w:rPr>
      </w:pPr>
      <w:r w:rsidRPr="0023578F">
        <w:rPr>
          <w:rFonts w:ascii="Arial" w:hAnsi="Arial" w:cs="Arial"/>
          <w:sz w:val="24"/>
          <w:szCs w:val="24"/>
        </w:rPr>
        <w:tab/>
      </w:r>
    </w:p>
    <w:p w:rsidR="006B300A" w:rsidRPr="0023578F" w:rsidRDefault="006B300A" w:rsidP="00880F04">
      <w:pPr>
        <w:spacing w:line="276" w:lineRule="auto"/>
        <w:jc w:val="both"/>
        <w:rPr>
          <w:rFonts w:ascii="Arial" w:hAnsi="Arial" w:cs="Arial"/>
          <w:sz w:val="24"/>
          <w:szCs w:val="24"/>
        </w:rPr>
      </w:pPr>
      <w:r w:rsidRPr="0023578F">
        <w:rPr>
          <w:rFonts w:ascii="Arial" w:hAnsi="Arial" w:cs="Arial"/>
          <w:sz w:val="24"/>
          <w:szCs w:val="24"/>
        </w:rPr>
        <w:t xml:space="preserve">11.2. A CONTRATADA reconhece os direitos da CONTRATANTE, previstos no Art. 77, da Lei Federal 8.666/93, e assume integral responsabilidade por todos os prejuízos  que  a rescisão por sua culpa  acarretar, além do pagamento da multa contratual estabelecida neste termo. </w:t>
      </w:r>
    </w:p>
    <w:p w:rsidR="006B300A" w:rsidRPr="0023578F" w:rsidRDefault="006B300A" w:rsidP="00880F04">
      <w:pPr>
        <w:pStyle w:val="Ttulo2"/>
        <w:spacing w:line="276" w:lineRule="auto"/>
        <w:ind w:left="0"/>
        <w:rPr>
          <w:rFonts w:cs="Arial"/>
          <w:sz w:val="24"/>
          <w:szCs w:val="24"/>
        </w:rPr>
      </w:pPr>
    </w:p>
    <w:p w:rsidR="006B300A" w:rsidRPr="0023578F" w:rsidRDefault="006B300A" w:rsidP="00880F04">
      <w:pPr>
        <w:pStyle w:val="Ttulo2"/>
        <w:spacing w:line="276" w:lineRule="auto"/>
        <w:ind w:left="0"/>
        <w:rPr>
          <w:rFonts w:cs="Arial"/>
          <w:sz w:val="24"/>
          <w:szCs w:val="24"/>
        </w:rPr>
      </w:pPr>
      <w:r w:rsidRPr="0023578F">
        <w:rPr>
          <w:rFonts w:cs="Arial"/>
          <w:sz w:val="24"/>
          <w:szCs w:val="24"/>
        </w:rPr>
        <w:t>CLÁUSULA DÉCIMA SEGUNDA: DA FISCALIZAÇÃO DOS SERVIÇOS</w:t>
      </w:r>
    </w:p>
    <w:p w:rsidR="006B300A" w:rsidRPr="0023578F" w:rsidRDefault="006B300A" w:rsidP="00880F04">
      <w:pPr>
        <w:spacing w:line="276" w:lineRule="auto"/>
        <w:jc w:val="both"/>
        <w:rPr>
          <w:rFonts w:ascii="Arial" w:hAnsi="Arial" w:cs="Arial"/>
          <w:sz w:val="24"/>
          <w:szCs w:val="24"/>
        </w:rPr>
      </w:pPr>
    </w:p>
    <w:p w:rsidR="006B300A" w:rsidRPr="0023578F" w:rsidRDefault="006B300A" w:rsidP="00880F04">
      <w:pPr>
        <w:pStyle w:val="NormalWeb"/>
        <w:spacing w:before="0" w:after="0" w:line="276" w:lineRule="auto"/>
        <w:jc w:val="both"/>
        <w:rPr>
          <w:rFonts w:ascii="Arial" w:hAnsi="Arial" w:cs="Arial"/>
          <w:szCs w:val="24"/>
        </w:rPr>
      </w:pPr>
      <w:r w:rsidRPr="0023578F">
        <w:rPr>
          <w:rFonts w:ascii="Arial" w:hAnsi="Arial" w:cs="Arial"/>
          <w:color w:val="000000"/>
          <w:szCs w:val="24"/>
          <w:lang w:eastAsia="en-US"/>
        </w:rPr>
        <w:t>12</w:t>
      </w:r>
      <w:r w:rsidRPr="0023578F">
        <w:rPr>
          <w:rFonts w:ascii="Arial" w:hAnsi="Arial" w:cs="Arial"/>
          <w:szCs w:val="24"/>
        </w:rPr>
        <w:t xml:space="preserve">.1. A CONTRATANTE, exercerá o acompanhamento da execução do contrato, designando formalmente, para esse fim, um representante, como Fiscal do Contrato, que promoverá o acompanhamento e a fiscalização </w:t>
      </w:r>
      <w:r w:rsidR="004F7708" w:rsidRPr="0023578F">
        <w:rPr>
          <w:rFonts w:ascii="Arial" w:hAnsi="Arial" w:cs="Arial"/>
          <w:szCs w:val="24"/>
        </w:rPr>
        <w:t>da prestação dos serviços</w:t>
      </w:r>
      <w:r w:rsidRPr="0023578F">
        <w:rPr>
          <w:rFonts w:ascii="Arial" w:hAnsi="Arial" w:cs="Arial"/>
          <w:szCs w:val="24"/>
        </w:rPr>
        <w:t>, anotando em registro próprio os fatos que, a seu critério, exijam medidas corretivas da parte contratada, cabendo-lhe o recebimento e “atesto” dos serviços e o encaminhamento do(s) recibo(s) para pagamento na forma estabelecida neste contrato.</w:t>
      </w:r>
    </w:p>
    <w:p w:rsidR="006B300A" w:rsidRPr="0023578F" w:rsidRDefault="006B300A" w:rsidP="00880F04">
      <w:pPr>
        <w:spacing w:line="276" w:lineRule="auto"/>
        <w:jc w:val="both"/>
        <w:rPr>
          <w:rFonts w:ascii="Arial" w:hAnsi="Arial" w:cs="Arial"/>
          <w:sz w:val="24"/>
          <w:szCs w:val="24"/>
        </w:rPr>
      </w:pPr>
    </w:p>
    <w:p w:rsidR="006B300A" w:rsidRPr="0023578F" w:rsidRDefault="006B300A" w:rsidP="00880F04">
      <w:pPr>
        <w:spacing w:line="276" w:lineRule="auto"/>
        <w:jc w:val="both"/>
        <w:rPr>
          <w:rFonts w:ascii="Arial" w:hAnsi="Arial" w:cs="Arial"/>
          <w:sz w:val="24"/>
          <w:szCs w:val="24"/>
        </w:rPr>
      </w:pPr>
      <w:r w:rsidRPr="0023578F">
        <w:rPr>
          <w:rFonts w:ascii="Arial" w:hAnsi="Arial" w:cs="Arial"/>
          <w:sz w:val="24"/>
          <w:szCs w:val="24"/>
        </w:rPr>
        <w:t>12.2. As solicitações, reclamações, exigências, observações e ocorrências relacionadas com a  execução do objeto deste Contrato, serão registradas, pela CONTRATANTE,  no livro  de  ocorrências,  constituindo tais registros, documentos legais.</w:t>
      </w:r>
    </w:p>
    <w:p w:rsidR="006B300A" w:rsidRPr="0023578F" w:rsidRDefault="006B300A" w:rsidP="00880F04">
      <w:pPr>
        <w:spacing w:line="276" w:lineRule="auto"/>
        <w:jc w:val="both"/>
        <w:rPr>
          <w:rFonts w:ascii="Arial" w:hAnsi="Arial" w:cs="Arial"/>
          <w:sz w:val="24"/>
          <w:szCs w:val="24"/>
        </w:rPr>
      </w:pPr>
      <w:r w:rsidRPr="0023578F">
        <w:rPr>
          <w:rFonts w:ascii="Arial" w:hAnsi="Arial" w:cs="Arial"/>
          <w:sz w:val="24"/>
          <w:szCs w:val="24"/>
        </w:rPr>
        <w:tab/>
      </w:r>
    </w:p>
    <w:p w:rsidR="006B300A" w:rsidRPr="0023578F" w:rsidRDefault="006B300A" w:rsidP="00880F04">
      <w:pPr>
        <w:widowControl w:val="0"/>
        <w:spacing w:line="276" w:lineRule="auto"/>
        <w:jc w:val="both"/>
        <w:rPr>
          <w:rFonts w:ascii="Arial" w:hAnsi="Arial" w:cs="Arial"/>
          <w:sz w:val="24"/>
          <w:szCs w:val="24"/>
          <w:lang w:eastAsia="en-US"/>
        </w:rPr>
      </w:pPr>
      <w:r w:rsidRPr="0023578F">
        <w:rPr>
          <w:rFonts w:ascii="Arial" w:hAnsi="Arial" w:cs="Arial"/>
          <w:sz w:val="24"/>
          <w:szCs w:val="24"/>
        </w:rPr>
        <w:t xml:space="preserve">13.3. Fica designado através do Decreto nº </w:t>
      </w:r>
      <w:r w:rsidR="006745B7">
        <w:rPr>
          <w:rFonts w:ascii="Arial" w:hAnsi="Arial" w:cs="Arial"/>
          <w:b/>
          <w:sz w:val="24"/>
          <w:szCs w:val="24"/>
        </w:rPr>
        <w:t>084/2022</w:t>
      </w:r>
      <w:r w:rsidRPr="0023578F">
        <w:rPr>
          <w:rFonts w:ascii="Arial" w:hAnsi="Arial" w:cs="Arial"/>
          <w:sz w:val="24"/>
          <w:szCs w:val="24"/>
        </w:rPr>
        <w:t xml:space="preserve"> o servidor abaixo </w:t>
      </w:r>
      <w:r w:rsidRPr="0023578F">
        <w:rPr>
          <w:rFonts w:ascii="Arial" w:hAnsi="Arial" w:cs="Arial"/>
          <w:sz w:val="24"/>
          <w:szCs w:val="24"/>
          <w:lang w:eastAsia="en-US"/>
        </w:rPr>
        <w:t>para assistir e subsidiar o gestor do contrato indicado na epígrafe.</w:t>
      </w:r>
    </w:p>
    <w:p w:rsidR="006B300A" w:rsidRPr="0023578F" w:rsidRDefault="006B300A" w:rsidP="00880F04">
      <w:pPr>
        <w:widowControl w:val="0"/>
        <w:spacing w:line="276" w:lineRule="auto"/>
        <w:jc w:val="both"/>
        <w:rPr>
          <w:rFonts w:ascii="Arial" w:hAnsi="Arial" w:cs="Arial"/>
          <w:sz w:val="24"/>
          <w:szCs w:val="24"/>
        </w:rPr>
      </w:pPr>
    </w:p>
    <w:tbl>
      <w:tblPr>
        <w:tblW w:w="5000" w:type="pct"/>
        <w:tblBorders>
          <w:insideH w:val="single" w:sz="18" w:space="0" w:color="FFFFFF"/>
          <w:insideV w:val="single" w:sz="18" w:space="0" w:color="FFFFFF"/>
        </w:tblBorders>
        <w:tblLook w:val="01E0" w:firstRow="1" w:lastRow="1" w:firstColumn="1" w:lastColumn="1" w:noHBand="0" w:noVBand="0"/>
      </w:tblPr>
      <w:tblGrid>
        <w:gridCol w:w="8365"/>
        <w:gridCol w:w="2102"/>
      </w:tblGrid>
      <w:tr w:rsidR="006B300A" w:rsidRPr="0023578F" w:rsidTr="00211901">
        <w:trPr>
          <w:trHeight w:val="300"/>
        </w:trPr>
        <w:tc>
          <w:tcPr>
            <w:tcW w:w="3996" w:type="pct"/>
            <w:tcBorders>
              <w:top w:val="nil"/>
              <w:left w:val="nil"/>
            </w:tcBorders>
            <w:shd w:val="pct20" w:color="000000" w:fill="FFFFFF"/>
            <w:hideMark/>
          </w:tcPr>
          <w:p w:rsidR="006B300A" w:rsidRPr="0023578F" w:rsidRDefault="006B300A" w:rsidP="00880F04">
            <w:pPr>
              <w:widowControl w:val="0"/>
              <w:spacing w:line="276" w:lineRule="auto"/>
              <w:jc w:val="both"/>
              <w:rPr>
                <w:rFonts w:ascii="Arial" w:hAnsi="Arial" w:cs="Arial"/>
                <w:b/>
                <w:bCs/>
                <w:sz w:val="24"/>
                <w:szCs w:val="24"/>
              </w:rPr>
            </w:pPr>
            <w:r w:rsidRPr="0023578F">
              <w:rPr>
                <w:rFonts w:ascii="Arial" w:hAnsi="Arial" w:cs="Arial"/>
                <w:b/>
                <w:bCs/>
                <w:sz w:val="24"/>
                <w:szCs w:val="24"/>
              </w:rPr>
              <w:t>NOME DO SERVIDOR</w:t>
            </w:r>
          </w:p>
        </w:tc>
        <w:tc>
          <w:tcPr>
            <w:tcW w:w="1004" w:type="pct"/>
            <w:tcBorders>
              <w:top w:val="nil"/>
              <w:right w:val="nil"/>
            </w:tcBorders>
            <w:shd w:val="pct20" w:color="000000" w:fill="FFFFFF"/>
            <w:noWrap/>
            <w:hideMark/>
          </w:tcPr>
          <w:p w:rsidR="006B300A" w:rsidRPr="0023578F" w:rsidRDefault="006B300A" w:rsidP="00880F04">
            <w:pPr>
              <w:widowControl w:val="0"/>
              <w:spacing w:line="276" w:lineRule="auto"/>
              <w:jc w:val="both"/>
              <w:rPr>
                <w:rFonts w:ascii="Arial" w:hAnsi="Arial" w:cs="Arial"/>
                <w:b/>
                <w:bCs/>
                <w:sz w:val="24"/>
                <w:szCs w:val="24"/>
              </w:rPr>
            </w:pPr>
            <w:r w:rsidRPr="0023578F">
              <w:rPr>
                <w:rFonts w:ascii="Arial" w:hAnsi="Arial" w:cs="Arial"/>
                <w:b/>
                <w:bCs/>
                <w:sz w:val="24"/>
                <w:szCs w:val="24"/>
              </w:rPr>
              <w:t>MATRÍCULA</w:t>
            </w:r>
          </w:p>
        </w:tc>
      </w:tr>
      <w:tr w:rsidR="006745B7" w:rsidRPr="0023578F" w:rsidTr="00211901">
        <w:trPr>
          <w:trHeight w:val="300"/>
        </w:trPr>
        <w:tc>
          <w:tcPr>
            <w:tcW w:w="3996" w:type="pct"/>
            <w:tcBorders>
              <w:left w:val="nil"/>
              <w:bottom w:val="nil"/>
            </w:tcBorders>
            <w:shd w:val="pct5" w:color="000000" w:fill="FFFFFF"/>
          </w:tcPr>
          <w:p w:rsidR="006745B7" w:rsidRPr="00567B7A" w:rsidRDefault="006745B7" w:rsidP="006745B7">
            <w:pPr>
              <w:widowControl w:val="0"/>
              <w:spacing w:line="276" w:lineRule="auto"/>
              <w:jc w:val="center"/>
              <w:rPr>
                <w:rFonts w:ascii="Arial" w:hAnsi="Arial" w:cs="Arial"/>
                <w:b/>
                <w:sz w:val="24"/>
                <w:szCs w:val="24"/>
              </w:rPr>
            </w:pPr>
            <w:r w:rsidRPr="00567B7A">
              <w:rPr>
                <w:rFonts w:ascii="Arial" w:hAnsi="Arial" w:cs="Arial"/>
                <w:sz w:val="24"/>
                <w:szCs w:val="24"/>
              </w:rPr>
              <w:t>Washington Correa dos Santos</w:t>
            </w:r>
          </w:p>
        </w:tc>
        <w:tc>
          <w:tcPr>
            <w:tcW w:w="1004" w:type="pct"/>
            <w:tcBorders>
              <w:bottom w:val="nil"/>
              <w:right w:val="nil"/>
            </w:tcBorders>
            <w:shd w:val="pct5" w:color="000000" w:fill="FFFFFF"/>
            <w:noWrap/>
          </w:tcPr>
          <w:p w:rsidR="006745B7" w:rsidRPr="0023578F" w:rsidRDefault="006745B7" w:rsidP="006745B7">
            <w:pPr>
              <w:widowControl w:val="0"/>
              <w:spacing w:line="276" w:lineRule="auto"/>
              <w:jc w:val="center"/>
              <w:rPr>
                <w:rFonts w:ascii="Arial" w:hAnsi="Arial" w:cs="Arial"/>
                <w:b/>
                <w:sz w:val="24"/>
                <w:szCs w:val="24"/>
              </w:rPr>
            </w:pPr>
            <w:r>
              <w:rPr>
                <w:rFonts w:ascii="Arial" w:hAnsi="Arial" w:cs="Arial"/>
                <w:b/>
                <w:sz w:val="24"/>
                <w:szCs w:val="24"/>
                <w:lang w:eastAsia="en-US"/>
              </w:rPr>
              <w:t>3125</w:t>
            </w:r>
          </w:p>
        </w:tc>
      </w:tr>
      <w:tr w:rsidR="006745B7" w:rsidRPr="0023578F" w:rsidTr="00211901">
        <w:trPr>
          <w:trHeight w:val="300"/>
        </w:trPr>
        <w:tc>
          <w:tcPr>
            <w:tcW w:w="3996" w:type="pct"/>
            <w:tcBorders>
              <w:left w:val="nil"/>
              <w:bottom w:val="nil"/>
            </w:tcBorders>
            <w:shd w:val="pct5" w:color="000000" w:fill="FFFFFF"/>
          </w:tcPr>
          <w:p w:rsidR="006745B7" w:rsidRPr="00567B7A" w:rsidRDefault="006745B7" w:rsidP="006745B7">
            <w:pPr>
              <w:widowControl w:val="0"/>
              <w:spacing w:line="276" w:lineRule="auto"/>
              <w:jc w:val="center"/>
              <w:rPr>
                <w:rFonts w:ascii="Arial" w:hAnsi="Arial" w:cs="Arial"/>
                <w:sz w:val="24"/>
                <w:szCs w:val="24"/>
              </w:rPr>
            </w:pPr>
            <w:r w:rsidRPr="00567B7A">
              <w:rPr>
                <w:rFonts w:ascii="Arial" w:hAnsi="Arial" w:cs="Arial"/>
                <w:sz w:val="24"/>
                <w:szCs w:val="24"/>
              </w:rPr>
              <w:lastRenderedPageBreak/>
              <w:t>Kelli Rodrigues Marcelino</w:t>
            </w:r>
          </w:p>
        </w:tc>
        <w:tc>
          <w:tcPr>
            <w:tcW w:w="1004" w:type="pct"/>
            <w:tcBorders>
              <w:bottom w:val="nil"/>
              <w:right w:val="nil"/>
            </w:tcBorders>
            <w:shd w:val="pct5" w:color="000000" w:fill="FFFFFF"/>
            <w:noWrap/>
          </w:tcPr>
          <w:p w:rsidR="006745B7" w:rsidRDefault="006745B7" w:rsidP="006745B7">
            <w:pPr>
              <w:widowControl w:val="0"/>
              <w:spacing w:line="276" w:lineRule="auto"/>
              <w:jc w:val="center"/>
              <w:rPr>
                <w:rFonts w:ascii="Arial" w:hAnsi="Arial" w:cs="Arial"/>
                <w:b/>
                <w:sz w:val="24"/>
                <w:szCs w:val="24"/>
                <w:lang w:eastAsia="en-US"/>
              </w:rPr>
            </w:pPr>
            <w:r>
              <w:rPr>
                <w:rFonts w:ascii="Arial" w:hAnsi="Arial" w:cs="Arial"/>
                <w:b/>
                <w:sz w:val="24"/>
                <w:szCs w:val="24"/>
                <w:lang w:eastAsia="en-US"/>
              </w:rPr>
              <w:t>3328</w:t>
            </w:r>
          </w:p>
        </w:tc>
      </w:tr>
    </w:tbl>
    <w:p w:rsidR="006B300A" w:rsidRPr="0023578F" w:rsidRDefault="006B300A" w:rsidP="00880F04">
      <w:pPr>
        <w:spacing w:line="276" w:lineRule="auto"/>
        <w:jc w:val="both"/>
        <w:rPr>
          <w:rFonts w:ascii="Arial" w:hAnsi="Arial" w:cs="Arial"/>
          <w:sz w:val="24"/>
          <w:szCs w:val="24"/>
        </w:rPr>
      </w:pPr>
    </w:p>
    <w:p w:rsidR="006B300A" w:rsidRPr="0023578F" w:rsidRDefault="006B300A" w:rsidP="00880F04">
      <w:pPr>
        <w:widowControl w:val="0"/>
        <w:autoSpaceDE w:val="0"/>
        <w:autoSpaceDN w:val="0"/>
        <w:adjustRightInd w:val="0"/>
        <w:spacing w:line="276" w:lineRule="auto"/>
        <w:jc w:val="both"/>
        <w:rPr>
          <w:rFonts w:ascii="Arial" w:hAnsi="Arial" w:cs="Arial"/>
          <w:sz w:val="24"/>
          <w:szCs w:val="24"/>
          <w:u w:val="single"/>
        </w:rPr>
      </w:pPr>
      <w:r w:rsidRPr="0023578F">
        <w:rPr>
          <w:rFonts w:ascii="Arial" w:hAnsi="Arial" w:cs="Arial"/>
          <w:b/>
          <w:bCs/>
          <w:sz w:val="24"/>
          <w:szCs w:val="24"/>
          <w:u w:val="single"/>
        </w:rPr>
        <w:t>CLÁUSULA DÉCIMA TERCEIRA: DO PROCESSO</w:t>
      </w:r>
      <w:r w:rsidRPr="0023578F">
        <w:rPr>
          <w:rFonts w:ascii="Arial" w:hAnsi="Arial" w:cs="Arial"/>
          <w:sz w:val="24"/>
          <w:szCs w:val="24"/>
          <w:u w:val="single"/>
        </w:rPr>
        <w:t xml:space="preserve"> </w:t>
      </w:r>
    </w:p>
    <w:p w:rsidR="006B300A" w:rsidRPr="0023578F" w:rsidRDefault="006B300A" w:rsidP="00880F04">
      <w:pPr>
        <w:spacing w:line="276" w:lineRule="auto"/>
        <w:jc w:val="both"/>
        <w:rPr>
          <w:rFonts w:ascii="Arial" w:hAnsi="Arial" w:cs="Arial"/>
          <w:sz w:val="24"/>
          <w:szCs w:val="24"/>
        </w:rPr>
      </w:pPr>
    </w:p>
    <w:p w:rsidR="006B300A" w:rsidRPr="0023578F" w:rsidRDefault="006B300A" w:rsidP="00880F04">
      <w:pPr>
        <w:spacing w:line="276" w:lineRule="auto"/>
        <w:jc w:val="both"/>
        <w:rPr>
          <w:rFonts w:ascii="Arial" w:hAnsi="Arial" w:cs="Arial"/>
          <w:b/>
          <w:iCs/>
          <w:sz w:val="24"/>
          <w:szCs w:val="24"/>
        </w:rPr>
      </w:pPr>
      <w:r w:rsidRPr="0023578F">
        <w:rPr>
          <w:rFonts w:ascii="Arial" w:hAnsi="Arial" w:cs="Arial"/>
          <w:sz w:val="24"/>
          <w:szCs w:val="24"/>
        </w:rPr>
        <w:t xml:space="preserve">13.1. O presente contrato é decorrente do Processo Licitatório Modalidade </w:t>
      </w:r>
      <w:r w:rsidR="004F7708" w:rsidRPr="0023578F">
        <w:rPr>
          <w:rFonts w:ascii="Arial" w:hAnsi="Arial" w:cs="Arial"/>
          <w:b/>
          <w:iCs/>
          <w:sz w:val="24"/>
          <w:szCs w:val="24"/>
        </w:rPr>
        <w:t>Pregão Presencial n</w:t>
      </w:r>
      <w:r w:rsidRPr="0023578F">
        <w:rPr>
          <w:rFonts w:ascii="Arial" w:hAnsi="Arial" w:cs="Arial"/>
          <w:b/>
          <w:iCs/>
          <w:sz w:val="24"/>
          <w:szCs w:val="24"/>
        </w:rPr>
        <w:t xml:space="preserve">º  </w:t>
      </w:r>
      <w:r w:rsidR="006745B7">
        <w:rPr>
          <w:rFonts w:ascii="Arial" w:hAnsi="Arial" w:cs="Arial"/>
          <w:b/>
          <w:iCs/>
          <w:sz w:val="24"/>
          <w:szCs w:val="24"/>
        </w:rPr>
        <w:t>050</w:t>
      </w:r>
      <w:r w:rsidRPr="0023578F">
        <w:rPr>
          <w:rFonts w:ascii="Arial" w:hAnsi="Arial" w:cs="Arial"/>
          <w:b/>
          <w:iCs/>
          <w:sz w:val="24"/>
          <w:szCs w:val="24"/>
        </w:rPr>
        <w:t>/202</w:t>
      </w:r>
      <w:r w:rsidR="002B2F57">
        <w:rPr>
          <w:rFonts w:ascii="Arial" w:hAnsi="Arial" w:cs="Arial"/>
          <w:b/>
          <w:iCs/>
          <w:sz w:val="24"/>
          <w:szCs w:val="24"/>
        </w:rPr>
        <w:t>2</w:t>
      </w:r>
      <w:r w:rsidRPr="0023578F">
        <w:rPr>
          <w:rFonts w:ascii="Arial" w:hAnsi="Arial" w:cs="Arial"/>
          <w:iCs/>
          <w:sz w:val="24"/>
          <w:szCs w:val="24"/>
        </w:rPr>
        <w:t xml:space="preserve">, e </w:t>
      </w:r>
      <w:r w:rsidRPr="0023578F">
        <w:rPr>
          <w:rFonts w:ascii="Arial" w:hAnsi="Arial" w:cs="Arial"/>
          <w:b/>
          <w:iCs/>
          <w:sz w:val="24"/>
          <w:szCs w:val="24"/>
        </w:rPr>
        <w:t xml:space="preserve">Ata de Registro de Preços nº </w:t>
      </w:r>
      <w:r w:rsidR="006745B7">
        <w:rPr>
          <w:rFonts w:ascii="Arial" w:hAnsi="Arial" w:cs="Arial"/>
          <w:b/>
          <w:iCs/>
          <w:sz w:val="24"/>
          <w:szCs w:val="24"/>
        </w:rPr>
        <w:t>115</w:t>
      </w:r>
      <w:r w:rsidRPr="0023578F">
        <w:rPr>
          <w:rFonts w:ascii="Arial" w:hAnsi="Arial" w:cs="Arial"/>
          <w:b/>
          <w:iCs/>
          <w:sz w:val="24"/>
          <w:szCs w:val="24"/>
        </w:rPr>
        <w:t>/202</w:t>
      </w:r>
      <w:r w:rsidR="00AE0D3E">
        <w:rPr>
          <w:rFonts w:ascii="Arial" w:hAnsi="Arial" w:cs="Arial"/>
          <w:b/>
          <w:iCs/>
          <w:sz w:val="24"/>
          <w:szCs w:val="24"/>
        </w:rPr>
        <w:t>2</w:t>
      </w:r>
      <w:r w:rsidRPr="0023578F">
        <w:rPr>
          <w:rFonts w:ascii="Arial" w:hAnsi="Arial" w:cs="Arial"/>
          <w:b/>
          <w:iCs/>
          <w:sz w:val="24"/>
          <w:szCs w:val="24"/>
        </w:rPr>
        <w:t>.</w:t>
      </w:r>
    </w:p>
    <w:p w:rsidR="0023578F" w:rsidRPr="0023578F" w:rsidRDefault="0023578F" w:rsidP="00880F04">
      <w:pPr>
        <w:spacing w:line="276" w:lineRule="auto"/>
        <w:jc w:val="both"/>
        <w:rPr>
          <w:rFonts w:ascii="Arial" w:hAnsi="Arial" w:cs="Arial"/>
          <w:b/>
          <w:iCs/>
          <w:sz w:val="24"/>
          <w:szCs w:val="24"/>
          <w:u w:val="single"/>
        </w:rPr>
      </w:pPr>
    </w:p>
    <w:p w:rsidR="006B300A" w:rsidRPr="0023578F" w:rsidRDefault="006B300A" w:rsidP="00880F04">
      <w:pPr>
        <w:widowControl w:val="0"/>
        <w:autoSpaceDE w:val="0"/>
        <w:autoSpaceDN w:val="0"/>
        <w:adjustRightInd w:val="0"/>
        <w:spacing w:line="276" w:lineRule="auto"/>
        <w:ind w:right="-20"/>
        <w:jc w:val="both"/>
        <w:rPr>
          <w:rFonts w:ascii="Arial" w:hAnsi="Arial" w:cs="Arial"/>
          <w:color w:val="000000"/>
          <w:sz w:val="24"/>
          <w:szCs w:val="24"/>
          <w:u w:val="single"/>
        </w:rPr>
      </w:pPr>
      <w:r w:rsidRPr="0023578F">
        <w:rPr>
          <w:rFonts w:ascii="Arial" w:hAnsi="Arial" w:cs="Arial"/>
          <w:b/>
          <w:bCs/>
          <w:color w:val="000000"/>
          <w:sz w:val="24"/>
          <w:szCs w:val="24"/>
          <w:u w:val="single"/>
        </w:rPr>
        <w:t>C</w:t>
      </w:r>
      <w:r w:rsidRPr="0023578F">
        <w:rPr>
          <w:rFonts w:ascii="Arial" w:hAnsi="Arial" w:cs="Arial"/>
          <w:b/>
          <w:bCs/>
          <w:color w:val="000000"/>
          <w:spacing w:val="-1"/>
          <w:sz w:val="24"/>
          <w:szCs w:val="24"/>
          <w:u w:val="single"/>
        </w:rPr>
        <w:t>L</w:t>
      </w:r>
      <w:r w:rsidRPr="0023578F">
        <w:rPr>
          <w:rFonts w:ascii="Arial" w:hAnsi="Arial" w:cs="Arial"/>
          <w:b/>
          <w:bCs/>
          <w:color w:val="000000"/>
          <w:sz w:val="24"/>
          <w:szCs w:val="24"/>
          <w:u w:val="single"/>
        </w:rPr>
        <w:t>ÁU</w:t>
      </w:r>
      <w:r w:rsidRPr="0023578F">
        <w:rPr>
          <w:rFonts w:ascii="Arial" w:hAnsi="Arial" w:cs="Arial"/>
          <w:b/>
          <w:bCs/>
          <w:color w:val="000000"/>
          <w:spacing w:val="1"/>
          <w:sz w:val="24"/>
          <w:szCs w:val="24"/>
          <w:u w:val="single"/>
        </w:rPr>
        <w:t>S</w:t>
      </w:r>
      <w:r w:rsidRPr="0023578F">
        <w:rPr>
          <w:rFonts w:ascii="Arial" w:hAnsi="Arial" w:cs="Arial"/>
          <w:b/>
          <w:bCs/>
          <w:color w:val="000000"/>
          <w:sz w:val="24"/>
          <w:szCs w:val="24"/>
          <w:u w:val="single"/>
        </w:rPr>
        <w:t>U</w:t>
      </w:r>
      <w:r w:rsidRPr="0023578F">
        <w:rPr>
          <w:rFonts w:ascii="Arial" w:hAnsi="Arial" w:cs="Arial"/>
          <w:b/>
          <w:bCs/>
          <w:color w:val="000000"/>
          <w:spacing w:val="-1"/>
          <w:sz w:val="24"/>
          <w:szCs w:val="24"/>
          <w:u w:val="single"/>
        </w:rPr>
        <w:t>L</w:t>
      </w:r>
      <w:r w:rsidRPr="0023578F">
        <w:rPr>
          <w:rFonts w:ascii="Arial" w:hAnsi="Arial" w:cs="Arial"/>
          <w:b/>
          <w:bCs/>
          <w:color w:val="000000"/>
          <w:sz w:val="24"/>
          <w:szCs w:val="24"/>
          <w:u w:val="single"/>
        </w:rPr>
        <w:t xml:space="preserve">A </w:t>
      </w:r>
      <w:r w:rsidRPr="0023578F">
        <w:rPr>
          <w:rFonts w:ascii="Arial" w:hAnsi="Arial" w:cs="Arial"/>
          <w:b/>
          <w:bCs/>
          <w:color w:val="000000"/>
          <w:spacing w:val="1"/>
          <w:sz w:val="24"/>
          <w:szCs w:val="24"/>
          <w:u w:val="single"/>
        </w:rPr>
        <w:t>D</w:t>
      </w:r>
      <w:r w:rsidRPr="0023578F">
        <w:rPr>
          <w:rFonts w:ascii="Arial" w:hAnsi="Arial" w:cs="Arial"/>
          <w:b/>
          <w:bCs/>
          <w:color w:val="000000"/>
          <w:spacing w:val="-1"/>
          <w:sz w:val="24"/>
          <w:szCs w:val="24"/>
          <w:u w:val="single"/>
        </w:rPr>
        <w:t>É</w:t>
      </w:r>
      <w:r w:rsidRPr="0023578F">
        <w:rPr>
          <w:rFonts w:ascii="Arial" w:hAnsi="Arial" w:cs="Arial"/>
          <w:b/>
          <w:bCs/>
          <w:color w:val="000000"/>
          <w:sz w:val="24"/>
          <w:szCs w:val="24"/>
          <w:u w:val="single"/>
        </w:rPr>
        <w:t>C</w:t>
      </w:r>
      <w:r w:rsidRPr="0023578F">
        <w:rPr>
          <w:rFonts w:ascii="Arial" w:hAnsi="Arial" w:cs="Arial"/>
          <w:b/>
          <w:bCs/>
          <w:color w:val="000000"/>
          <w:spacing w:val="1"/>
          <w:sz w:val="24"/>
          <w:szCs w:val="24"/>
          <w:u w:val="single"/>
        </w:rPr>
        <w:t>IM</w:t>
      </w:r>
      <w:r w:rsidRPr="0023578F">
        <w:rPr>
          <w:rFonts w:ascii="Arial" w:hAnsi="Arial" w:cs="Arial"/>
          <w:b/>
          <w:bCs/>
          <w:color w:val="000000"/>
          <w:sz w:val="24"/>
          <w:szCs w:val="24"/>
          <w:u w:val="single"/>
        </w:rPr>
        <w:t>A</w:t>
      </w:r>
      <w:r w:rsidRPr="0023578F">
        <w:rPr>
          <w:rFonts w:ascii="Arial" w:hAnsi="Arial" w:cs="Arial"/>
          <w:b/>
          <w:bCs/>
          <w:color w:val="000000"/>
          <w:spacing w:val="-2"/>
          <w:sz w:val="24"/>
          <w:szCs w:val="24"/>
          <w:u w:val="single"/>
        </w:rPr>
        <w:t xml:space="preserve"> QU</w:t>
      </w:r>
      <w:r w:rsidR="00517F2F">
        <w:rPr>
          <w:rFonts w:ascii="Arial" w:hAnsi="Arial" w:cs="Arial"/>
          <w:b/>
          <w:bCs/>
          <w:color w:val="000000"/>
          <w:spacing w:val="-2"/>
          <w:sz w:val="24"/>
          <w:szCs w:val="24"/>
          <w:u w:val="single"/>
        </w:rPr>
        <w:t>ARTA</w:t>
      </w:r>
      <w:r w:rsidRPr="0023578F">
        <w:rPr>
          <w:rFonts w:ascii="Arial" w:hAnsi="Arial" w:cs="Arial"/>
          <w:b/>
          <w:bCs/>
          <w:color w:val="000000"/>
          <w:spacing w:val="-2"/>
          <w:sz w:val="24"/>
          <w:szCs w:val="24"/>
          <w:u w:val="single"/>
        </w:rPr>
        <w:t xml:space="preserve">: </w:t>
      </w:r>
      <w:r w:rsidRPr="0023578F">
        <w:rPr>
          <w:rFonts w:ascii="Arial" w:hAnsi="Arial" w:cs="Arial"/>
          <w:b/>
          <w:bCs/>
          <w:color w:val="000000"/>
          <w:sz w:val="24"/>
          <w:szCs w:val="24"/>
          <w:u w:val="single"/>
        </w:rPr>
        <w:t xml:space="preserve">DA </w:t>
      </w:r>
      <w:r w:rsidRPr="0023578F">
        <w:rPr>
          <w:rFonts w:ascii="Arial" w:hAnsi="Arial" w:cs="Arial"/>
          <w:b/>
          <w:bCs/>
          <w:color w:val="000000"/>
          <w:spacing w:val="1"/>
          <w:sz w:val="24"/>
          <w:szCs w:val="24"/>
          <w:u w:val="single"/>
        </w:rPr>
        <w:t>C</w:t>
      </w:r>
      <w:r w:rsidRPr="0023578F">
        <w:rPr>
          <w:rFonts w:ascii="Arial" w:hAnsi="Arial" w:cs="Arial"/>
          <w:b/>
          <w:bCs/>
          <w:color w:val="000000"/>
          <w:spacing w:val="-1"/>
          <w:sz w:val="24"/>
          <w:szCs w:val="24"/>
          <w:u w:val="single"/>
        </w:rPr>
        <w:t>E</w:t>
      </w:r>
      <w:r w:rsidRPr="0023578F">
        <w:rPr>
          <w:rFonts w:ascii="Arial" w:hAnsi="Arial" w:cs="Arial"/>
          <w:b/>
          <w:bCs/>
          <w:color w:val="000000"/>
          <w:spacing w:val="1"/>
          <w:sz w:val="24"/>
          <w:szCs w:val="24"/>
          <w:u w:val="single"/>
        </w:rPr>
        <w:t>S</w:t>
      </w:r>
      <w:r w:rsidRPr="0023578F">
        <w:rPr>
          <w:rFonts w:ascii="Arial" w:hAnsi="Arial" w:cs="Arial"/>
          <w:b/>
          <w:bCs/>
          <w:color w:val="000000"/>
          <w:spacing w:val="-1"/>
          <w:sz w:val="24"/>
          <w:szCs w:val="24"/>
          <w:u w:val="single"/>
        </w:rPr>
        <w:t>S</w:t>
      </w:r>
      <w:r w:rsidRPr="0023578F">
        <w:rPr>
          <w:rFonts w:ascii="Arial" w:hAnsi="Arial" w:cs="Arial"/>
          <w:b/>
          <w:bCs/>
          <w:color w:val="000000"/>
          <w:sz w:val="24"/>
          <w:szCs w:val="24"/>
          <w:u w:val="single"/>
        </w:rPr>
        <w:t xml:space="preserve">ÃO </w:t>
      </w:r>
      <w:r w:rsidRPr="0023578F">
        <w:rPr>
          <w:rFonts w:ascii="Arial" w:hAnsi="Arial" w:cs="Arial"/>
          <w:b/>
          <w:bCs/>
          <w:color w:val="000000"/>
          <w:spacing w:val="1"/>
          <w:sz w:val="24"/>
          <w:szCs w:val="24"/>
          <w:u w:val="single"/>
        </w:rPr>
        <w:t>O</w:t>
      </w:r>
      <w:r w:rsidRPr="0023578F">
        <w:rPr>
          <w:rFonts w:ascii="Arial" w:hAnsi="Arial" w:cs="Arial"/>
          <w:b/>
          <w:bCs/>
          <w:color w:val="000000"/>
          <w:sz w:val="24"/>
          <w:szCs w:val="24"/>
          <w:u w:val="single"/>
        </w:rPr>
        <w:t>U TRAN</w:t>
      </w:r>
      <w:r w:rsidRPr="0023578F">
        <w:rPr>
          <w:rFonts w:ascii="Arial" w:hAnsi="Arial" w:cs="Arial"/>
          <w:b/>
          <w:bCs/>
          <w:color w:val="000000"/>
          <w:spacing w:val="-1"/>
          <w:sz w:val="24"/>
          <w:szCs w:val="24"/>
          <w:u w:val="single"/>
        </w:rPr>
        <w:t>SF</w:t>
      </w:r>
      <w:r w:rsidRPr="0023578F">
        <w:rPr>
          <w:rFonts w:ascii="Arial" w:hAnsi="Arial" w:cs="Arial"/>
          <w:b/>
          <w:bCs/>
          <w:color w:val="000000"/>
          <w:spacing w:val="1"/>
          <w:sz w:val="24"/>
          <w:szCs w:val="24"/>
          <w:u w:val="single"/>
        </w:rPr>
        <w:t>E</w:t>
      </w:r>
      <w:r w:rsidRPr="0023578F">
        <w:rPr>
          <w:rFonts w:ascii="Arial" w:hAnsi="Arial" w:cs="Arial"/>
          <w:b/>
          <w:bCs/>
          <w:color w:val="000000"/>
          <w:sz w:val="24"/>
          <w:szCs w:val="24"/>
          <w:u w:val="single"/>
        </w:rPr>
        <w:t>R</w:t>
      </w:r>
      <w:r w:rsidRPr="0023578F">
        <w:rPr>
          <w:rFonts w:ascii="Arial" w:hAnsi="Arial" w:cs="Arial"/>
          <w:b/>
          <w:bCs/>
          <w:color w:val="000000"/>
          <w:spacing w:val="1"/>
          <w:sz w:val="24"/>
          <w:szCs w:val="24"/>
          <w:u w:val="single"/>
        </w:rPr>
        <w:t>Ê</w:t>
      </w:r>
      <w:r w:rsidRPr="0023578F">
        <w:rPr>
          <w:rFonts w:ascii="Arial" w:hAnsi="Arial" w:cs="Arial"/>
          <w:b/>
          <w:bCs/>
          <w:color w:val="000000"/>
          <w:sz w:val="24"/>
          <w:szCs w:val="24"/>
          <w:u w:val="single"/>
        </w:rPr>
        <w:t>NC</w:t>
      </w:r>
      <w:r w:rsidRPr="0023578F">
        <w:rPr>
          <w:rFonts w:ascii="Arial" w:hAnsi="Arial" w:cs="Arial"/>
          <w:b/>
          <w:bCs/>
          <w:color w:val="000000"/>
          <w:spacing w:val="-1"/>
          <w:sz w:val="24"/>
          <w:szCs w:val="24"/>
          <w:u w:val="single"/>
        </w:rPr>
        <w:t>I</w:t>
      </w:r>
      <w:r w:rsidRPr="0023578F">
        <w:rPr>
          <w:rFonts w:ascii="Arial" w:hAnsi="Arial" w:cs="Arial"/>
          <w:b/>
          <w:bCs/>
          <w:color w:val="000000"/>
          <w:sz w:val="24"/>
          <w:szCs w:val="24"/>
          <w:u w:val="single"/>
        </w:rPr>
        <w:t>A</w:t>
      </w:r>
    </w:p>
    <w:p w:rsidR="006B300A" w:rsidRPr="0023578F" w:rsidRDefault="006B300A" w:rsidP="00880F04">
      <w:pPr>
        <w:widowControl w:val="0"/>
        <w:autoSpaceDE w:val="0"/>
        <w:autoSpaceDN w:val="0"/>
        <w:adjustRightInd w:val="0"/>
        <w:spacing w:line="276" w:lineRule="auto"/>
        <w:jc w:val="both"/>
        <w:rPr>
          <w:rFonts w:ascii="Arial" w:hAnsi="Arial" w:cs="Arial"/>
          <w:color w:val="000000"/>
          <w:sz w:val="24"/>
          <w:szCs w:val="24"/>
        </w:rPr>
      </w:pPr>
    </w:p>
    <w:p w:rsidR="006B300A" w:rsidRPr="0023578F" w:rsidRDefault="006B300A" w:rsidP="00880F04">
      <w:pPr>
        <w:widowControl w:val="0"/>
        <w:autoSpaceDE w:val="0"/>
        <w:autoSpaceDN w:val="0"/>
        <w:adjustRightInd w:val="0"/>
        <w:spacing w:line="276" w:lineRule="auto"/>
        <w:ind w:right="-225"/>
        <w:jc w:val="both"/>
        <w:rPr>
          <w:rFonts w:ascii="Arial" w:hAnsi="Arial" w:cs="Arial"/>
          <w:color w:val="000000"/>
          <w:sz w:val="24"/>
          <w:szCs w:val="24"/>
        </w:rPr>
      </w:pPr>
      <w:r w:rsidRPr="0023578F">
        <w:rPr>
          <w:rFonts w:ascii="Arial" w:hAnsi="Arial" w:cs="Arial"/>
          <w:color w:val="000000"/>
          <w:sz w:val="24"/>
          <w:szCs w:val="24"/>
        </w:rPr>
        <w:t>1</w:t>
      </w:r>
      <w:r w:rsidR="00517F2F">
        <w:rPr>
          <w:rFonts w:ascii="Arial" w:hAnsi="Arial" w:cs="Arial"/>
          <w:color w:val="000000"/>
          <w:sz w:val="24"/>
          <w:szCs w:val="24"/>
        </w:rPr>
        <w:t>4</w:t>
      </w:r>
      <w:r w:rsidRPr="0023578F">
        <w:rPr>
          <w:rFonts w:ascii="Arial" w:hAnsi="Arial" w:cs="Arial"/>
          <w:color w:val="000000"/>
          <w:sz w:val="24"/>
          <w:szCs w:val="24"/>
        </w:rPr>
        <w:t>.1. O</w:t>
      </w:r>
      <w:r w:rsidRPr="0023578F">
        <w:rPr>
          <w:rFonts w:ascii="Arial" w:hAnsi="Arial" w:cs="Arial"/>
          <w:color w:val="000000"/>
          <w:spacing w:val="17"/>
          <w:sz w:val="24"/>
          <w:szCs w:val="24"/>
        </w:rPr>
        <w:t xml:space="preserve"> </w:t>
      </w:r>
      <w:r w:rsidRPr="0023578F">
        <w:rPr>
          <w:rFonts w:ascii="Arial" w:hAnsi="Arial" w:cs="Arial"/>
          <w:color w:val="000000"/>
          <w:sz w:val="24"/>
          <w:szCs w:val="24"/>
        </w:rPr>
        <w:t>obj</w:t>
      </w:r>
      <w:r w:rsidRPr="0023578F">
        <w:rPr>
          <w:rFonts w:ascii="Arial" w:hAnsi="Arial" w:cs="Arial"/>
          <w:color w:val="000000"/>
          <w:spacing w:val="1"/>
          <w:sz w:val="24"/>
          <w:szCs w:val="24"/>
        </w:rPr>
        <w:t>e</w:t>
      </w:r>
      <w:r w:rsidRPr="0023578F">
        <w:rPr>
          <w:rFonts w:ascii="Arial" w:hAnsi="Arial" w:cs="Arial"/>
          <w:color w:val="000000"/>
          <w:sz w:val="24"/>
          <w:szCs w:val="24"/>
        </w:rPr>
        <w:t>to</w:t>
      </w:r>
      <w:r w:rsidRPr="0023578F">
        <w:rPr>
          <w:rFonts w:ascii="Arial" w:hAnsi="Arial" w:cs="Arial"/>
          <w:color w:val="000000"/>
          <w:spacing w:val="19"/>
          <w:sz w:val="24"/>
          <w:szCs w:val="24"/>
        </w:rPr>
        <w:t xml:space="preserve"> </w:t>
      </w:r>
      <w:r w:rsidRPr="0023578F">
        <w:rPr>
          <w:rFonts w:ascii="Arial" w:hAnsi="Arial" w:cs="Arial"/>
          <w:color w:val="000000"/>
          <w:sz w:val="24"/>
          <w:szCs w:val="24"/>
        </w:rPr>
        <w:t>do</w:t>
      </w:r>
      <w:r w:rsidRPr="0023578F">
        <w:rPr>
          <w:rFonts w:ascii="Arial" w:hAnsi="Arial" w:cs="Arial"/>
          <w:color w:val="000000"/>
          <w:spacing w:val="17"/>
          <w:sz w:val="24"/>
          <w:szCs w:val="24"/>
        </w:rPr>
        <w:t xml:space="preserve"> </w:t>
      </w:r>
      <w:r w:rsidRPr="0023578F">
        <w:rPr>
          <w:rFonts w:ascii="Arial" w:hAnsi="Arial" w:cs="Arial"/>
          <w:color w:val="000000"/>
          <w:sz w:val="24"/>
          <w:szCs w:val="24"/>
        </w:rPr>
        <w:t>p</w:t>
      </w:r>
      <w:r w:rsidRPr="0023578F">
        <w:rPr>
          <w:rFonts w:ascii="Arial" w:hAnsi="Arial" w:cs="Arial"/>
          <w:color w:val="000000"/>
          <w:spacing w:val="-1"/>
          <w:sz w:val="24"/>
          <w:szCs w:val="24"/>
        </w:rPr>
        <w:t>r</w:t>
      </w:r>
      <w:r w:rsidRPr="0023578F">
        <w:rPr>
          <w:rFonts w:ascii="Arial" w:hAnsi="Arial" w:cs="Arial"/>
          <w:color w:val="000000"/>
          <w:spacing w:val="1"/>
          <w:sz w:val="24"/>
          <w:szCs w:val="24"/>
        </w:rPr>
        <w:t>es</w:t>
      </w:r>
      <w:r w:rsidRPr="0023578F">
        <w:rPr>
          <w:rFonts w:ascii="Arial" w:hAnsi="Arial" w:cs="Arial"/>
          <w:color w:val="000000"/>
          <w:spacing w:val="-1"/>
          <w:sz w:val="24"/>
          <w:szCs w:val="24"/>
        </w:rPr>
        <w:t>e</w:t>
      </w:r>
      <w:r w:rsidRPr="0023578F">
        <w:rPr>
          <w:rFonts w:ascii="Arial" w:hAnsi="Arial" w:cs="Arial"/>
          <w:color w:val="000000"/>
          <w:sz w:val="24"/>
          <w:szCs w:val="24"/>
        </w:rPr>
        <w:t>nte</w:t>
      </w:r>
      <w:r w:rsidRPr="0023578F">
        <w:rPr>
          <w:rFonts w:ascii="Arial" w:hAnsi="Arial" w:cs="Arial"/>
          <w:color w:val="000000"/>
          <w:spacing w:val="18"/>
          <w:sz w:val="24"/>
          <w:szCs w:val="24"/>
        </w:rPr>
        <w:t xml:space="preserve"> </w:t>
      </w:r>
      <w:r w:rsidRPr="0023578F">
        <w:rPr>
          <w:rFonts w:ascii="Arial" w:hAnsi="Arial" w:cs="Arial"/>
          <w:color w:val="000000"/>
          <w:spacing w:val="1"/>
          <w:sz w:val="24"/>
          <w:szCs w:val="24"/>
        </w:rPr>
        <w:t>c</w:t>
      </w:r>
      <w:r w:rsidRPr="0023578F">
        <w:rPr>
          <w:rFonts w:ascii="Arial" w:hAnsi="Arial" w:cs="Arial"/>
          <w:color w:val="000000"/>
          <w:sz w:val="24"/>
          <w:szCs w:val="24"/>
        </w:rPr>
        <w:t>ont</w:t>
      </w:r>
      <w:r w:rsidRPr="0023578F">
        <w:rPr>
          <w:rFonts w:ascii="Arial" w:hAnsi="Arial" w:cs="Arial"/>
          <w:color w:val="000000"/>
          <w:spacing w:val="-1"/>
          <w:sz w:val="24"/>
          <w:szCs w:val="24"/>
        </w:rPr>
        <w:t>r</w:t>
      </w:r>
      <w:r w:rsidRPr="0023578F">
        <w:rPr>
          <w:rFonts w:ascii="Arial" w:hAnsi="Arial" w:cs="Arial"/>
          <w:color w:val="000000"/>
          <w:spacing w:val="1"/>
          <w:sz w:val="24"/>
          <w:szCs w:val="24"/>
        </w:rPr>
        <w:t>a</w:t>
      </w:r>
      <w:r w:rsidRPr="0023578F">
        <w:rPr>
          <w:rFonts w:ascii="Arial" w:hAnsi="Arial" w:cs="Arial"/>
          <w:color w:val="000000"/>
          <w:sz w:val="24"/>
          <w:szCs w:val="24"/>
        </w:rPr>
        <w:t>to</w:t>
      </w:r>
      <w:r w:rsidRPr="0023578F">
        <w:rPr>
          <w:rFonts w:ascii="Arial" w:hAnsi="Arial" w:cs="Arial"/>
          <w:color w:val="000000"/>
          <w:spacing w:val="19"/>
          <w:sz w:val="24"/>
          <w:szCs w:val="24"/>
        </w:rPr>
        <w:t xml:space="preserve"> </w:t>
      </w:r>
      <w:r w:rsidRPr="0023578F">
        <w:rPr>
          <w:rFonts w:ascii="Arial" w:hAnsi="Arial" w:cs="Arial"/>
          <w:color w:val="000000"/>
          <w:sz w:val="24"/>
          <w:szCs w:val="24"/>
        </w:rPr>
        <w:t>n</w:t>
      </w:r>
      <w:r w:rsidRPr="0023578F">
        <w:rPr>
          <w:rFonts w:ascii="Arial" w:hAnsi="Arial" w:cs="Arial"/>
          <w:color w:val="000000"/>
          <w:spacing w:val="-1"/>
          <w:sz w:val="24"/>
          <w:szCs w:val="24"/>
        </w:rPr>
        <w:t>ã</w:t>
      </w:r>
      <w:r w:rsidRPr="0023578F">
        <w:rPr>
          <w:rFonts w:ascii="Arial" w:hAnsi="Arial" w:cs="Arial"/>
          <w:color w:val="000000"/>
          <w:sz w:val="24"/>
          <w:szCs w:val="24"/>
        </w:rPr>
        <w:t>o</w:t>
      </w:r>
      <w:r w:rsidRPr="0023578F">
        <w:rPr>
          <w:rFonts w:ascii="Arial" w:hAnsi="Arial" w:cs="Arial"/>
          <w:color w:val="000000"/>
          <w:spacing w:val="19"/>
          <w:sz w:val="24"/>
          <w:szCs w:val="24"/>
        </w:rPr>
        <w:t xml:space="preserve"> </w:t>
      </w:r>
      <w:r w:rsidRPr="0023578F">
        <w:rPr>
          <w:rFonts w:ascii="Arial" w:hAnsi="Arial" w:cs="Arial"/>
          <w:color w:val="000000"/>
          <w:sz w:val="24"/>
          <w:szCs w:val="24"/>
        </w:rPr>
        <w:t>pod</w:t>
      </w:r>
      <w:r w:rsidRPr="0023578F">
        <w:rPr>
          <w:rFonts w:ascii="Arial" w:hAnsi="Arial" w:cs="Arial"/>
          <w:color w:val="000000"/>
          <w:spacing w:val="1"/>
          <w:sz w:val="24"/>
          <w:szCs w:val="24"/>
        </w:rPr>
        <w:t>e</w:t>
      </w:r>
      <w:r w:rsidRPr="0023578F">
        <w:rPr>
          <w:rFonts w:ascii="Arial" w:hAnsi="Arial" w:cs="Arial"/>
          <w:color w:val="000000"/>
          <w:spacing w:val="-1"/>
          <w:sz w:val="24"/>
          <w:szCs w:val="24"/>
        </w:rPr>
        <w:t>r</w:t>
      </w:r>
      <w:r w:rsidRPr="0023578F">
        <w:rPr>
          <w:rFonts w:ascii="Arial" w:hAnsi="Arial" w:cs="Arial"/>
          <w:color w:val="000000"/>
          <w:sz w:val="24"/>
          <w:szCs w:val="24"/>
        </w:rPr>
        <w:t>á</w:t>
      </w:r>
      <w:r w:rsidRPr="0023578F">
        <w:rPr>
          <w:rFonts w:ascii="Arial" w:hAnsi="Arial" w:cs="Arial"/>
          <w:color w:val="000000"/>
          <w:spacing w:val="18"/>
          <w:sz w:val="24"/>
          <w:szCs w:val="24"/>
        </w:rPr>
        <w:t xml:space="preserve"> </w:t>
      </w:r>
      <w:r w:rsidRPr="0023578F">
        <w:rPr>
          <w:rFonts w:ascii="Arial" w:hAnsi="Arial" w:cs="Arial"/>
          <w:color w:val="000000"/>
          <w:spacing w:val="1"/>
          <w:sz w:val="24"/>
          <w:szCs w:val="24"/>
        </w:rPr>
        <w:t>s</w:t>
      </w:r>
      <w:r w:rsidRPr="0023578F">
        <w:rPr>
          <w:rFonts w:ascii="Arial" w:hAnsi="Arial" w:cs="Arial"/>
          <w:color w:val="000000"/>
          <w:spacing w:val="-1"/>
          <w:sz w:val="24"/>
          <w:szCs w:val="24"/>
        </w:rPr>
        <w:t>e</w:t>
      </w:r>
      <w:r w:rsidRPr="0023578F">
        <w:rPr>
          <w:rFonts w:ascii="Arial" w:hAnsi="Arial" w:cs="Arial"/>
          <w:color w:val="000000"/>
          <w:sz w:val="24"/>
          <w:szCs w:val="24"/>
        </w:rPr>
        <w:t>r</w:t>
      </w:r>
      <w:r w:rsidRPr="0023578F">
        <w:rPr>
          <w:rFonts w:ascii="Arial" w:hAnsi="Arial" w:cs="Arial"/>
          <w:color w:val="000000"/>
          <w:spacing w:val="18"/>
          <w:sz w:val="24"/>
          <w:szCs w:val="24"/>
        </w:rPr>
        <w:t xml:space="preserve"> </w:t>
      </w:r>
      <w:r w:rsidRPr="0023578F">
        <w:rPr>
          <w:rFonts w:ascii="Arial" w:hAnsi="Arial" w:cs="Arial"/>
          <w:color w:val="000000"/>
          <w:spacing w:val="1"/>
          <w:sz w:val="24"/>
          <w:szCs w:val="24"/>
        </w:rPr>
        <w:t>c</w:t>
      </w:r>
      <w:r w:rsidRPr="0023578F">
        <w:rPr>
          <w:rFonts w:ascii="Arial" w:hAnsi="Arial" w:cs="Arial"/>
          <w:color w:val="000000"/>
          <w:spacing w:val="-1"/>
          <w:sz w:val="24"/>
          <w:szCs w:val="24"/>
        </w:rPr>
        <w:t>e</w:t>
      </w:r>
      <w:r w:rsidRPr="0023578F">
        <w:rPr>
          <w:rFonts w:ascii="Arial" w:hAnsi="Arial" w:cs="Arial"/>
          <w:color w:val="000000"/>
          <w:sz w:val="24"/>
          <w:szCs w:val="24"/>
        </w:rPr>
        <w:t>dido</w:t>
      </w:r>
      <w:r w:rsidRPr="0023578F">
        <w:rPr>
          <w:rFonts w:ascii="Arial" w:hAnsi="Arial" w:cs="Arial"/>
          <w:color w:val="000000"/>
          <w:spacing w:val="19"/>
          <w:sz w:val="24"/>
          <w:szCs w:val="24"/>
        </w:rPr>
        <w:t xml:space="preserve"> </w:t>
      </w:r>
      <w:r w:rsidRPr="0023578F">
        <w:rPr>
          <w:rFonts w:ascii="Arial" w:hAnsi="Arial" w:cs="Arial"/>
          <w:color w:val="000000"/>
          <w:sz w:val="24"/>
          <w:szCs w:val="24"/>
        </w:rPr>
        <w:t>ou</w:t>
      </w:r>
      <w:r w:rsidRPr="0023578F">
        <w:rPr>
          <w:rFonts w:ascii="Arial" w:hAnsi="Arial" w:cs="Arial"/>
          <w:color w:val="000000"/>
          <w:spacing w:val="17"/>
          <w:sz w:val="24"/>
          <w:szCs w:val="24"/>
        </w:rPr>
        <w:t xml:space="preserve"> </w:t>
      </w:r>
      <w:r w:rsidRPr="0023578F">
        <w:rPr>
          <w:rFonts w:ascii="Arial" w:hAnsi="Arial" w:cs="Arial"/>
          <w:color w:val="000000"/>
          <w:sz w:val="24"/>
          <w:szCs w:val="24"/>
        </w:rPr>
        <w:t>t</w:t>
      </w:r>
      <w:r w:rsidRPr="0023578F">
        <w:rPr>
          <w:rFonts w:ascii="Arial" w:hAnsi="Arial" w:cs="Arial"/>
          <w:color w:val="000000"/>
          <w:spacing w:val="1"/>
          <w:sz w:val="24"/>
          <w:szCs w:val="24"/>
        </w:rPr>
        <w:t>r</w:t>
      </w:r>
      <w:r w:rsidRPr="0023578F">
        <w:rPr>
          <w:rFonts w:ascii="Arial" w:hAnsi="Arial" w:cs="Arial"/>
          <w:color w:val="000000"/>
          <w:spacing w:val="-1"/>
          <w:sz w:val="24"/>
          <w:szCs w:val="24"/>
        </w:rPr>
        <w:t>a</w:t>
      </w:r>
      <w:r w:rsidRPr="0023578F">
        <w:rPr>
          <w:rFonts w:ascii="Arial" w:hAnsi="Arial" w:cs="Arial"/>
          <w:color w:val="000000"/>
          <w:sz w:val="24"/>
          <w:szCs w:val="24"/>
        </w:rPr>
        <w:t>n</w:t>
      </w:r>
      <w:r w:rsidRPr="0023578F">
        <w:rPr>
          <w:rFonts w:ascii="Arial" w:hAnsi="Arial" w:cs="Arial"/>
          <w:color w:val="000000"/>
          <w:spacing w:val="1"/>
          <w:sz w:val="24"/>
          <w:szCs w:val="24"/>
        </w:rPr>
        <w:t>s</w:t>
      </w:r>
      <w:r w:rsidRPr="0023578F">
        <w:rPr>
          <w:rFonts w:ascii="Arial" w:hAnsi="Arial" w:cs="Arial"/>
          <w:color w:val="000000"/>
          <w:spacing w:val="-1"/>
          <w:sz w:val="24"/>
          <w:szCs w:val="24"/>
        </w:rPr>
        <w:t>f</w:t>
      </w:r>
      <w:r w:rsidRPr="0023578F">
        <w:rPr>
          <w:rFonts w:ascii="Arial" w:hAnsi="Arial" w:cs="Arial"/>
          <w:color w:val="000000"/>
          <w:spacing w:val="1"/>
          <w:sz w:val="24"/>
          <w:szCs w:val="24"/>
        </w:rPr>
        <w:t>e</w:t>
      </w:r>
      <w:r w:rsidRPr="0023578F">
        <w:rPr>
          <w:rFonts w:ascii="Arial" w:hAnsi="Arial" w:cs="Arial"/>
          <w:color w:val="000000"/>
          <w:spacing w:val="-1"/>
          <w:sz w:val="24"/>
          <w:szCs w:val="24"/>
        </w:rPr>
        <w:t>r</w:t>
      </w:r>
      <w:r w:rsidRPr="0023578F">
        <w:rPr>
          <w:rFonts w:ascii="Arial" w:hAnsi="Arial" w:cs="Arial"/>
          <w:color w:val="000000"/>
          <w:sz w:val="24"/>
          <w:szCs w:val="24"/>
        </w:rPr>
        <w:t>ido,</w:t>
      </w:r>
      <w:r w:rsidRPr="0023578F">
        <w:rPr>
          <w:rFonts w:ascii="Arial" w:hAnsi="Arial" w:cs="Arial"/>
          <w:color w:val="000000"/>
          <w:spacing w:val="18"/>
          <w:sz w:val="24"/>
          <w:szCs w:val="24"/>
        </w:rPr>
        <w:t xml:space="preserve"> </w:t>
      </w:r>
      <w:r w:rsidRPr="0023578F">
        <w:rPr>
          <w:rFonts w:ascii="Arial" w:hAnsi="Arial" w:cs="Arial"/>
          <w:color w:val="000000"/>
          <w:sz w:val="24"/>
          <w:szCs w:val="24"/>
        </w:rPr>
        <w:t>no</w:t>
      </w:r>
      <w:r w:rsidRPr="0023578F">
        <w:rPr>
          <w:rFonts w:ascii="Arial" w:hAnsi="Arial" w:cs="Arial"/>
          <w:color w:val="000000"/>
          <w:spacing w:val="19"/>
          <w:sz w:val="24"/>
          <w:szCs w:val="24"/>
        </w:rPr>
        <w:t xml:space="preserve"> </w:t>
      </w:r>
      <w:r w:rsidRPr="0023578F">
        <w:rPr>
          <w:rFonts w:ascii="Arial" w:hAnsi="Arial" w:cs="Arial"/>
          <w:color w:val="000000"/>
          <w:sz w:val="24"/>
          <w:szCs w:val="24"/>
        </w:rPr>
        <w:t>todo</w:t>
      </w:r>
      <w:r w:rsidRPr="0023578F">
        <w:rPr>
          <w:rFonts w:ascii="Arial" w:hAnsi="Arial" w:cs="Arial"/>
          <w:color w:val="000000"/>
          <w:spacing w:val="17"/>
          <w:sz w:val="24"/>
          <w:szCs w:val="24"/>
        </w:rPr>
        <w:t xml:space="preserve"> </w:t>
      </w:r>
      <w:r w:rsidRPr="0023578F">
        <w:rPr>
          <w:rFonts w:ascii="Arial" w:hAnsi="Arial" w:cs="Arial"/>
          <w:color w:val="000000"/>
          <w:sz w:val="24"/>
          <w:szCs w:val="24"/>
        </w:rPr>
        <w:t>ou</w:t>
      </w:r>
      <w:r w:rsidRPr="0023578F">
        <w:rPr>
          <w:rFonts w:ascii="Arial" w:hAnsi="Arial" w:cs="Arial"/>
          <w:color w:val="000000"/>
          <w:spacing w:val="19"/>
          <w:sz w:val="24"/>
          <w:szCs w:val="24"/>
        </w:rPr>
        <w:t xml:space="preserve"> </w:t>
      </w:r>
      <w:r w:rsidRPr="0023578F">
        <w:rPr>
          <w:rFonts w:ascii="Arial" w:hAnsi="Arial" w:cs="Arial"/>
          <w:color w:val="000000"/>
          <w:spacing w:val="-1"/>
          <w:sz w:val="24"/>
          <w:szCs w:val="24"/>
        </w:rPr>
        <w:t>e</w:t>
      </w:r>
      <w:r w:rsidRPr="0023578F">
        <w:rPr>
          <w:rFonts w:ascii="Arial" w:hAnsi="Arial" w:cs="Arial"/>
          <w:color w:val="000000"/>
          <w:sz w:val="24"/>
          <w:szCs w:val="24"/>
        </w:rPr>
        <w:t>m p</w:t>
      </w:r>
      <w:r w:rsidRPr="0023578F">
        <w:rPr>
          <w:rFonts w:ascii="Arial" w:hAnsi="Arial" w:cs="Arial"/>
          <w:color w:val="000000"/>
          <w:spacing w:val="1"/>
          <w:sz w:val="24"/>
          <w:szCs w:val="24"/>
        </w:rPr>
        <w:t>a</w:t>
      </w:r>
      <w:r w:rsidRPr="0023578F">
        <w:rPr>
          <w:rFonts w:ascii="Arial" w:hAnsi="Arial" w:cs="Arial"/>
          <w:color w:val="000000"/>
          <w:spacing w:val="-1"/>
          <w:sz w:val="24"/>
          <w:szCs w:val="24"/>
        </w:rPr>
        <w:t>r</w:t>
      </w:r>
      <w:r w:rsidRPr="0023578F">
        <w:rPr>
          <w:rFonts w:ascii="Arial" w:hAnsi="Arial" w:cs="Arial"/>
          <w:color w:val="000000"/>
          <w:sz w:val="24"/>
          <w:szCs w:val="24"/>
        </w:rPr>
        <w:t>t</w:t>
      </w:r>
      <w:r w:rsidRPr="0023578F">
        <w:rPr>
          <w:rFonts w:ascii="Arial" w:hAnsi="Arial" w:cs="Arial"/>
          <w:color w:val="000000"/>
          <w:spacing w:val="-1"/>
          <w:sz w:val="24"/>
          <w:szCs w:val="24"/>
        </w:rPr>
        <w:t>e</w:t>
      </w:r>
      <w:r w:rsidRPr="0023578F">
        <w:rPr>
          <w:rFonts w:ascii="Arial" w:hAnsi="Arial" w:cs="Arial"/>
          <w:color w:val="000000"/>
          <w:sz w:val="24"/>
          <w:szCs w:val="24"/>
        </w:rPr>
        <w:t>, a não s</w:t>
      </w:r>
      <w:r w:rsidRPr="0023578F">
        <w:rPr>
          <w:rFonts w:ascii="Arial" w:hAnsi="Arial" w:cs="Arial"/>
          <w:color w:val="000000"/>
          <w:spacing w:val="1"/>
          <w:sz w:val="24"/>
          <w:szCs w:val="24"/>
        </w:rPr>
        <w:t>e</w:t>
      </w:r>
      <w:r w:rsidRPr="0023578F">
        <w:rPr>
          <w:rFonts w:ascii="Arial" w:hAnsi="Arial" w:cs="Arial"/>
          <w:color w:val="000000"/>
          <w:sz w:val="24"/>
          <w:szCs w:val="24"/>
        </w:rPr>
        <w:t xml:space="preserve">r </w:t>
      </w:r>
      <w:r w:rsidRPr="0023578F">
        <w:rPr>
          <w:rFonts w:ascii="Arial" w:hAnsi="Arial" w:cs="Arial"/>
          <w:color w:val="000000"/>
          <w:spacing w:val="1"/>
          <w:sz w:val="24"/>
          <w:szCs w:val="24"/>
        </w:rPr>
        <w:t>me</w:t>
      </w:r>
      <w:r w:rsidRPr="0023578F">
        <w:rPr>
          <w:rFonts w:ascii="Arial" w:hAnsi="Arial" w:cs="Arial"/>
          <w:color w:val="000000"/>
          <w:sz w:val="24"/>
          <w:szCs w:val="24"/>
        </w:rPr>
        <w:t>di</w:t>
      </w:r>
      <w:r w:rsidRPr="0023578F">
        <w:rPr>
          <w:rFonts w:ascii="Arial" w:hAnsi="Arial" w:cs="Arial"/>
          <w:color w:val="000000"/>
          <w:spacing w:val="-1"/>
          <w:sz w:val="24"/>
          <w:szCs w:val="24"/>
        </w:rPr>
        <w:t>a</w:t>
      </w:r>
      <w:r w:rsidRPr="0023578F">
        <w:rPr>
          <w:rFonts w:ascii="Arial" w:hAnsi="Arial" w:cs="Arial"/>
          <w:color w:val="000000"/>
          <w:sz w:val="24"/>
          <w:szCs w:val="24"/>
        </w:rPr>
        <w:t>nte pr</w:t>
      </w:r>
      <w:r w:rsidRPr="0023578F">
        <w:rPr>
          <w:rFonts w:ascii="Arial" w:hAnsi="Arial" w:cs="Arial"/>
          <w:color w:val="000000"/>
          <w:spacing w:val="-1"/>
          <w:sz w:val="24"/>
          <w:szCs w:val="24"/>
        </w:rPr>
        <w:t>é</w:t>
      </w:r>
      <w:r w:rsidRPr="0023578F">
        <w:rPr>
          <w:rFonts w:ascii="Arial" w:hAnsi="Arial" w:cs="Arial"/>
          <w:color w:val="000000"/>
          <w:sz w:val="24"/>
          <w:szCs w:val="24"/>
        </w:rPr>
        <w:t>v</w:t>
      </w:r>
      <w:r w:rsidRPr="0023578F">
        <w:rPr>
          <w:rFonts w:ascii="Arial" w:hAnsi="Arial" w:cs="Arial"/>
          <w:color w:val="000000"/>
          <w:spacing w:val="2"/>
          <w:sz w:val="24"/>
          <w:szCs w:val="24"/>
        </w:rPr>
        <w:t>i</w:t>
      </w:r>
      <w:r w:rsidRPr="0023578F">
        <w:rPr>
          <w:rFonts w:ascii="Arial" w:hAnsi="Arial" w:cs="Arial"/>
          <w:color w:val="000000"/>
          <w:sz w:val="24"/>
          <w:szCs w:val="24"/>
        </w:rPr>
        <w:t>o e exp</w:t>
      </w:r>
      <w:r w:rsidRPr="0023578F">
        <w:rPr>
          <w:rFonts w:ascii="Arial" w:hAnsi="Arial" w:cs="Arial"/>
          <w:color w:val="000000"/>
          <w:spacing w:val="-1"/>
          <w:sz w:val="24"/>
          <w:szCs w:val="24"/>
        </w:rPr>
        <w:t>r</w:t>
      </w:r>
      <w:r w:rsidRPr="0023578F">
        <w:rPr>
          <w:rFonts w:ascii="Arial" w:hAnsi="Arial" w:cs="Arial"/>
          <w:color w:val="000000"/>
          <w:spacing w:val="1"/>
          <w:sz w:val="24"/>
          <w:szCs w:val="24"/>
        </w:rPr>
        <w:t>e</w:t>
      </w:r>
      <w:r w:rsidRPr="0023578F">
        <w:rPr>
          <w:rFonts w:ascii="Arial" w:hAnsi="Arial" w:cs="Arial"/>
          <w:color w:val="000000"/>
          <w:spacing w:val="-1"/>
          <w:sz w:val="24"/>
          <w:szCs w:val="24"/>
        </w:rPr>
        <w:t>s</w:t>
      </w:r>
      <w:r w:rsidRPr="0023578F">
        <w:rPr>
          <w:rFonts w:ascii="Arial" w:hAnsi="Arial" w:cs="Arial"/>
          <w:color w:val="000000"/>
          <w:spacing w:val="1"/>
          <w:sz w:val="24"/>
          <w:szCs w:val="24"/>
        </w:rPr>
        <w:t>s</w:t>
      </w:r>
      <w:r w:rsidRPr="0023578F">
        <w:rPr>
          <w:rFonts w:ascii="Arial" w:hAnsi="Arial" w:cs="Arial"/>
          <w:color w:val="000000"/>
          <w:sz w:val="24"/>
          <w:szCs w:val="24"/>
        </w:rPr>
        <w:t>o con</w:t>
      </w:r>
      <w:r w:rsidRPr="0023578F">
        <w:rPr>
          <w:rFonts w:ascii="Arial" w:hAnsi="Arial" w:cs="Arial"/>
          <w:color w:val="000000"/>
          <w:spacing w:val="1"/>
          <w:sz w:val="24"/>
          <w:szCs w:val="24"/>
        </w:rPr>
        <w:t>s</w:t>
      </w:r>
      <w:r w:rsidRPr="0023578F">
        <w:rPr>
          <w:rFonts w:ascii="Arial" w:hAnsi="Arial" w:cs="Arial"/>
          <w:color w:val="000000"/>
          <w:spacing w:val="-1"/>
          <w:sz w:val="24"/>
          <w:szCs w:val="24"/>
        </w:rPr>
        <w:t>e</w:t>
      </w:r>
      <w:r w:rsidRPr="0023578F">
        <w:rPr>
          <w:rFonts w:ascii="Arial" w:hAnsi="Arial" w:cs="Arial"/>
          <w:color w:val="000000"/>
          <w:sz w:val="24"/>
          <w:szCs w:val="24"/>
        </w:rPr>
        <w:t>nt</w:t>
      </w:r>
      <w:r w:rsidRPr="0023578F">
        <w:rPr>
          <w:rFonts w:ascii="Arial" w:hAnsi="Arial" w:cs="Arial"/>
          <w:color w:val="000000"/>
          <w:spacing w:val="2"/>
          <w:sz w:val="24"/>
          <w:szCs w:val="24"/>
        </w:rPr>
        <w:t>i</w:t>
      </w:r>
      <w:r w:rsidRPr="0023578F">
        <w:rPr>
          <w:rFonts w:ascii="Arial" w:hAnsi="Arial" w:cs="Arial"/>
          <w:color w:val="000000"/>
          <w:sz w:val="24"/>
          <w:szCs w:val="24"/>
        </w:rPr>
        <w:t>m</w:t>
      </w:r>
      <w:r w:rsidRPr="0023578F">
        <w:rPr>
          <w:rFonts w:ascii="Arial" w:hAnsi="Arial" w:cs="Arial"/>
          <w:color w:val="000000"/>
          <w:spacing w:val="-1"/>
          <w:sz w:val="24"/>
          <w:szCs w:val="24"/>
        </w:rPr>
        <w:t>e</w:t>
      </w:r>
      <w:r w:rsidRPr="0023578F">
        <w:rPr>
          <w:rFonts w:ascii="Arial" w:hAnsi="Arial" w:cs="Arial"/>
          <w:color w:val="000000"/>
          <w:sz w:val="24"/>
          <w:szCs w:val="24"/>
        </w:rPr>
        <w:t>nto da</w:t>
      </w:r>
      <w:r w:rsidRPr="0023578F">
        <w:rPr>
          <w:rFonts w:ascii="Arial" w:hAnsi="Arial" w:cs="Arial"/>
          <w:color w:val="000000"/>
          <w:spacing w:val="2"/>
          <w:sz w:val="24"/>
          <w:szCs w:val="24"/>
        </w:rPr>
        <w:t xml:space="preserve"> </w:t>
      </w:r>
      <w:r w:rsidRPr="0023578F">
        <w:rPr>
          <w:rFonts w:ascii="Arial" w:hAnsi="Arial" w:cs="Arial"/>
          <w:color w:val="000000"/>
          <w:sz w:val="24"/>
          <w:szCs w:val="24"/>
        </w:rPr>
        <w:t>CON</w:t>
      </w:r>
      <w:r w:rsidRPr="0023578F">
        <w:rPr>
          <w:rFonts w:ascii="Arial" w:hAnsi="Arial" w:cs="Arial"/>
          <w:color w:val="000000"/>
          <w:spacing w:val="-1"/>
          <w:sz w:val="24"/>
          <w:szCs w:val="24"/>
        </w:rPr>
        <w:t>T</w:t>
      </w:r>
      <w:r w:rsidRPr="0023578F">
        <w:rPr>
          <w:rFonts w:ascii="Arial" w:hAnsi="Arial" w:cs="Arial"/>
          <w:color w:val="000000"/>
          <w:spacing w:val="1"/>
          <w:sz w:val="24"/>
          <w:szCs w:val="24"/>
        </w:rPr>
        <w:t>R</w:t>
      </w:r>
      <w:r w:rsidRPr="0023578F">
        <w:rPr>
          <w:rFonts w:ascii="Arial" w:hAnsi="Arial" w:cs="Arial"/>
          <w:color w:val="000000"/>
          <w:sz w:val="24"/>
          <w:szCs w:val="24"/>
        </w:rPr>
        <w:t>A</w:t>
      </w:r>
      <w:r w:rsidRPr="0023578F">
        <w:rPr>
          <w:rFonts w:ascii="Arial" w:hAnsi="Arial" w:cs="Arial"/>
          <w:color w:val="000000"/>
          <w:spacing w:val="-1"/>
          <w:sz w:val="24"/>
          <w:szCs w:val="24"/>
        </w:rPr>
        <w:t>T</w:t>
      </w:r>
      <w:r w:rsidRPr="0023578F">
        <w:rPr>
          <w:rFonts w:ascii="Arial" w:hAnsi="Arial" w:cs="Arial"/>
          <w:color w:val="000000"/>
          <w:sz w:val="24"/>
          <w:szCs w:val="24"/>
        </w:rPr>
        <w:t>AN</w:t>
      </w:r>
      <w:r w:rsidRPr="0023578F">
        <w:rPr>
          <w:rFonts w:ascii="Arial" w:hAnsi="Arial" w:cs="Arial"/>
          <w:color w:val="000000"/>
          <w:spacing w:val="-1"/>
          <w:sz w:val="24"/>
          <w:szCs w:val="24"/>
        </w:rPr>
        <w:t>T</w:t>
      </w:r>
      <w:r w:rsidRPr="0023578F">
        <w:rPr>
          <w:rFonts w:ascii="Arial" w:hAnsi="Arial" w:cs="Arial"/>
          <w:color w:val="000000"/>
          <w:spacing w:val="1"/>
          <w:sz w:val="24"/>
          <w:szCs w:val="24"/>
        </w:rPr>
        <w:t>E</w:t>
      </w:r>
      <w:r w:rsidRPr="0023578F">
        <w:rPr>
          <w:rFonts w:ascii="Arial" w:hAnsi="Arial" w:cs="Arial"/>
          <w:color w:val="000000"/>
          <w:sz w:val="24"/>
          <w:szCs w:val="24"/>
        </w:rPr>
        <w:t>.</w:t>
      </w:r>
    </w:p>
    <w:p w:rsidR="006B300A" w:rsidRPr="0023578F" w:rsidRDefault="006B300A" w:rsidP="00880F04">
      <w:pPr>
        <w:spacing w:line="276" w:lineRule="auto"/>
        <w:jc w:val="both"/>
        <w:rPr>
          <w:rFonts w:ascii="Arial" w:hAnsi="Arial" w:cs="Arial"/>
          <w:sz w:val="24"/>
          <w:szCs w:val="24"/>
        </w:rPr>
      </w:pPr>
    </w:p>
    <w:p w:rsidR="006B300A" w:rsidRPr="0023578F" w:rsidRDefault="006B300A" w:rsidP="00880F04">
      <w:pPr>
        <w:widowControl w:val="0"/>
        <w:autoSpaceDE w:val="0"/>
        <w:autoSpaceDN w:val="0"/>
        <w:adjustRightInd w:val="0"/>
        <w:spacing w:line="276" w:lineRule="auto"/>
        <w:jc w:val="both"/>
        <w:rPr>
          <w:rFonts w:ascii="Arial" w:hAnsi="Arial" w:cs="Arial"/>
          <w:b/>
          <w:bCs/>
          <w:sz w:val="24"/>
          <w:szCs w:val="24"/>
          <w:u w:val="single"/>
        </w:rPr>
      </w:pPr>
      <w:r w:rsidRPr="0023578F">
        <w:rPr>
          <w:rFonts w:ascii="Arial" w:hAnsi="Arial" w:cs="Arial"/>
          <w:b/>
          <w:bCs/>
          <w:sz w:val="24"/>
          <w:szCs w:val="24"/>
          <w:u w:val="single"/>
        </w:rPr>
        <w:t xml:space="preserve">CLÁUSULA DÉCIMA </w:t>
      </w:r>
      <w:r w:rsidR="00517F2F">
        <w:rPr>
          <w:rFonts w:ascii="Arial" w:hAnsi="Arial" w:cs="Arial"/>
          <w:b/>
          <w:bCs/>
          <w:sz w:val="24"/>
          <w:szCs w:val="24"/>
          <w:u w:val="single"/>
        </w:rPr>
        <w:t>QUINTA</w:t>
      </w:r>
      <w:r w:rsidRPr="0023578F">
        <w:rPr>
          <w:rFonts w:ascii="Arial" w:hAnsi="Arial" w:cs="Arial"/>
          <w:b/>
          <w:bCs/>
          <w:sz w:val="24"/>
          <w:szCs w:val="24"/>
          <w:u w:val="single"/>
        </w:rPr>
        <w:t>: DAS DISPOSIÇÕES GERAIS</w:t>
      </w:r>
    </w:p>
    <w:p w:rsidR="006B300A" w:rsidRPr="0023578F" w:rsidRDefault="006B300A" w:rsidP="00880F04">
      <w:pPr>
        <w:widowControl w:val="0"/>
        <w:autoSpaceDE w:val="0"/>
        <w:autoSpaceDN w:val="0"/>
        <w:adjustRightInd w:val="0"/>
        <w:spacing w:line="276" w:lineRule="auto"/>
        <w:jc w:val="both"/>
        <w:rPr>
          <w:rFonts w:ascii="Arial" w:hAnsi="Arial" w:cs="Arial"/>
          <w:b/>
          <w:bCs/>
          <w:sz w:val="24"/>
          <w:szCs w:val="24"/>
          <w:u w:val="single"/>
        </w:rPr>
      </w:pPr>
    </w:p>
    <w:p w:rsidR="006B300A" w:rsidRPr="0023578F" w:rsidRDefault="006B300A" w:rsidP="00880F04">
      <w:pPr>
        <w:widowControl w:val="0"/>
        <w:autoSpaceDE w:val="0"/>
        <w:autoSpaceDN w:val="0"/>
        <w:adjustRightInd w:val="0"/>
        <w:spacing w:line="276" w:lineRule="auto"/>
        <w:jc w:val="both"/>
        <w:rPr>
          <w:rFonts w:ascii="Arial" w:hAnsi="Arial" w:cs="Arial"/>
          <w:sz w:val="24"/>
          <w:szCs w:val="24"/>
        </w:rPr>
      </w:pPr>
      <w:r w:rsidRPr="0023578F">
        <w:rPr>
          <w:rFonts w:ascii="Arial" w:hAnsi="Arial" w:cs="Arial"/>
          <w:sz w:val="24"/>
          <w:szCs w:val="24"/>
        </w:rPr>
        <w:t>1</w:t>
      </w:r>
      <w:r w:rsidR="00517F2F">
        <w:rPr>
          <w:rFonts w:ascii="Arial" w:hAnsi="Arial" w:cs="Arial"/>
          <w:sz w:val="24"/>
          <w:szCs w:val="24"/>
        </w:rPr>
        <w:t>5</w:t>
      </w:r>
      <w:r w:rsidRPr="0023578F">
        <w:rPr>
          <w:rFonts w:ascii="Arial" w:hAnsi="Arial" w:cs="Arial"/>
          <w:sz w:val="24"/>
          <w:szCs w:val="24"/>
        </w:rPr>
        <w:t>.1. Este contrato obedecerá às determinações da Lei 8.666/93, atualizada pela Lei 8883/94 e demais disposições aplicáveis quando couber.</w:t>
      </w:r>
    </w:p>
    <w:p w:rsidR="006B300A" w:rsidRPr="0023578F" w:rsidRDefault="006B300A" w:rsidP="00880F04">
      <w:pPr>
        <w:widowControl w:val="0"/>
        <w:autoSpaceDE w:val="0"/>
        <w:autoSpaceDN w:val="0"/>
        <w:adjustRightInd w:val="0"/>
        <w:spacing w:line="276" w:lineRule="auto"/>
        <w:jc w:val="both"/>
        <w:rPr>
          <w:rFonts w:ascii="Arial" w:hAnsi="Arial" w:cs="Arial"/>
          <w:sz w:val="24"/>
          <w:szCs w:val="24"/>
        </w:rPr>
      </w:pPr>
    </w:p>
    <w:p w:rsidR="006B300A" w:rsidRPr="0023578F" w:rsidRDefault="006B300A" w:rsidP="00880F04">
      <w:pPr>
        <w:widowControl w:val="0"/>
        <w:autoSpaceDE w:val="0"/>
        <w:autoSpaceDN w:val="0"/>
        <w:adjustRightInd w:val="0"/>
        <w:spacing w:line="276" w:lineRule="auto"/>
        <w:jc w:val="both"/>
        <w:rPr>
          <w:rFonts w:ascii="Arial" w:hAnsi="Arial" w:cs="Arial"/>
          <w:sz w:val="24"/>
          <w:szCs w:val="24"/>
        </w:rPr>
      </w:pPr>
      <w:r w:rsidRPr="0023578F">
        <w:rPr>
          <w:rFonts w:ascii="Arial" w:hAnsi="Arial" w:cs="Arial"/>
          <w:sz w:val="24"/>
          <w:szCs w:val="24"/>
        </w:rPr>
        <w:t>1</w:t>
      </w:r>
      <w:r w:rsidR="00517F2F">
        <w:rPr>
          <w:rFonts w:ascii="Arial" w:hAnsi="Arial" w:cs="Arial"/>
          <w:sz w:val="24"/>
          <w:szCs w:val="24"/>
        </w:rPr>
        <w:t>5</w:t>
      </w:r>
      <w:r w:rsidRPr="0023578F">
        <w:rPr>
          <w:rFonts w:ascii="Arial" w:hAnsi="Arial" w:cs="Arial"/>
          <w:sz w:val="24"/>
          <w:szCs w:val="24"/>
        </w:rPr>
        <w:t xml:space="preserve">.2. A CONTRATADA declara não ter nenhum impedimento legal para exercer suas atividades comerciais, se responsabilizando integralmente por esta informação. </w:t>
      </w:r>
    </w:p>
    <w:p w:rsidR="006B300A" w:rsidRPr="0023578F" w:rsidRDefault="006B300A" w:rsidP="00880F04">
      <w:pPr>
        <w:widowControl w:val="0"/>
        <w:autoSpaceDE w:val="0"/>
        <w:autoSpaceDN w:val="0"/>
        <w:adjustRightInd w:val="0"/>
        <w:spacing w:line="276" w:lineRule="auto"/>
        <w:jc w:val="both"/>
        <w:rPr>
          <w:rFonts w:ascii="Arial" w:hAnsi="Arial" w:cs="Arial"/>
          <w:sz w:val="24"/>
          <w:szCs w:val="24"/>
        </w:rPr>
      </w:pPr>
    </w:p>
    <w:p w:rsidR="006B300A" w:rsidRPr="0023578F" w:rsidRDefault="006B300A" w:rsidP="00880F04">
      <w:pPr>
        <w:spacing w:line="276" w:lineRule="auto"/>
        <w:jc w:val="both"/>
        <w:rPr>
          <w:rFonts w:ascii="Arial" w:hAnsi="Arial" w:cs="Arial"/>
          <w:b/>
          <w:sz w:val="24"/>
          <w:szCs w:val="24"/>
          <w:u w:val="single"/>
        </w:rPr>
      </w:pPr>
      <w:r w:rsidRPr="0023578F">
        <w:rPr>
          <w:rFonts w:ascii="Arial" w:hAnsi="Arial" w:cs="Arial"/>
          <w:b/>
          <w:sz w:val="24"/>
          <w:szCs w:val="24"/>
          <w:u w:val="single"/>
        </w:rPr>
        <w:t xml:space="preserve">CLÁUSULA </w:t>
      </w:r>
      <w:r w:rsidRPr="0023578F">
        <w:rPr>
          <w:rFonts w:ascii="Arial" w:hAnsi="Arial" w:cs="Arial"/>
          <w:b/>
          <w:bCs/>
          <w:sz w:val="24"/>
          <w:szCs w:val="24"/>
          <w:u w:val="single"/>
        </w:rPr>
        <w:t>DÉCIMA S</w:t>
      </w:r>
      <w:r w:rsidR="00517F2F">
        <w:rPr>
          <w:rFonts w:ascii="Arial" w:hAnsi="Arial" w:cs="Arial"/>
          <w:b/>
          <w:bCs/>
          <w:sz w:val="24"/>
          <w:szCs w:val="24"/>
          <w:u w:val="single"/>
        </w:rPr>
        <w:t>EXTA</w:t>
      </w:r>
      <w:r w:rsidRPr="0023578F">
        <w:rPr>
          <w:rFonts w:ascii="Arial" w:hAnsi="Arial" w:cs="Arial"/>
          <w:b/>
          <w:bCs/>
          <w:sz w:val="24"/>
          <w:szCs w:val="24"/>
          <w:u w:val="single"/>
        </w:rPr>
        <w:t xml:space="preserve">: </w:t>
      </w:r>
      <w:r w:rsidRPr="0023578F">
        <w:rPr>
          <w:rFonts w:ascii="Arial" w:hAnsi="Arial" w:cs="Arial"/>
          <w:b/>
          <w:sz w:val="24"/>
          <w:szCs w:val="24"/>
          <w:u w:val="single"/>
        </w:rPr>
        <w:t>DAS CERTIDÕES</w:t>
      </w:r>
    </w:p>
    <w:p w:rsidR="006B300A" w:rsidRPr="0023578F" w:rsidRDefault="006B300A" w:rsidP="00880F04">
      <w:pPr>
        <w:spacing w:line="276" w:lineRule="auto"/>
        <w:jc w:val="both"/>
        <w:rPr>
          <w:rFonts w:ascii="Arial" w:hAnsi="Arial" w:cs="Arial"/>
          <w:b/>
          <w:bCs/>
          <w:sz w:val="24"/>
          <w:szCs w:val="24"/>
          <w:u w:val="single"/>
        </w:rPr>
      </w:pPr>
    </w:p>
    <w:p w:rsidR="006B300A" w:rsidRPr="0023578F" w:rsidRDefault="006B300A" w:rsidP="00880F04">
      <w:pPr>
        <w:widowControl w:val="0"/>
        <w:spacing w:line="276" w:lineRule="auto"/>
        <w:jc w:val="both"/>
        <w:rPr>
          <w:rFonts w:ascii="Arial" w:hAnsi="Arial" w:cs="Arial"/>
          <w:sz w:val="24"/>
          <w:szCs w:val="24"/>
        </w:rPr>
      </w:pPr>
      <w:r w:rsidRPr="0023578F">
        <w:rPr>
          <w:rFonts w:ascii="Arial" w:hAnsi="Arial" w:cs="Arial"/>
          <w:sz w:val="24"/>
          <w:szCs w:val="24"/>
        </w:rPr>
        <w:t>1</w:t>
      </w:r>
      <w:r w:rsidR="00517F2F">
        <w:rPr>
          <w:rFonts w:ascii="Arial" w:hAnsi="Arial" w:cs="Arial"/>
          <w:sz w:val="24"/>
          <w:szCs w:val="24"/>
        </w:rPr>
        <w:t>6</w:t>
      </w:r>
      <w:r w:rsidRPr="0023578F">
        <w:rPr>
          <w:rFonts w:ascii="Arial" w:hAnsi="Arial" w:cs="Arial"/>
          <w:sz w:val="24"/>
          <w:szCs w:val="24"/>
        </w:rPr>
        <w:t>.1. Foram apresentadas as certidões obrigatórias exigidas por Lei conforme abaixo:</w:t>
      </w:r>
    </w:p>
    <w:p w:rsidR="006B300A" w:rsidRPr="0023578F" w:rsidRDefault="006B300A" w:rsidP="00880F04">
      <w:pPr>
        <w:widowControl w:val="0"/>
        <w:spacing w:line="276" w:lineRule="auto"/>
        <w:jc w:val="both"/>
        <w:rPr>
          <w:rFonts w:ascii="Arial" w:hAnsi="Arial" w:cs="Arial"/>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2029"/>
        <w:gridCol w:w="2783"/>
        <w:gridCol w:w="3626"/>
      </w:tblGrid>
      <w:tr w:rsidR="006B300A" w:rsidRPr="0023578F" w:rsidTr="00211901">
        <w:trPr>
          <w:trHeight w:val="193"/>
        </w:trPr>
        <w:tc>
          <w:tcPr>
            <w:tcW w:w="1598" w:type="dxa"/>
            <w:hideMark/>
          </w:tcPr>
          <w:p w:rsidR="006B300A" w:rsidRPr="0023578F" w:rsidRDefault="006B300A" w:rsidP="00880F04">
            <w:pPr>
              <w:widowControl w:val="0"/>
              <w:spacing w:line="276" w:lineRule="auto"/>
              <w:jc w:val="both"/>
              <w:rPr>
                <w:rFonts w:ascii="Arial" w:hAnsi="Arial" w:cs="Arial"/>
                <w:b/>
                <w:sz w:val="24"/>
                <w:szCs w:val="24"/>
              </w:rPr>
            </w:pPr>
            <w:r w:rsidRPr="0023578F">
              <w:rPr>
                <w:rFonts w:ascii="Arial" w:hAnsi="Arial" w:cs="Arial"/>
                <w:b/>
                <w:sz w:val="24"/>
                <w:szCs w:val="24"/>
              </w:rPr>
              <w:t>CERTIDÃO</w:t>
            </w:r>
          </w:p>
        </w:tc>
        <w:tc>
          <w:tcPr>
            <w:tcW w:w="2030" w:type="dxa"/>
            <w:hideMark/>
          </w:tcPr>
          <w:p w:rsidR="006B300A" w:rsidRPr="0023578F" w:rsidRDefault="006B300A" w:rsidP="00880F04">
            <w:pPr>
              <w:widowControl w:val="0"/>
              <w:spacing w:line="276" w:lineRule="auto"/>
              <w:jc w:val="both"/>
              <w:rPr>
                <w:rFonts w:ascii="Arial" w:hAnsi="Arial" w:cs="Arial"/>
                <w:b/>
                <w:sz w:val="24"/>
                <w:szCs w:val="24"/>
              </w:rPr>
            </w:pPr>
            <w:r w:rsidRPr="0023578F">
              <w:rPr>
                <w:rFonts w:ascii="Arial" w:hAnsi="Arial" w:cs="Arial"/>
                <w:b/>
                <w:sz w:val="24"/>
                <w:szCs w:val="24"/>
              </w:rPr>
              <w:t>Data Emissão</w:t>
            </w:r>
          </w:p>
        </w:tc>
        <w:tc>
          <w:tcPr>
            <w:tcW w:w="2784" w:type="dxa"/>
            <w:hideMark/>
          </w:tcPr>
          <w:p w:rsidR="006B300A" w:rsidRPr="0023578F" w:rsidRDefault="006B300A" w:rsidP="00880F04">
            <w:pPr>
              <w:widowControl w:val="0"/>
              <w:spacing w:line="276" w:lineRule="auto"/>
              <w:jc w:val="both"/>
              <w:rPr>
                <w:rFonts w:ascii="Arial" w:hAnsi="Arial" w:cs="Arial"/>
                <w:b/>
                <w:sz w:val="24"/>
                <w:szCs w:val="24"/>
              </w:rPr>
            </w:pPr>
            <w:r w:rsidRPr="0023578F">
              <w:rPr>
                <w:rFonts w:ascii="Arial" w:hAnsi="Arial" w:cs="Arial"/>
                <w:b/>
                <w:sz w:val="24"/>
                <w:szCs w:val="24"/>
              </w:rPr>
              <w:t>Data de validade</w:t>
            </w:r>
          </w:p>
        </w:tc>
        <w:tc>
          <w:tcPr>
            <w:tcW w:w="3627" w:type="dxa"/>
            <w:hideMark/>
          </w:tcPr>
          <w:p w:rsidR="006B300A" w:rsidRPr="0023578F" w:rsidRDefault="006B300A" w:rsidP="00880F04">
            <w:pPr>
              <w:widowControl w:val="0"/>
              <w:spacing w:line="276" w:lineRule="auto"/>
              <w:jc w:val="both"/>
              <w:rPr>
                <w:rFonts w:ascii="Arial" w:hAnsi="Arial" w:cs="Arial"/>
                <w:b/>
                <w:sz w:val="24"/>
                <w:szCs w:val="24"/>
              </w:rPr>
            </w:pPr>
            <w:r w:rsidRPr="0023578F">
              <w:rPr>
                <w:rFonts w:ascii="Arial" w:hAnsi="Arial" w:cs="Arial"/>
                <w:b/>
                <w:sz w:val="24"/>
                <w:szCs w:val="24"/>
              </w:rPr>
              <w:t>Nº da Certidão</w:t>
            </w:r>
          </w:p>
        </w:tc>
      </w:tr>
      <w:tr w:rsidR="006B300A" w:rsidRPr="0023578F" w:rsidTr="00211901">
        <w:trPr>
          <w:trHeight w:val="204"/>
        </w:trPr>
        <w:tc>
          <w:tcPr>
            <w:tcW w:w="1598" w:type="dxa"/>
            <w:hideMark/>
          </w:tcPr>
          <w:p w:rsidR="006B300A" w:rsidRPr="0023578F" w:rsidRDefault="006B300A" w:rsidP="00880F04">
            <w:pPr>
              <w:widowControl w:val="0"/>
              <w:spacing w:line="276" w:lineRule="auto"/>
              <w:jc w:val="both"/>
              <w:rPr>
                <w:rFonts w:ascii="Arial" w:hAnsi="Arial" w:cs="Arial"/>
                <w:b/>
                <w:sz w:val="24"/>
                <w:szCs w:val="24"/>
              </w:rPr>
            </w:pPr>
            <w:r w:rsidRPr="0023578F">
              <w:rPr>
                <w:rFonts w:ascii="Arial" w:hAnsi="Arial" w:cs="Arial"/>
                <w:b/>
                <w:sz w:val="24"/>
                <w:szCs w:val="24"/>
              </w:rPr>
              <w:t>FGTS</w:t>
            </w:r>
          </w:p>
        </w:tc>
        <w:tc>
          <w:tcPr>
            <w:tcW w:w="2030" w:type="dxa"/>
          </w:tcPr>
          <w:p w:rsidR="006B300A" w:rsidRPr="0023578F" w:rsidRDefault="00D20B33" w:rsidP="00880F04">
            <w:pPr>
              <w:widowControl w:val="0"/>
              <w:spacing w:line="276" w:lineRule="auto"/>
              <w:jc w:val="both"/>
              <w:rPr>
                <w:rFonts w:ascii="Arial" w:hAnsi="Arial" w:cs="Arial"/>
                <w:sz w:val="24"/>
                <w:szCs w:val="24"/>
              </w:rPr>
            </w:pPr>
            <w:r>
              <w:rPr>
                <w:rFonts w:ascii="Arial" w:hAnsi="Arial" w:cs="Arial"/>
                <w:sz w:val="24"/>
                <w:szCs w:val="24"/>
              </w:rPr>
              <w:t>20/10/2022</w:t>
            </w:r>
          </w:p>
        </w:tc>
        <w:tc>
          <w:tcPr>
            <w:tcW w:w="2784" w:type="dxa"/>
          </w:tcPr>
          <w:p w:rsidR="006B300A" w:rsidRPr="0023578F" w:rsidRDefault="00D20B33" w:rsidP="00880F04">
            <w:pPr>
              <w:widowControl w:val="0"/>
              <w:spacing w:line="276" w:lineRule="auto"/>
              <w:jc w:val="both"/>
              <w:rPr>
                <w:rFonts w:ascii="Arial" w:hAnsi="Arial" w:cs="Arial"/>
                <w:sz w:val="24"/>
                <w:szCs w:val="24"/>
              </w:rPr>
            </w:pPr>
            <w:r>
              <w:rPr>
                <w:rFonts w:ascii="Arial" w:hAnsi="Arial" w:cs="Arial"/>
                <w:sz w:val="24"/>
                <w:szCs w:val="24"/>
              </w:rPr>
              <w:t>18/11/2022</w:t>
            </w:r>
          </w:p>
        </w:tc>
        <w:tc>
          <w:tcPr>
            <w:tcW w:w="3627" w:type="dxa"/>
          </w:tcPr>
          <w:p w:rsidR="006B300A" w:rsidRPr="0023578F" w:rsidRDefault="00D20B33" w:rsidP="00880F04">
            <w:pPr>
              <w:widowControl w:val="0"/>
              <w:spacing w:line="276" w:lineRule="auto"/>
              <w:jc w:val="both"/>
              <w:rPr>
                <w:rFonts w:ascii="Arial" w:hAnsi="Arial" w:cs="Arial"/>
                <w:sz w:val="24"/>
                <w:szCs w:val="24"/>
              </w:rPr>
            </w:pPr>
            <w:r>
              <w:rPr>
                <w:rFonts w:ascii="Arial" w:hAnsi="Arial" w:cs="Arial"/>
                <w:sz w:val="24"/>
                <w:szCs w:val="24"/>
              </w:rPr>
              <w:t>2022102014470044144604</w:t>
            </w:r>
          </w:p>
        </w:tc>
      </w:tr>
      <w:tr w:rsidR="006B300A" w:rsidRPr="0023578F" w:rsidTr="00211901">
        <w:trPr>
          <w:trHeight w:val="207"/>
        </w:trPr>
        <w:tc>
          <w:tcPr>
            <w:tcW w:w="1598" w:type="dxa"/>
            <w:hideMark/>
          </w:tcPr>
          <w:p w:rsidR="006B300A" w:rsidRPr="0023578F" w:rsidRDefault="006B300A" w:rsidP="00880F04">
            <w:pPr>
              <w:widowControl w:val="0"/>
              <w:spacing w:line="276" w:lineRule="auto"/>
              <w:jc w:val="both"/>
              <w:rPr>
                <w:rFonts w:ascii="Arial" w:hAnsi="Arial" w:cs="Arial"/>
                <w:b/>
                <w:sz w:val="24"/>
                <w:szCs w:val="24"/>
              </w:rPr>
            </w:pPr>
            <w:r w:rsidRPr="0023578F">
              <w:rPr>
                <w:rFonts w:ascii="Arial" w:hAnsi="Arial" w:cs="Arial"/>
                <w:b/>
                <w:sz w:val="24"/>
                <w:szCs w:val="24"/>
              </w:rPr>
              <w:t>RFB/PGFN</w:t>
            </w:r>
          </w:p>
        </w:tc>
        <w:tc>
          <w:tcPr>
            <w:tcW w:w="2030" w:type="dxa"/>
          </w:tcPr>
          <w:p w:rsidR="006B300A" w:rsidRPr="0023578F" w:rsidRDefault="00D20B33" w:rsidP="00880F04">
            <w:pPr>
              <w:widowControl w:val="0"/>
              <w:spacing w:line="276" w:lineRule="auto"/>
              <w:jc w:val="both"/>
              <w:rPr>
                <w:rFonts w:ascii="Arial" w:hAnsi="Arial" w:cs="Arial"/>
                <w:sz w:val="24"/>
                <w:szCs w:val="24"/>
              </w:rPr>
            </w:pPr>
            <w:r>
              <w:rPr>
                <w:rFonts w:ascii="Arial" w:hAnsi="Arial" w:cs="Arial"/>
                <w:sz w:val="24"/>
                <w:szCs w:val="24"/>
              </w:rPr>
              <w:t>21/10/2022</w:t>
            </w:r>
          </w:p>
        </w:tc>
        <w:tc>
          <w:tcPr>
            <w:tcW w:w="2784" w:type="dxa"/>
          </w:tcPr>
          <w:p w:rsidR="006B300A" w:rsidRPr="00D20B33" w:rsidRDefault="00D20B33" w:rsidP="00880F04">
            <w:pPr>
              <w:widowControl w:val="0"/>
              <w:spacing w:line="276" w:lineRule="auto"/>
              <w:jc w:val="both"/>
              <w:rPr>
                <w:rFonts w:ascii="Arial" w:hAnsi="Arial" w:cs="Arial"/>
                <w:sz w:val="24"/>
                <w:szCs w:val="24"/>
              </w:rPr>
            </w:pPr>
            <w:r w:rsidRPr="00D20B33">
              <w:rPr>
                <w:rFonts w:ascii="Arial" w:hAnsi="Arial" w:cs="Arial"/>
                <w:sz w:val="24"/>
                <w:szCs w:val="24"/>
              </w:rPr>
              <w:t>19/04/2023</w:t>
            </w:r>
          </w:p>
        </w:tc>
        <w:tc>
          <w:tcPr>
            <w:tcW w:w="3627" w:type="dxa"/>
          </w:tcPr>
          <w:p w:rsidR="006B300A" w:rsidRPr="00D20B33" w:rsidRDefault="00D20B33" w:rsidP="00880F04">
            <w:pPr>
              <w:widowControl w:val="0"/>
              <w:spacing w:line="276" w:lineRule="auto"/>
              <w:jc w:val="both"/>
              <w:rPr>
                <w:rFonts w:ascii="Arial" w:hAnsi="Arial" w:cs="Arial"/>
                <w:sz w:val="24"/>
                <w:szCs w:val="24"/>
              </w:rPr>
            </w:pPr>
            <w:r w:rsidRPr="00D20B33">
              <w:rPr>
                <w:rFonts w:ascii="Arial" w:hAnsi="Arial" w:cs="Arial"/>
                <w:sz w:val="24"/>
                <w:szCs w:val="24"/>
              </w:rPr>
              <w:t>D563.0704.246E.9A01</w:t>
            </w:r>
          </w:p>
        </w:tc>
      </w:tr>
    </w:tbl>
    <w:p w:rsidR="006B300A" w:rsidRPr="0023578F" w:rsidRDefault="006B300A" w:rsidP="00880F04">
      <w:pPr>
        <w:widowControl w:val="0"/>
        <w:autoSpaceDE w:val="0"/>
        <w:autoSpaceDN w:val="0"/>
        <w:adjustRightInd w:val="0"/>
        <w:spacing w:line="276" w:lineRule="auto"/>
        <w:jc w:val="both"/>
        <w:rPr>
          <w:rFonts w:ascii="Arial" w:hAnsi="Arial" w:cs="Arial"/>
          <w:b/>
          <w:bCs/>
          <w:sz w:val="24"/>
          <w:szCs w:val="24"/>
          <w:u w:val="single"/>
        </w:rPr>
      </w:pPr>
    </w:p>
    <w:p w:rsidR="006B300A" w:rsidRPr="0023578F" w:rsidRDefault="006B300A" w:rsidP="00880F04">
      <w:pPr>
        <w:widowControl w:val="0"/>
        <w:autoSpaceDE w:val="0"/>
        <w:autoSpaceDN w:val="0"/>
        <w:adjustRightInd w:val="0"/>
        <w:spacing w:line="276" w:lineRule="auto"/>
        <w:jc w:val="both"/>
        <w:rPr>
          <w:rFonts w:ascii="Arial" w:hAnsi="Arial" w:cs="Arial"/>
          <w:b/>
          <w:bCs/>
          <w:sz w:val="24"/>
          <w:szCs w:val="24"/>
          <w:u w:val="single"/>
        </w:rPr>
      </w:pPr>
      <w:r w:rsidRPr="0023578F">
        <w:rPr>
          <w:rFonts w:ascii="Arial" w:hAnsi="Arial" w:cs="Arial"/>
          <w:b/>
          <w:bCs/>
          <w:sz w:val="24"/>
          <w:szCs w:val="24"/>
          <w:u w:val="single"/>
        </w:rPr>
        <w:t xml:space="preserve">CLÁUSULA DÉCIMA </w:t>
      </w:r>
      <w:r w:rsidR="00517F2F">
        <w:rPr>
          <w:rFonts w:ascii="Arial" w:hAnsi="Arial" w:cs="Arial"/>
          <w:b/>
          <w:bCs/>
          <w:sz w:val="24"/>
          <w:szCs w:val="24"/>
          <w:u w:val="single"/>
        </w:rPr>
        <w:t>SÉTIMA</w:t>
      </w:r>
      <w:r w:rsidRPr="0023578F">
        <w:rPr>
          <w:rFonts w:ascii="Arial" w:hAnsi="Arial" w:cs="Arial"/>
          <w:b/>
          <w:bCs/>
          <w:sz w:val="24"/>
          <w:szCs w:val="24"/>
          <w:u w:val="single"/>
        </w:rPr>
        <w:t xml:space="preserve">: DO FORO </w:t>
      </w:r>
    </w:p>
    <w:p w:rsidR="006B300A" w:rsidRPr="0023578F" w:rsidRDefault="006B300A" w:rsidP="00880F04">
      <w:pPr>
        <w:spacing w:line="276" w:lineRule="auto"/>
        <w:jc w:val="both"/>
        <w:rPr>
          <w:rFonts w:ascii="Arial" w:hAnsi="Arial" w:cs="Arial"/>
          <w:sz w:val="24"/>
          <w:szCs w:val="24"/>
        </w:rPr>
      </w:pPr>
    </w:p>
    <w:p w:rsidR="006B300A" w:rsidRPr="0023578F" w:rsidRDefault="006B300A" w:rsidP="00880F04">
      <w:pPr>
        <w:spacing w:line="276" w:lineRule="auto"/>
        <w:jc w:val="both"/>
        <w:rPr>
          <w:rFonts w:ascii="Arial" w:hAnsi="Arial" w:cs="Arial"/>
          <w:sz w:val="24"/>
          <w:szCs w:val="24"/>
        </w:rPr>
      </w:pPr>
      <w:r w:rsidRPr="0023578F">
        <w:rPr>
          <w:rFonts w:ascii="Arial" w:hAnsi="Arial" w:cs="Arial"/>
          <w:sz w:val="24"/>
          <w:szCs w:val="24"/>
        </w:rPr>
        <w:t>1</w:t>
      </w:r>
      <w:r w:rsidR="00517F2F">
        <w:rPr>
          <w:rFonts w:ascii="Arial" w:hAnsi="Arial" w:cs="Arial"/>
          <w:sz w:val="24"/>
          <w:szCs w:val="24"/>
        </w:rPr>
        <w:t>7</w:t>
      </w:r>
      <w:r w:rsidRPr="0023578F">
        <w:rPr>
          <w:rFonts w:ascii="Arial" w:hAnsi="Arial" w:cs="Arial"/>
          <w:sz w:val="24"/>
          <w:szCs w:val="24"/>
        </w:rPr>
        <w:t xml:space="preserve">.1. Fica convencionado que o Foro para dirimir quaisquer dúvidas e </w:t>
      </w:r>
      <w:r w:rsidR="00146C00" w:rsidRPr="0023578F">
        <w:rPr>
          <w:rFonts w:ascii="Arial" w:hAnsi="Arial" w:cs="Arial"/>
          <w:sz w:val="24"/>
          <w:szCs w:val="24"/>
        </w:rPr>
        <w:t>controvérsias oriundas</w:t>
      </w:r>
      <w:r w:rsidRPr="0023578F">
        <w:rPr>
          <w:rFonts w:ascii="Arial" w:hAnsi="Arial" w:cs="Arial"/>
          <w:sz w:val="24"/>
          <w:szCs w:val="24"/>
        </w:rPr>
        <w:t xml:space="preserve"> do </w:t>
      </w:r>
      <w:r w:rsidR="00146C00" w:rsidRPr="0023578F">
        <w:rPr>
          <w:rFonts w:ascii="Arial" w:hAnsi="Arial" w:cs="Arial"/>
          <w:sz w:val="24"/>
          <w:szCs w:val="24"/>
        </w:rPr>
        <w:t>presente instrumento</w:t>
      </w:r>
      <w:r w:rsidRPr="0023578F">
        <w:rPr>
          <w:rFonts w:ascii="Arial" w:hAnsi="Arial" w:cs="Arial"/>
          <w:sz w:val="24"/>
          <w:szCs w:val="24"/>
        </w:rPr>
        <w:t xml:space="preserve">, é o da </w:t>
      </w:r>
      <w:r w:rsidR="00146C00" w:rsidRPr="0023578F">
        <w:rPr>
          <w:rFonts w:ascii="Arial" w:hAnsi="Arial" w:cs="Arial"/>
          <w:sz w:val="24"/>
          <w:szCs w:val="24"/>
        </w:rPr>
        <w:t>Comarca de</w:t>
      </w:r>
      <w:r w:rsidRPr="0023578F">
        <w:rPr>
          <w:rFonts w:ascii="Arial" w:hAnsi="Arial" w:cs="Arial"/>
          <w:sz w:val="24"/>
          <w:szCs w:val="24"/>
        </w:rPr>
        <w:t xml:space="preserve"> </w:t>
      </w:r>
      <w:r w:rsidR="006745B7">
        <w:rPr>
          <w:rFonts w:ascii="Arial" w:hAnsi="Arial" w:cs="Arial"/>
          <w:sz w:val="24"/>
          <w:szCs w:val="24"/>
        </w:rPr>
        <w:t>Marcelândia/</w:t>
      </w:r>
      <w:r w:rsidR="00146C00">
        <w:rPr>
          <w:rFonts w:ascii="Arial" w:hAnsi="Arial" w:cs="Arial"/>
          <w:sz w:val="24"/>
          <w:szCs w:val="24"/>
        </w:rPr>
        <w:t>MT</w:t>
      </w:r>
      <w:r w:rsidR="00146C00" w:rsidRPr="0023578F">
        <w:rPr>
          <w:rFonts w:ascii="Arial" w:hAnsi="Arial" w:cs="Arial"/>
          <w:sz w:val="24"/>
          <w:szCs w:val="24"/>
        </w:rPr>
        <w:t>, por mais privilegiado que outro possa</w:t>
      </w:r>
      <w:r w:rsidRPr="0023578F">
        <w:rPr>
          <w:rFonts w:ascii="Arial" w:hAnsi="Arial" w:cs="Arial"/>
          <w:sz w:val="24"/>
          <w:szCs w:val="24"/>
        </w:rPr>
        <w:t xml:space="preserve"> ser.</w:t>
      </w:r>
    </w:p>
    <w:p w:rsidR="006B300A" w:rsidRPr="0023578F" w:rsidRDefault="006B300A" w:rsidP="00880F04">
      <w:pPr>
        <w:spacing w:line="276" w:lineRule="auto"/>
        <w:jc w:val="both"/>
        <w:rPr>
          <w:rFonts w:ascii="Arial" w:hAnsi="Arial" w:cs="Arial"/>
          <w:sz w:val="24"/>
          <w:szCs w:val="24"/>
        </w:rPr>
      </w:pPr>
    </w:p>
    <w:p w:rsidR="006B300A" w:rsidRPr="006745B7" w:rsidRDefault="006B300A" w:rsidP="00880F04">
      <w:pPr>
        <w:spacing w:line="276" w:lineRule="auto"/>
        <w:jc w:val="both"/>
        <w:rPr>
          <w:rFonts w:ascii="Arial" w:hAnsi="Arial" w:cs="Arial"/>
          <w:sz w:val="24"/>
          <w:szCs w:val="24"/>
        </w:rPr>
      </w:pPr>
      <w:r w:rsidRPr="0023578F">
        <w:rPr>
          <w:rFonts w:ascii="Arial" w:hAnsi="Arial" w:cs="Arial"/>
          <w:sz w:val="24"/>
          <w:szCs w:val="24"/>
        </w:rPr>
        <w:t>1</w:t>
      </w:r>
      <w:r w:rsidR="00517F2F">
        <w:rPr>
          <w:rFonts w:ascii="Arial" w:hAnsi="Arial" w:cs="Arial"/>
          <w:sz w:val="24"/>
          <w:szCs w:val="24"/>
        </w:rPr>
        <w:t>7</w:t>
      </w:r>
      <w:r w:rsidRPr="0023578F">
        <w:rPr>
          <w:rFonts w:ascii="Arial" w:hAnsi="Arial" w:cs="Arial"/>
          <w:sz w:val="24"/>
          <w:szCs w:val="24"/>
        </w:rPr>
        <w:t xml:space="preserve">.2. </w:t>
      </w:r>
      <w:r w:rsidR="006745B7" w:rsidRPr="006745B7">
        <w:rPr>
          <w:rFonts w:ascii="Arial" w:hAnsi="Arial" w:cs="Arial"/>
          <w:sz w:val="24"/>
          <w:szCs w:val="24"/>
        </w:rPr>
        <w:t>E por estarem justos e contratados, as partes passam a assinar o presente instrumento por si e seus sucessores, em 02 (duas) vias de igual teor e forma, rubricadas para todos os fins de direito na presença de 02 (duas) testemunhas.</w:t>
      </w:r>
    </w:p>
    <w:p w:rsidR="00517F2F" w:rsidRDefault="00517F2F" w:rsidP="00880F04">
      <w:pPr>
        <w:spacing w:line="276" w:lineRule="auto"/>
        <w:jc w:val="both"/>
        <w:rPr>
          <w:rFonts w:ascii="Arial" w:hAnsi="Arial" w:cs="Arial"/>
          <w:sz w:val="24"/>
          <w:szCs w:val="24"/>
        </w:rPr>
      </w:pPr>
    </w:p>
    <w:p w:rsidR="006745B7" w:rsidRDefault="006745B7" w:rsidP="006745B7">
      <w:pPr>
        <w:pStyle w:val="Corpodetexto20"/>
        <w:spacing w:line="276" w:lineRule="auto"/>
        <w:jc w:val="right"/>
        <w:rPr>
          <w:rFonts w:ascii="Arial" w:hAnsi="Arial" w:cs="Arial"/>
          <w:sz w:val="24"/>
          <w:szCs w:val="24"/>
        </w:rPr>
      </w:pPr>
      <w:r w:rsidRPr="007B4A42">
        <w:rPr>
          <w:rFonts w:ascii="Arial" w:hAnsi="Arial" w:cs="Arial"/>
          <w:sz w:val="24"/>
          <w:szCs w:val="24"/>
        </w:rPr>
        <w:t xml:space="preserve">Marcelândia – MT, </w:t>
      </w:r>
      <w:r w:rsidR="00146C00">
        <w:rPr>
          <w:rFonts w:ascii="Arial" w:hAnsi="Arial" w:cs="Arial"/>
          <w:sz w:val="24"/>
          <w:szCs w:val="24"/>
        </w:rPr>
        <w:t>21</w:t>
      </w:r>
      <w:r w:rsidRPr="007B4A42">
        <w:rPr>
          <w:rFonts w:ascii="Arial" w:hAnsi="Arial" w:cs="Arial"/>
          <w:sz w:val="24"/>
          <w:szCs w:val="24"/>
        </w:rPr>
        <w:t xml:space="preserve"> de outubro </w:t>
      </w:r>
      <w:r w:rsidR="00146C00" w:rsidRPr="007B4A42">
        <w:rPr>
          <w:rFonts w:ascii="Arial" w:hAnsi="Arial" w:cs="Arial"/>
          <w:sz w:val="24"/>
          <w:szCs w:val="24"/>
        </w:rPr>
        <w:t>de 2022</w:t>
      </w:r>
    </w:p>
    <w:p w:rsidR="006745B7" w:rsidRDefault="006745B7" w:rsidP="006745B7">
      <w:pPr>
        <w:pStyle w:val="Corpodetexto20"/>
        <w:spacing w:line="276" w:lineRule="auto"/>
        <w:jc w:val="right"/>
        <w:rPr>
          <w:rFonts w:ascii="Arial" w:hAnsi="Arial" w:cs="Arial"/>
          <w:sz w:val="24"/>
          <w:szCs w:val="24"/>
        </w:rPr>
      </w:pPr>
    </w:p>
    <w:p w:rsidR="006745B7" w:rsidRDefault="006745B7" w:rsidP="006745B7">
      <w:pPr>
        <w:pStyle w:val="Corpodetexto20"/>
        <w:spacing w:line="276" w:lineRule="auto"/>
        <w:jc w:val="right"/>
        <w:rPr>
          <w:rFonts w:ascii="Arial" w:hAnsi="Arial" w:cs="Arial"/>
          <w:sz w:val="24"/>
          <w:szCs w:val="24"/>
        </w:rPr>
      </w:pPr>
    </w:p>
    <w:p w:rsidR="000056E3" w:rsidRDefault="000056E3" w:rsidP="006745B7">
      <w:pPr>
        <w:autoSpaceDE w:val="0"/>
        <w:autoSpaceDN w:val="0"/>
        <w:adjustRightInd w:val="0"/>
        <w:jc w:val="center"/>
        <w:rPr>
          <w:rFonts w:ascii="Arial" w:hAnsi="Arial" w:cs="Arial"/>
          <w:b/>
          <w:bCs/>
          <w:color w:val="000000"/>
          <w:sz w:val="23"/>
          <w:szCs w:val="23"/>
        </w:rPr>
      </w:pPr>
    </w:p>
    <w:p w:rsidR="000056E3" w:rsidRDefault="000056E3" w:rsidP="006745B7">
      <w:pPr>
        <w:autoSpaceDE w:val="0"/>
        <w:autoSpaceDN w:val="0"/>
        <w:adjustRightInd w:val="0"/>
        <w:jc w:val="center"/>
        <w:rPr>
          <w:rFonts w:ascii="Arial" w:hAnsi="Arial" w:cs="Arial"/>
          <w:b/>
          <w:bCs/>
          <w:color w:val="000000"/>
          <w:sz w:val="23"/>
          <w:szCs w:val="23"/>
        </w:rPr>
      </w:pPr>
    </w:p>
    <w:p w:rsidR="000056E3" w:rsidRDefault="000056E3" w:rsidP="006745B7">
      <w:pPr>
        <w:autoSpaceDE w:val="0"/>
        <w:autoSpaceDN w:val="0"/>
        <w:adjustRightInd w:val="0"/>
        <w:jc w:val="center"/>
        <w:rPr>
          <w:rFonts w:ascii="Arial" w:hAnsi="Arial" w:cs="Arial"/>
          <w:b/>
          <w:bCs/>
          <w:color w:val="000000"/>
          <w:sz w:val="23"/>
          <w:szCs w:val="23"/>
        </w:rPr>
      </w:pPr>
    </w:p>
    <w:p w:rsidR="006745B7" w:rsidRPr="006745B7" w:rsidRDefault="006745B7" w:rsidP="006745B7">
      <w:pPr>
        <w:autoSpaceDE w:val="0"/>
        <w:autoSpaceDN w:val="0"/>
        <w:adjustRightInd w:val="0"/>
        <w:jc w:val="center"/>
        <w:rPr>
          <w:rFonts w:ascii="Arial" w:hAnsi="Arial" w:cs="Arial"/>
          <w:color w:val="000000"/>
          <w:sz w:val="23"/>
          <w:szCs w:val="23"/>
        </w:rPr>
      </w:pPr>
      <w:r w:rsidRPr="006745B7">
        <w:rPr>
          <w:rFonts w:ascii="Arial" w:hAnsi="Arial" w:cs="Arial"/>
          <w:b/>
          <w:bCs/>
          <w:color w:val="000000"/>
          <w:sz w:val="23"/>
          <w:szCs w:val="23"/>
        </w:rPr>
        <w:t>CONTRATANTE: PREFEITURA MUNICIPAL DE MARCELÂNDIA – MT</w:t>
      </w:r>
    </w:p>
    <w:p w:rsidR="006745B7" w:rsidRPr="006745B7" w:rsidRDefault="006745B7" w:rsidP="006745B7">
      <w:pPr>
        <w:autoSpaceDE w:val="0"/>
        <w:autoSpaceDN w:val="0"/>
        <w:adjustRightInd w:val="0"/>
        <w:jc w:val="center"/>
        <w:rPr>
          <w:rFonts w:ascii="Arial" w:hAnsi="Arial" w:cs="Arial"/>
          <w:color w:val="000000"/>
          <w:sz w:val="23"/>
          <w:szCs w:val="23"/>
        </w:rPr>
      </w:pPr>
      <w:r w:rsidRPr="006745B7">
        <w:rPr>
          <w:rFonts w:ascii="Arial" w:hAnsi="Arial" w:cs="Arial"/>
          <w:b/>
          <w:bCs/>
          <w:color w:val="000000"/>
          <w:sz w:val="23"/>
          <w:szCs w:val="23"/>
        </w:rPr>
        <w:t>CELSO LUIZ PADOVANI</w:t>
      </w:r>
    </w:p>
    <w:p w:rsidR="006745B7" w:rsidRDefault="006745B7" w:rsidP="006745B7">
      <w:pPr>
        <w:autoSpaceDE w:val="0"/>
        <w:autoSpaceDN w:val="0"/>
        <w:adjustRightInd w:val="0"/>
        <w:jc w:val="center"/>
        <w:rPr>
          <w:rFonts w:ascii="Arial" w:hAnsi="Arial" w:cs="Arial"/>
          <w:b/>
          <w:bCs/>
          <w:color w:val="000000"/>
          <w:sz w:val="23"/>
          <w:szCs w:val="23"/>
        </w:rPr>
      </w:pPr>
      <w:r w:rsidRPr="006745B7">
        <w:rPr>
          <w:rFonts w:ascii="Arial" w:hAnsi="Arial" w:cs="Arial"/>
          <w:b/>
          <w:bCs/>
          <w:color w:val="000000"/>
          <w:sz w:val="23"/>
          <w:szCs w:val="23"/>
        </w:rPr>
        <w:t>PREFEITO MUNICIPAL</w:t>
      </w:r>
    </w:p>
    <w:p w:rsidR="006745B7" w:rsidRDefault="006745B7" w:rsidP="006745B7">
      <w:pPr>
        <w:autoSpaceDE w:val="0"/>
        <w:autoSpaceDN w:val="0"/>
        <w:adjustRightInd w:val="0"/>
        <w:jc w:val="center"/>
        <w:rPr>
          <w:rFonts w:ascii="Arial" w:hAnsi="Arial" w:cs="Arial"/>
          <w:b/>
          <w:bCs/>
          <w:color w:val="000000"/>
          <w:sz w:val="23"/>
          <w:szCs w:val="23"/>
        </w:rPr>
      </w:pPr>
    </w:p>
    <w:p w:rsidR="006745B7" w:rsidRDefault="006745B7" w:rsidP="006745B7">
      <w:pPr>
        <w:autoSpaceDE w:val="0"/>
        <w:autoSpaceDN w:val="0"/>
        <w:adjustRightInd w:val="0"/>
        <w:jc w:val="center"/>
        <w:rPr>
          <w:rFonts w:ascii="Arial" w:hAnsi="Arial" w:cs="Arial"/>
          <w:b/>
          <w:bCs/>
          <w:color w:val="000000"/>
          <w:sz w:val="23"/>
          <w:szCs w:val="23"/>
        </w:rPr>
      </w:pPr>
    </w:p>
    <w:p w:rsidR="006745B7" w:rsidRDefault="006745B7" w:rsidP="006745B7">
      <w:pPr>
        <w:autoSpaceDE w:val="0"/>
        <w:autoSpaceDN w:val="0"/>
        <w:adjustRightInd w:val="0"/>
        <w:jc w:val="center"/>
        <w:rPr>
          <w:rFonts w:ascii="Arial" w:hAnsi="Arial" w:cs="Arial"/>
          <w:b/>
          <w:bCs/>
          <w:color w:val="000000"/>
          <w:sz w:val="23"/>
          <w:szCs w:val="23"/>
        </w:rPr>
      </w:pPr>
    </w:p>
    <w:p w:rsidR="006745B7" w:rsidRDefault="006745B7" w:rsidP="006745B7">
      <w:pPr>
        <w:autoSpaceDE w:val="0"/>
        <w:autoSpaceDN w:val="0"/>
        <w:adjustRightInd w:val="0"/>
        <w:jc w:val="center"/>
        <w:rPr>
          <w:rFonts w:ascii="Arial" w:hAnsi="Arial" w:cs="Arial"/>
          <w:b/>
          <w:bCs/>
          <w:color w:val="000000"/>
          <w:sz w:val="23"/>
          <w:szCs w:val="23"/>
        </w:rPr>
      </w:pPr>
    </w:p>
    <w:p w:rsidR="006745B7" w:rsidRDefault="006745B7" w:rsidP="006745B7">
      <w:pPr>
        <w:autoSpaceDE w:val="0"/>
        <w:autoSpaceDN w:val="0"/>
        <w:adjustRightInd w:val="0"/>
        <w:jc w:val="center"/>
        <w:rPr>
          <w:rFonts w:ascii="Arial" w:hAnsi="Arial" w:cs="Arial"/>
          <w:b/>
          <w:bCs/>
          <w:color w:val="000000"/>
          <w:sz w:val="23"/>
          <w:szCs w:val="23"/>
        </w:rPr>
      </w:pPr>
    </w:p>
    <w:p w:rsidR="006745B7" w:rsidRDefault="006745B7" w:rsidP="006745B7">
      <w:pPr>
        <w:autoSpaceDE w:val="0"/>
        <w:autoSpaceDN w:val="0"/>
        <w:adjustRightInd w:val="0"/>
        <w:jc w:val="center"/>
        <w:rPr>
          <w:rFonts w:ascii="Arial" w:hAnsi="Arial" w:cs="Arial"/>
          <w:b/>
          <w:bCs/>
          <w:color w:val="000000"/>
          <w:sz w:val="23"/>
          <w:szCs w:val="23"/>
        </w:rPr>
      </w:pPr>
    </w:p>
    <w:p w:rsidR="006745B7" w:rsidRDefault="006745B7" w:rsidP="006745B7">
      <w:pPr>
        <w:autoSpaceDE w:val="0"/>
        <w:autoSpaceDN w:val="0"/>
        <w:adjustRightInd w:val="0"/>
        <w:jc w:val="center"/>
        <w:rPr>
          <w:rFonts w:ascii="Arial" w:hAnsi="Arial" w:cs="Arial"/>
          <w:b/>
          <w:bCs/>
          <w:color w:val="000000"/>
          <w:sz w:val="23"/>
          <w:szCs w:val="23"/>
        </w:rPr>
      </w:pPr>
    </w:p>
    <w:p w:rsidR="006745B7" w:rsidRPr="006745B7" w:rsidRDefault="006745B7" w:rsidP="006745B7">
      <w:pPr>
        <w:autoSpaceDE w:val="0"/>
        <w:autoSpaceDN w:val="0"/>
        <w:adjustRightInd w:val="0"/>
        <w:jc w:val="center"/>
        <w:rPr>
          <w:rFonts w:ascii="Arial" w:hAnsi="Arial" w:cs="Arial"/>
          <w:color w:val="000000"/>
          <w:sz w:val="23"/>
          <w:szCs w:val="23"/>
        </w:rPr>
      </w:pPr>
    </w:p>
    <w:p w:rsidR="006745B7" w:rsidRDefault="006745B7" w:rsidP="006745B7">
      <w:pPr>
        <w:jc w:val="center"/>
      </w:pPr>
      <w:r w:rsidRPr="006745B7">
        <w:rPr>
          <w:rFonts w:ascii="Arial" w:hAnsi="Arial" w:cs="Arial"/>
          <w:b/>
          <w:bCs/>
          <w:color w:val="000000"/>
          <w:sz w:val="23"/>
          <w:szCs w:val="23"/>
        </w:rPr>
        <w:t xml:space="preserve">CONTRATADO: </w:t>
      </w:r>
      <w:r w:rsidRPr="005166FF">
        <w:rPr>
          <w:rFonts w:ascii="Arial" w:hAnsi="Arial" w:cs="Arial"/>
          <w:b/>
          <w:sz w:val="24"/>
          <w:szCs w:val="24"/>
        </w:rPr>
        <w:t>DC PRESTAÇÃO DE SERVIÇOS LTDA</w:t>
      </w:r>
    </w:p>
    <w:p w:rsidR="006745B7" w:rsidRDefault="006745B7" w:rsidP="006745B7">
      <w:pPr>
        <w:jc w:val="center"/>
      </w:pPr>
      <w:r w:rsidRPr="005166FF">
        <w:rPr>
          <w:rFonts w:ascii="Arial" w:hAnsi="Arial" w:cs="Arial"/>
          <w:b/>
          <w:sz w:val="24"/>
          <w:szCs w:val="24"/>
        </w:rPr>
        <w:t>DANIEL COUTINHO DE PAULA</w:t>
      </w:r>
    </w:p>
    <w:p w:rsidR="006745B7" w:rsidRPr="006745B7" w:rsidRDefault="006745B7" w:rsidP="006745B7">
      <w:pPr>
        <w:jc w:val="center"/>
        <w:rPr>
          <w:b/>
        </w:rPr>
      </w:pPr>
      <w:r w:rsidRPr="006745B7">
        <w:rPr>
          <w:rFonts w:ascii="Arial" w:hAnsi="Arial" w:cs="Arial"/>
          <w:b/>
          <w:sz w:val="24"/>
          <w:szCs w:val="24"/>
        </w:rPr>
        <w:t>CPF nº 024.763.159-07</w:t>
      </w:r>
    </w:p>
    <w:p w:rsidR="006745B7" w:rsidRDefault="006745B7" w:rsidP="006745B7">
      <w:pPr>
        <w:autoSpaceDE w:val="0"/>
        <w:autoSpaceDN w:val="0"/>
        <w:adjustRightInd w:val="0"/>
        <w:jc w:val="center"/>
        <w:rPr>
          <w:rFonts w:ascii="Arial" w:hAnsi="Arial" w:cs="Arial"/>
          <w:b/>
          <w:bCs/>
          <w:color w:val="000000"/>
          <w:sz w:val="23"/>
          <w:szCs w:val="23"/>
        </w:rPr>
      </w:pPr>
      <w:r w:rsidRPr="006745B7">
        <w:rPr>
          <w:rFonts w:ascii="Arial" w:hAnsi="Arial" w:cs="Arial"/>
          <w:b/>
          <w:bCs/>
          <w:color w:val="000000"/>
          <w:sz w:val="23"/>
          <w:szCs w:val="23"/>
        </w:rPr>
        <w:t>PROPRIETÁRIO</w:t>
      </w:r>
    </w:p>
    <w:p w:rsidR="000056E3" w:rsidRDefault="000056E3" w:rsidP="006745B7">
      <w:pPr>
        <w:autoSpaceDE w:val="0"/>
        <w:autoSpaceDN w:val="0"/>
        <w:adjustRightInd w:val="0"/>
        <w:jc w:val="center"/>
        <w:rPr>
          <w:rFonts w:ascii="Arial" w:hAnsi="Arial" w:cs="Arial"/>
          <w:sz w:val="24"/>
          <w:szCs w:val="24"/>
        </w:rPr>
      </w:pPr>
    </w:p>
    <w:p w:rsidR="006745B7" w:rsidRPr="007B4A42" w:rsidRDefault="006745B7" w:rsidP="006745B7">
      <w:pPr>
        <w:pStyle w:val="Corpodetexto20"/>
        <w:spacing w:line="276" w:lineRule="auto"/>
        <w:jc w:val="center"/>
        <w:rPr>
          <w:rFonts w:ascii="Arial" w:hAnsi="Arial" w:cs="Arial"/>
          <w:sz w:val="24"/>
          <w:szCs w:val="24"/>
        </w:rPr>
      </w:pPr>
    </w:p>
    <w:p w:rsidR="00517F2F" w:rsidRPr="0023578F" w:rsidRDefault="00517F2F" w:rsidP="00880F04">
      <w:pPr>
        <w:spacing w:line="276" w:lineRule="auto"/>
        <w:jc w:val="both"/>
        <w:rPr>
          <w:rFonts w:ascii="Arial" w:hAnsi="Arial" w:cs="Arial"/>
          <w:sz w:val="24"/>
          <w:szCs w:val="24"/>
        </w:rPr>
      </w:pPr>
    </w:p>
    <w:p w:rsidR="006B300A" w:rsidRDefault="006B300A" w:rsidP="00880F04">
      <w:pPr>
        <w:spacing w:line="276" w:lineRule="auto"/>
        <w:jc w:val="both"/>
        <w:rPr>
          <w:rFonts w:ascii="Arial" w:hAnsi="Arial" w:cs="Arial"/>
          <w:sz w:val="24"/>
          <w:szCs w:val="24"/>
        </w:rPr>
      </w:pPr>
      <w:r w:rsidRPr="0023578F">
        <w:rPr>
          <w:rFonts w:ascii="Arial" w:hAnsi="Arial" w:cs="Arial"/>
          <w:sz w:val="24"/>
          <w:szCs w:val="24"/>
        </w:rPr>
        <w:t>Testemunhas:</w:t>
      </w:r>
    </w:p>
    <w:p w:rsidR="00517F2F" w:rsidRDefault="00517F2F" w:rsidP="00880F04">
      <w:pPr>
        <w:spacing w:line="276" w:lineRule="auto"/>
        <w:jc w:val="both"/>
        <w:rPr>
          <w:rFonts w:ascii="Arial" w:hAnsi="Arial" w:cs="Arial"/>
          <w:sz w:val="24"/>
          <w:szCs w:val="24"/>
        </w:rPr>
      </w:pPr>
    </w:p>
    <w:p w:rsidR="00517F2F" w:rsidRPr="0023578F" w:rsidRDefault="00517F2F" w:rsidP="00880F04">
      <w:pPr>
        <w:spacing w:line="276" w:lineRule="auto"/>
        <w:jc w:val="both"/>
        <w:rPr>
          <w:rFonts w:ascii="Arial" w:hAnsi="Arial" w:cs="Arial"/>
          <w:sz w:val="24"/>
          <w:szCs w:val="24"/>
        </w:rPr>
      </w:pPr>
    </w:p>
    <w:p w:rsidR="006B300A" w:rsidRPr="0023578F" w:rsidRDefault="006B300A" w:rsidP="00880F04">
      <w:pPr>
        <w:pStyle w:val="Ttulo3"/>
        <w:spacing w:line="276" w:lineRule="auto"/>
        <w:rPr>
          <w:rFonts w:ascii="Arial" w:hAnsi="Arial" w:cs="Arial"/>
          <w:b w:val="0"/>
          <w:sz w:val="24"/>
          <w:szCs w:val="24"/>
        </w:rPr>
      </w:pPr>
      <w:r w:rsidRPr="0023578F">
        <w:rPr>
          <w:rFonts w:ascii="Arial" w:hAnsi="Arial" w:cs="Arial"/>
          <w:b w:val="0"/>
          <w:sz w:val="24"/>
          <w:szCs w:val="24"/>
        </w:rPr>
        <w:t>Testemunha</w:t>
      </w:r>
      <w:r w:rsidRPr="0023578F">
        <w:rPr>
          <w:rFonts w:ascii="Arial" w:hAnsi="Arial" w:cs="Arial"/>
          <w:b w:val="0"/>
          <w:sz w:val="24"/>
          <w:szCs w:val="24"/>
        </w:rPr>
        <w:tab/>
      </w:r>
      <w:r w:rsidRPr="0023578F">
        <w:rPr>
          <w:rFonts w:ascii="Arial" w:hAnsi="Arial" w:cs="Arial"/>
          <w:b w:val="0"/>
          <w:sz w:val="24"/>
          <w:szCs w:val="24"/>
        </w:rPr>
        <w:tab/>
      </w:r>
      <w:r w:rsidRPr="0023578F">
        <w:rPr>
          <w:rFonts w:ascii="Arial" w:hAnsi="Arial" w:cs="Arial"/>
          <w:b w:val="0"/>
          <w:sz w:val="24"/>
          <w:szCs w:val="24"/>
        </w:rPr>
        <w:tab/>
      </w:r>
      <w:r w:rsidRPr="0023578F">
        <w:rPr>
          <w:rFonts w:ascii="Arial" w:hAnsi="Arial" w:cs="Arial"/>
          <w:b w:val="0"/>
          <w:sz w:val="24"/>
          <w:szCs w:val="24"/>
        </w:rPr>
        <w:tab/>
        <w:t xml:space="preserve">                                                 Testemunha</w:t>
      </w:r>
    </w:p>
    <w:p w:rsidR="000C2E91" w:rsidRDefault="006B300A" w:rsidP="00880F04">
      <w:pPr>
        <w:spacing w:line="276" w:lineRule="auto"/>
        <w:jc w:val="both"/>
        <w:rPr>
          <w:rFonts w:ascii="Arial" w:hAnsi="Arial" w:cs="Arial"/>
          <w:sz w:val="24"/>
          <w:szCs w:val="24"/>
        </w:rPr>
      </w:pPr>
      <w:r w:rsidRPr="0023578F">
        <w:rPr>
          <w:rFonts w:ascii="Arial" w:hAnsi="Arial" w:cs="Arial"/>
          <w:sz w:val="24"/>
          <w:szCs w:val="24"/>
        </w:rPr>
        <w:t xml:space="preserve"> CPF: </w:t>
      </w:r>
      <w:r w:rsidRPr="0023578F">
        <w:rPr>
          <w:rFonts w:ascii="Arial" w:hAnsi="Arial" w:cs="Arial"/>
          <w:sz w:val="24"/>
          <w:szCs w:val="24"/>
        </w:rPr>
        <w:tab/>
      </w:r>
      <w:r w:rsidRPr="0023578F">
        <w:rPr>
          <w:rFonts w:ascii="Arial" w:hAnsi="Arial" w:cs="Arial"/>
          <w:sz w:val="24"/>
          <w:szCs w:val="24"/>
        </w:rPr>
        <w:tab/>
      </w:r>
      <w:r w:rsidRPr="0023578F">
        <w:rPr>
          <w:rFonts w:ascii="Arial" w:hAnsi="Arial" w:cs="Arial"/>
          <w:sz w:val="24"/>
          <w:szCs w:val="24"/>
        </w:rPr>
        <w:tab/>
      </w:r>
      <w:r w:rsidRPr="0023578F">
        <w:rPr>
          <w:rFonts w:ascii="Arial" w:hAnsi="Arial" w:cs="Arial"/>
          <w:sz w:val="24"/>
          <w:szCs w:val="24"/>
        </w:rPr>
        <w:tab/>
      </w:r>
      <w:r w:rsidRPr="0023578F">
        <w:rPr>
          <w:rFonts w:ascii="Arial" w:hAnsi="Arial" w:cs="Arial"/>
          <w:sz w:val="24"/>
          <w:szCs w:val="24"/>
        </w:rPr>
        <w:tab/>
      </w:r>
      <w:r w:rsidRPr="0023578F">
        <w:rPr>
          <w:rFonts w:ascii="Arial" w:hAnsi="Arial" w:cs="Arial"/>
          <w:sz w:val="24"/>
          <w:szCs w:val="24"/>
        </w:rPr>
        <w:tab/>
      </w:r>
      <w:r w:rsidRPr="0023578F">
        <w:rPr>
          <w:rFonts w:ascii="Arial" w:hAnsi="Arial" w:cs="Arial"/>
          <w:sz w:val="24"/>
          <w:szCs w:val="24"/>
        </w:rPr>
        <w:tab/>
      </w:r>
      <w:r w:rsidRPr="0023578F">
        <w:rPr>
          <w:rFonts w:ascii="Arial" w:hAnsi="Arial" w:cs="Arial"/>
          <w:sz w:val="24"/>
          <w:szCs w:val="24"/>
        </w:rPr>
        <w:tab/>
        <w:t xml:space="preserve">                 CPF:</w:t>
      </w:r>
    </w:p>
    <w:sectPr w:rsidR="000C2E91" w:rsidSect="009A0450">
      <w:headerReference w:type="default" r:id="rId8"/>
      <w:footerReference w:type="even" r:id="rId9"/>
      <w:footerReference w:type="default" r:id="rId10"/>
      <w:pgSz w:w="11907" w:h="16840" w:code="9"/>
      <w:pgMar w:top="720" w:right="720" w:bottom="720" w:left="720" w:header="709"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7F8" w:rsidRDefault="000317F8">
      <w:r>
        <w:separator/>
      </w:r>
    </w:p>
  </w:endnote>
  <w:endnote w:type="continuationSeparator" w:id="0">
    <w:p w:rsidR="000317F8" w:rsidRDefault="0003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öUAA"/>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465" w:rsidRDefault="00DC6465"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C6465" w:rsidRDefault="00DC6465" w:rsidP="005B052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465" w:rsidRDefault="00DC6465" w:rsidP="005B052E">
    <w:pPr>
      <w:pStyle w:val="Rodap"/>
      <w:framePr w:wrap="around" w:vAnchor="text" w:hAnchor="page" w:x="10882" w:y="-370"/>
      <w:rPr>
        <w:rStyle w:val="Nmerodepgina"/>
      </w:rPr>
    </w:pPr>
  </w:p>
  <w:p w:rsidR="00DC6465" w:rsidRPr="00144959" w:rsidRDefault="00DC6465" w:rsidP="00F96B48">
    <w:pPr>
      <w:pStyle w:val="Rodap"/>
      <w:ind w:right="360"/>
      <w:jc w:val="center"/>
      <w:rPr>
        <w:color w:val="999999"/>
      </w:rPr>
    </w:pPr>
  </w:p>
  <w:p w:rsidR="0075294D" w:rsidRDefault="00DC6465"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w:t>
    </w:r>
    <w:r w:rsidR="0075294D">
      <w:rPr>
        <w:rFonts w:ascii="Calibri" w:hAnsi="Calibri"/>
        <w:sz w:val="22"/>
        <w:szCs w:val="22"/>
      </w:rPr>
      <w:t>T</w:t>
    </w:r>
    <w:r>
      <w:rPr>
        <w:rFonts w:ascii="Calibri" w:hAnsi="Calibri"/>
        <w:sz w:val="22"/>
        <w:szCs w:val="22"/>
      </w:rPr>
      <w:t xml:space="preserve">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Marcelândia-MT</w:t>
    </w:r>
    <w:r w:rsidR="0075294D">
      <w:rPr>
        <w:rFonts w:ascii="Calibri" w:hAnsi="Calibri"/>
        <w:sz w:val="22"/>
        <w:szCs w:val="22"/>
      </w:rPr>
      <w:t xml:space="preserve"> – CEP: 78.535-000 </w:t>
    </w:r>
  </w:p>
  <w:p w:rsidR="00DC6465" w:rsidRPr="003B65B0" w:rsidRDefault="0075294D" w:rsidP="008702A9">
    <w:pPr>
      <w:pStyle w:val="Cabealho"/>
      <w:jc w:val="center"/>
      <w:rPr>
        <w:rFonts w:ascii="Calibri" w:hAnsi="Calibri"/>
        <w:sz w:val="22"/>
        <w:szCs w:val="22"/>
      </w:rPr>
    </w:pPr>
    <w:r>
      <w:rPr>
        <w:rFonts w:ascii="Calibri" w:hAnsi="Calibri"/>
        <w:sz w:val="22"/>
        <w:szCs w:val="22"/>
      </w:rPr>
      <w:t xml:space="preserve"> </w:t>
    </w:r>
    <w:hyperlink r:id="rId1" w:history="1">
      <w:r w:rsidRPr="003B65B0">
        <w:rPr>
          <w:rStyle w:val="Hyperlink"/>
          <w:rFonts w:ascii="Calibri" w:hAnsi="Calibri"/>
          <w:sz w:val="22"/>
          <w:szCs w:val="22"/>
        </w:rPr>
        <w:t>www.marcelandia.mt.gov.br</w:t>
      </w:r>
    </w:hyperlink>
    <w:r w:rsidRPr="003B65B0">
      <w:rPr>
        <w:rFonts w:ascii="Calibri" w:hAnsi="Calibri"/>
        <w:sz w:val="22"/>
        <w:szCs w:val="22"/>
      </w:rPr>
      <w:t xml:space="preserve"> </w:t>
    </w:r>
  </w:p>
  <w:p w:rsidR="00DC6465" w:rsidRPr="003B65B0" w:rsidRDefault="00DC6465" w:rsidP="008702A9">
    <w:pPr>
      <w:pStyle w:val="Rodap"/>
      <w:jc w:val="center"/>
    </w:pPr>
  </w:p>
  <w:p w:rsidR="00DC6465" w:rsidRPr="005F53E5" w:rsidRDefault="00410FD8" w:rsidP="008702A9">
    <w:pPr>
      <w:pStyle w:val="Rodap"/>
      <w:jc w:val="center"/>
      <w:rPr>
        <w:lang w:val="en-US"/>
      </w:rPr>
    </w:pPr>
    <w:r>
      <w:rPr>
        <w:noProof/>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-544195</wp:posOffset>
              </wp:positionV>
              <wp:extent cx="6286500" cy="0"/>
              <wp:effectExtent l="21590" t="20955" r="26035" b="266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8EABE2"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42.85pt" to="495.2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szygEAAH8DAAAOAAAAZHJzL2Uyb0RvYy54bWysU8GO2yAQvVfqPyDujZ1UjSIrzh6y3V7S&#10;NtLu9j4BbKMCg4DEzt93INnstr1V9QGBZ97zm/fw+m6yhp1UiBpdy+ezmjPlBErt+pY/Pz18WHEW&#10;EzgJBp1q+VlFfrd5/249+kYtcEAjVWBE4mIz+pYPKfmmqqIYlIU4Q68cFTsMFhIdQ1/JACOxW1Mt&#10;6npZjRikDyhUjPT2/lLkm8LfdUqk710XVWKm5aQtlTWU9ZDXarOGpg/gBy2uMuAfVFjQjj56o7qH&#10;BOwY9F9UVouAEbs0E2gr7DotVJmBppnXf0zzOIBXZRYyJ/qbTfH/0Ypvp31gWlJ2nDmwFNFOO8UW&#10;2ZnRx4Yatm4f8mxico9+h+JnZA63A7heFYVPZ0+weUZUv0HyIXriP4xfUVIPHBMWm6YuWNYZ7X9k&#10;YCYnK9hUcjnfclFTYoJeLher5aea4hMvtQqaTJGBPsT0RaFledNyQ+oLIZx2MWVJry253eGDNqbE&#10;bhwbW/5xNS/U1pMJ8mAKOKLRMjdmSAz9YWsCO0G+ROUps1LlbVvAo5OFeFAgP1/3CbS57EmIcVeL&#10;sisXfw8oz/vwYh2lXBRfb2S+Rm/PBf3632x+AQAA//8DAFBLAwQUAAYACAAAACEAYOaSttkAAAAI&#10;AQAADwAAAGRycy9kb3ducmV2LnhtbEyPzU7DMBCE70i8g7VI3FqnVYE2xKkqBL0TKnHdxts4avxD&#10;7DTh7VkkJHrcmdHsN8V2sp24UB9b7xQs5hkIcrXXrWsUHD7eZmsQMaHT2HlHCr4pwra8vSkw1350&#10;73SpUiO4xMUcFZiUQi5lrA1ZjHMfyLF38r3FxGffSN3jyOW2k8sse5QWW8cfDAZ6MVSfq8EqWIbd&#10;fvTDqwkVps+DzE771ZdU6v5u2j2DSDSl/zD84jM6lMx09IPTUXQKVpxTMFs/PIFge7PJWDn+KbIs&#10;5PWA8gcAAP//AwBQSwECLQAUAAYACAAAACEAtoM4kv4AAADhAQAAEwAAAAAAAAAAAAAAAAAAAAAA&#10;W0NvbnRlbnRfVHlwZXNdLnhtbFBLAQItABQABgAIAAAAIQA4/SH/1gAAAJQBAAALAAAAAAAAAAAA&#10;AAAAAC8BAABfcmVscy8ucmVsc1BLAQItABQABgAIAAAAIQBo/uszygEAAH8DAAAOAAAAAAAAAAAA&#10;AAAAAC4CAABkcnMvZTJvRG9jLnhtbFBLAQItABQABgAIAAAAIQBg5pK22QAAAAgBAAAPAAAAAAAA&#10;AAAAAAAAACQEAABkcnMvZG93bnJldi54bWxQSwUGAAAAAAQABADzAAAAKg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7F8" w:rsidRDefault="000317F8">
      <w:r>
        <w:separator/>
      </w:r>
    </w:p>
  </w:footnote>
  <w:footnote w:type="continuationSeparator" w:id="0">
    <w:p w:rsidR="000317F8" w:rsidRDefault="00031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80B" w:rsidRDefault="00410FD8" w:rsidP="00A5480B">
    <w:pPr>
      <w:pStyle w:val="Ttulo"/>
      <w:rPr>
        <w:rFonts w:ascii="Calibri" w:hAnsi="Calibri" w:cs="Calibri"/>
        <w:sz w:val="32"/>
        <w:szCs w:val="32"/>
        <w:lang w:eastAsia="x-none"/>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pt;margin-top:-4.3pt;width:77.7pt;height:82.4pt;z-index:251658240">
          <v:imagedata r:id="rId1" o:title=""/>
        </v:shape>
        <o:OLEObject Type="Embed" ProgID="PBrush" ShapeID="_x0000_s2049" DrawAspect="Content" ObjectID="_1728973893" r:id="rId2"/>
      </w:object>
    </w:r>
    <w:r w:rsidR="00A5480B">
      <w:rPr>
        <w:rFonts w:ascii="Calibri" w:hAnsi="Calibri" w:cs="Calibri"/>
        <w:sz w:val="32"/>
        <w:szCs w:val="32"/>
        <w:lang w:eastAsia="x-none"/>
      </w:rPr>
      <w:t>ESTADO DE MATO GROSSO</w:t>
    </w:r>
  </w:p>
  <w:p w:rsidR="00DC6465" w:rsidRDefault="00DC6465" w:rsidP="00864F2A">
    <w:pPr>
      <w:pStyle w:val="Ttulo"/>
      <w:rPr>
        <w:rFonts w:ascii="Calibri" w:hAnsi="Calibri" w:cs="Calibri"/>
        <w:sz w:val="32"/>
        <w:szCs w:val="32"/>
        <w:lang w:eastAsia="x-none"/>
      </w:rPr>
    </w:pPr>
    <w:r>
      <w:rPr>
        <w:rFonts w:ascii="Calibri" w:hAnsi="Calibri" w:cs="Calibri"/>
        <w:sz w:val="28"/>
        <w:szCs w:val="28"/>
      </w:rPr>
      <w:t xml:space="preserve">    </w:t>
    </w:r>
    <w:r w:rsidR="00A5480B">
      <w:rPr>
        <w:rFonts w:ascii="Calibri" w:hAnsi="Calibri" w:cs="Calibri"/>
        <w:sz w:val="32"/>
        <w:szCs w:val="32"/>
        <w:lang w:eastAsia="x-none"/>
      </w:rPr>
      <w:t>PREFEITURA MUNICIPAL DE MARCELÂNDIA</w:t>
    </w:r>
  </w:p>
  <w:p w:rsidR="00A5480B" w:rsidRPr="00A5480B" w:rsidRDefault="00A5480B" w:rsidP="00864F2A">
    <w:pPr>
      <w:pStyle w:val="Ttulo"/>
      <w:rPr>
        <w:rFonts w:ascii="Calibri" w:hAnsi="Calibri" w:cs="Calibri"/>
        <w:b w:val="0"/>
        <w:bCs/>
        <w:sz w:val="28"/>
        <w:szCs w:val="28"/>
        <w:lang w:eastAsia="x-none"/>
      </w:rPr>
    </w:pPr>
    <w:r w:rsidRPr="00A5480B">
      <w:rPr>
        <w:rFonts w:ascii="Calibri" w:hAnsi="Calibri" w:cs="Calibri"/>
        <w:b w:val="0"/>
        <w:bCs/>
        <w:sz w:val="28"/>
        <w:szCs w:val="28"/>
        <w:lang w:eastAsia="x-none"/>
      </w:rPr>
      <w:t>CNPJ</w:t>
    </w:r>
    <w:r>
      <w:rPr>
        <w:rFonts w:ascii="Calibri" w:hAnsi="Calibri" w:cs="Calibri"/>
        <w:b w:val="0"/>
        <w:bCs/>
        <w:sz w:val="28"/>
        <w:szCs w:val="28"/>
        <w:lang w:eastAsia="x-none"/>
      </w:rPr>
      <w:t>:</w:t>
    </w:r>
    <w:r w:rsidRPr="00A5480B">
      <w:rPr>
        <w:rFonts w:ascii="Calibri" w:hAnsi="Calibri" w:cs="Calibri"/>
        <w:b w:val="0"/>
        <w:bCs/>
        <w:sz w:val="28"/>
        <w:szCs w:val="28"/>
        <w:lang w:eastAsia="x-none"/>
      </w:rPr>
      <w:t xml:space="preserve"> 03.238.987/0001-75</w:t>
    </w:r>
  </w:p>
  <w:p w:rsidR="004E7D5E" w:rsidRDefault="004E7D5E" w:rsidP="00864F2A">
    <w:pPr>
      <w:pStyle w:val="Ttulo"/>
      <w:rPr>
        <w:rFonts w:ascii="Calibri" w:hAnsi="Calibri" w:cs="Calibri"/>
        <w:b w:val="0"/>
        <w:i/>
        <w:sz w:val="28"/>
        <w:szCs w:val="28"/>
        <w:lang w:eastAsia="x-none"/>
      </w:rPr>
    </w:pPr>
  </w:p>
  <w:p w:rsidR="00B80D6E" w:rsidRDefault="00B80D6E" w:rsidP="00864F2A">
    <w:pPr>
      <w:pStyle w:val="Ttulo"/>
      <w:rPr>
        <w:rFonts w:ascii="Calibri" w:hAnsi="Calibri" w:cs="Calibri"/>
        <w:b w:val="0"/>
        <w:i/>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B13EB"/>
    <w:multiLevelType w:val="hybridMultilevel"/>
    <w:tmpl w:val="FFFFFFFF"/>
    <w:lvl w:ilvl="0" w:tplc="A62C5F64">
      <w:start w:val="1"/>
      <w:numFmt w:val="lowerLetter"/>
      <w:lvlText w:val="%1)"/>
      <w:lvlJc w:val="left"/>
      <w:pPr>
        <w:ind w:left="735" w:hanging="375"/>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8657FDA"/>
    <w:multiLevelType w:val="hybridMultilevel"/>
    <w:tmpl w:val="FFFFFFFF"/>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438636ED"/>
    <w:multiLevelType w:val="hybridMultilevel"/>
    <w:tmpl w:val="FFFFFFFF"/>
    <w:lvl w:ilvl="0" w:tplc="0F4EA80C">
      <w:start w:val="1"/>
      <w:numFmt w:val="lowerLetter"/>
      <w:lvlText w:val="%1)"/>
      <w:lvlJc w:val="left"/>
      <w:pPr>
        <w:ind w:left="502" w:hanging="360"/>
      </w:pPr>
      <w:rPr>
        <w:rFonts w:cs="Times New Roman"/>
        <w:b/>
        <w:bCs/>
      </w:rPr>
    </w:lvl>
    <w:lvl w:ilvl="1" w:tplc="04160019" w:tentative="1">
      <w:start w:val="1"/>
      <w:numFmt w:val="lowerLetter"/>
      <w:lvlText w:val="%2."/>
      <w:lvlJc w:val="left"/>
      <w:pPr>
        <w:ind w:left="1500" w:hanging="360"/>
      </w:pPr>
      <w:rPr>
        <w:rFonts w:cs="Times New Roman"/>
      </w:rPr>
    </w:lvl>
    <w:lvl w:ilvl="2" w:tplc="0416001B" w:tentative="1">
      <w:start w:val="1"/>
      <w:numFmt w:val="lowerRoman"/>
      <w:lvlText w:val="%3."/>
      <w:lvlJc w:val="right"/>
      <w:pPr>
        <w:ind w:left="2220" w:hanging="180"/>
      </w:pPr>
      <w:rPr>
        <w:rFonts w:cs="Times New Roman"/>
      </w:rPr>
    </w:lvl>
    <w:lvl w:ilvl="3" w:tplc="0416000F" w:tentative="1">
      <w:start w:val="1"/>
      <w:numFmt w:val="decimal"/>
      <w:lvlText w:val="%4."/>
      <w:lvlJc w:val="left"/>
      <w:pPr>
        <w:ind w:left="2940" w:hanging="360"/>
      </w:pPr>
      <w:rPr>
        <w:rFonts w:cs="Times New Roman"/>
      </w:rPr>
    </w:lvl>
    <w:lvl w:ilvl="4" w:tplc="04160019" w:tentative="1">
      <w:start w:val="1"/>
      <w:numFmt w:val="lowerLetter"/>
      <w:lvlText w:val="%5."/>
      <w:lvlJc w:val="left"/>
      <w:pPr>
        <w:ind w:left="3660" w:hanging="360"/>
      </w:pPr>
      <w:rPr>
        <w:rFonts w:cs="Times New Roman"/>
      </w:rPr>
    </w:lvl>
    <w:lvl w:ilvl="5" w:tplc="0416001B" w:tentative="1">
      <w:start w:val="1"/>
      <w:numFmt w:val="lowerRoman"/>
      <w:lvlText w:val="%6."/>
      <w:lvlJc w:val="right"/>
      <w:pPr>
        <w:ind w:left="4380" w:hanging="180"/>
      </w:pPr>
      <w:rPr>
        <w:rFonts w:cs="Times New Roman"/>
      </w:rPr>
    </w:lvl>
    <w:lvl w:ilvl="6" w:tplc="0416000F" w:tentative="1">
      <w:start w:val="1"/>
      <w:numFmt w:val="decimal"/>
      <w:lvlText w:val="%7."/>
      <w:lvlJc w:val="left"/>
      <w:pPr>
        <w:ind w:left="5100" w:hanging="360"/>
      </w:pPr>
      <w:rPr>
        <w:rFonts w:cs="Times New Roman"/>
      </w:rPr>
    </w:lvl>
    <w:lvl w:ilvl="7" w:tplc="04160019" w:tentative="1">
      <w:start w:val="1"/>
      <w:numFmt w:val="lowerLetter"/>
      <w:lvlText w:val="%8."/>
      <w:lvlJc w:val="left"/>
      <w:pPr>
        <w:ind w:left="5820" w:hanging="360"/>
      </w:pPr>
      <w:rPr>
        <w:rFonts w:cs="Times New Roman"/>
      </w:rPr>
    </w:lvl>
    <w:lvl w:ilvl="8" w:tplc="0416001B" w:tentative="1">
      <w:start w:val="1"/>
      <w:numFmt w:val="lowerRoman"/>
      <w:lvlText w:val="%9."/>
      <w:lvlJc w:val="right"/>
      <w:pPr>
        <w:ind w:left="6540" w:hanging="180"/>
      </w:pPr>
      <w:rPr>
        <w:rFonts w:cs="Times New Roman"/>
      </w:rPr>
    </w:lvl>
  </w:abstractNum>
  <w:abstractNum w:abstractNumId="3" w15:restartNumberingAfterBreak="0">
    <w:nsid w:val="48BB6BF9"/>
    <w:multiLevelType w:val="hybridMultilevel"/>
    <w:tmpl w:val="FFFFFFFF"/>
    <w:lvl w:ilvl="0" w:tplc="0F4EA80C">
      <w:start w:val="1"/>
      <w:numFmt w:val="lowerLetter"/>
      <w:lvlText w:val="%1)"/>
      <w:lvlJc w:val="left"/>
      <w:pPr>
        <w:ind w:left="502" w:hanging="360"/>
      </w:pPr>
      <w:rPr>
        <w:rFonts w:cs="Times New Roman"/>
        <w:b/>
        <w:bCs/>
      </w:rPr>
    </w:lvl>
    <w:lvl w:ilvl="1" w:tplc="04160019" w:tentative="1">
      <w:start w:val="1"/>
      <w:numFmt w:val="lowerLetter"/>
      <w:lvlText w:val="%2."/>
      <w:lvlJc w:val="left"/>
      <w:pPr>
        <w:ind w:left="1500" w:hanging="360"/>
      </w:pPr>
      <w:rPr>
        <w:rFonts w:cs="Times New Roman"/>
      </w:rPr>
    </w:lvl>
    <w:lvl w:ilvl="2" w:tplc="0416001B" w:tentative="1">
      <w:start w:val="1"/>
      <w:numFmt w:val="lowerRoman"/>
      <w:lvlText w:val="%3."/>
      <w:lvlJc w:val="right"/>
      <w:pPr>
        <w:ind w:left="2220" w:hanging="180"/>
      </w:pPr>
      <w:rPr>
        <w:rFonts w:cs="Times New Roman"/>
      </w:rPr>
    </w:lvl>
    <w:lvl w:ilvl="3" w:tplc="0416000F" w:tentative="1">
      <w:start w:val="1"/>
      <w:numFmt w:val="decimal"/>
      <w:lvlText w:val="%4."/>
      <w:lvlJc w:val="left"/>
      <w:pPr>
        <w:ind w:left="2940" w:hanging="360"/>
      </w:pPr>
      <w:rPr>
        <w:rFonts w:cs="Times New Roman"/>
      </w:rPr>
    </w:lvl>
    <w:lvl w:ilvl="4" w:tplc="04160019" w:tentative="1">
      <w:start w:val="1"/>
      <w:numFmt w:val="lowerLetter"/>
      <w:lvlText w:val="%5."/>
      <w:lvlJc w:val="left"/>
      <w:pPr>
        <w:ind w:left="3660" w:hanging="360"/>
      </w:pPr>
      <w:rPr>
        <w:rFonts w:cs="Times New Roman"/>
      </w:rPr>
    </w:lvl>
    <w:lvl w:ilvl="5" w:tplc="0416001B" w:tentative="1">
      <w:start w:val="1"/>
      <w:numFmt w:val="lowerRoman"/>
      <w:lvlText w:val="%6."/>
      <w:lvlJc w:val="right"/>
      <w:pPr>
        <w:ind w:left="4380" w:hanging="180"/>
      </w:pPr>
      <w:rPr>
        <w:rFonts w:cs="Times New Roman"/>
      </w:rPr>
    </w:lvl>
    <w:lvl w:ilvl="6" w:tplc="0416000F" w:tentative="1">
      <w:start w:val="1"/>
      <w:numFmt w:val="decimal"/>
      <w:lvlText w:val="%7."/>
      <w:lvlJc w:val="left"/>
      <w:pPr>
        <w:ind w:left="5100" w:hanging="360"/>
      </w:pPr>
      <w:rPr>
        <w:rFonts w:cs="Times New Roman"/>
      </w:rPr>
    </w:lvl>
    <w:lvl w:ilvl="7" w:tplc="04160019" w:tentative="1">
      <w:start w:val="1"/>
      <w:numFmt w:val="lowerLetter"/>
      <w:lvlText w:val="%8."/>
      <w:lvlJc w:val="left"/>
      <w:pPr>
        <w:ind w:left="5820" w:hanging="360"/>
      </w:pPr>
      <w:rPr>
        <w:rFonts w:cs="Times New Roman"/>
      </w:rPr>
    </w:lvl>
    <w:lvl w:ilvl="8" w:tplc="0416001B" w:tentative="1">
      <w:start w:val="1"/>
      <w:numFmt w:val="lowerRoman"/>
      <w:lvlText w:val="%9."/>
      <w:lvlJc w:val="right"/>
      <w:pPr>
        <w:ind w:left="6540" w:hanging="180"/>
      </w:pPr>
      <w:rPr>
        <w:rFonts w:cs="Times New Roman"/>
      </w:rPr>
    </w:lvl>
  </w:abstractNum>
  <w:abstractNum w:abstractNumId="4" w15:restartNumberingAfterBreak="0">
    <w:nsid w:val="4E7B0B76"/>
    <w:multiLevelType w:val="hybridMultilevel"/>
    <w:tmpl w:val="FFFFFFFF"/>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50742DC7"/>
    <w:multiLevelType w:val="hybridMultilevel"/>
    <w:tmpl w:val="FFFFFFFF"/>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15:restartNumberingAfterBreak="0">
    <w:nsid w:val="516F6133"/>
    <w:multiLevelType w:val="hybridMultilevel"/>
    <w:tmpl w:val="FFFFFFFF"/>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573C5D23"/>
    <w:multiLevelType w:val="hybridMultilevel"/>
    <w:tmpl w:val="FFFFFFFF"/>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B5C51C6"/>
    <w:multiLevelType w:val="hybridMultilevel"/>
    <w:tmpl w:val="FFFFFFFF"/>
    <w:lvl w:ilvl="0" w:tplc="0F4EA80C">
      <w:start w:val="1"/>
      <w:numFmt w:val="lowerLetter"/>
      <w:lvlText w:val="%1)"/>
      <w:lvlJc w:val="left"/>
      <w:pPr>
        <w:ind w:left="502" w:hanging="360"/>
      </w:pPr>
      <w:rPr>
        <w:rFonts w:cs="Times New Roman"/>
        <w:b/>
        <w:bCs/>
      </w:rPr>
    </w:lvl>
    <w:lvl w:ilvl="1" w:tplc="04160019" w:tentative="1">
      <w:start w:val="1"/>
      <w:numFmt w:val="lowerLetter"/>
      <w:lvlText w:val="%2."/>
      <w:lvlJc w:val="left"/>
      <w:pPr>
        <w:ind w:left="1500" w:hanging="360"/>
      </w:pPr>
      <w:rPr>
        <w:rFonts w:cs="Times New Roman"/>
      </w:rPr>
    </w:lvl>
    <w:lvl w:ilvl="2" w:tplc="0416001B" w:tentative="1">
      <w:start w:val="1"/>
      <w:numFmt w:val="lowerRoman"/>
      <w:lvlText w:val="%3."/>
      <w:lvlJc w:val="right"/>
      <w:pPr>
        <w:ind w:left="2220" w:hanging="180"/>
      </w:pPr>
      <w:rPr>
        <w:rFonts w:cs="Times New Roman"/>
      </w:rPr>
    </w:lvl>
    <w:lvl w:ilvl="3" w:tplc="0416000F" w:tentative="1">
      <w:start w:val="1"/>
      <w:numFmt w:val="decimal"/>
      <w:lvlText w:val="%4."/>
      <w:lvlJc w:val="left"/>
      <w:pPr>
        <w:ind w:left="2940" w:hanging="360"/>
      </w:pPr>
      <w:rPr>
        <w:rFonts w:cs="Times New Roman"/>
      </w:rPr>
    </w:lvl>
    <w:lvl w:ilvl="4" w:tplc="04160019" w:tentative="1">
      <w:start w:val="1"/>
      <w:numFmt w:val="lowerLetter"/>
      <w:lvlText w:val="%5."/>
      <w:lvlJc w:val="left"/>
      <w:pPr>
        <w:ind w:left="3660" w:hanging="360"/>
      </w:pPr>
      <w:rPr>
        <w:rFonts w:cs="Times New Roman"/>
      </w:rPr>
    </w:lvl>
    <w:lvl w:ilvl="5" w:tplc="0416001B" w:tentative="1">
      <w:start w:val="1"/>
      <w:numFmt w:val="lowerRoman"/>
      <w:lvlText w:val="%6."/>
      <w:lvlJc w:val="right"/>
      <w:pPr>
        <w:ind w:left="4380" w:hanging="180"/>
      </w:pPr>
      <w:rPr>
        <w:rFonts w:cs="Times New Roman"/>
      </w:rPr>
    </w:lvl>
    <w:lvl w:ilvl="6" w:tplc="0416000F" w:tentative="1">
      <w:start w:val="1"/>
      <w:numFmt w:val="decimal"/>
      <w:lvlText w:val="%7."/>
      <w:lvlJc w:val="left"/>
      <w:pPr>
        <w:ind w:left="5100" w:hanging="360"/>
      </w:pPr>
      <w:rPr>
        <w:rFonts w:cs="Times New Roman"/>
      </w:rPr>
    </w:lvl>
    <w:lvl w:ilvl="7" w:tplc="04160019" w:tentative="1">
      <w:start w:val="1"/>
      <w:numFmt w:val="lowerLetter"/>
      <w:lvlText w:val="%8."/>
      <w:lvlJc w:val="left"/>
      <w:pPr>
        <w:ind w:left="5820" w:hanging="360"/>
      </w:pPr>
      <w:rPr>
        <w:rFonts w:cs="Times New Roman"/>
      </w:rPr>
    </w:lvl>
    <w:lvl w:ilvl="8" w:tplc="0416001B" w:tentative="1">
      <w:start w:val="1"/>
      <w:numFmt w:val="lowerRoman"/>
      <w:lvlText w:val="%9."/>
      <w:lvlJc w:val="right"/>
      <w:pPr>
        <w:ind w:left="6540" w:hanging="180"/>
      </w:pPr>
      <w:rPr>
        <w:rFonts w:cs="Times New Roman"/>
      </w:rPr>
    </w:lvl>
  </w:abstractNum>
  <w:num w:numId="1">
    <w:abstractNumId w:val="7"/>
  </w:num>
  <w:num w:numId="2">
    <w:abstractNumId w:val="2"/>
  </w:num>
  <w:num w:numId="3">
    <w:abstractNumId w:val="8"/>
  </w:num>
  <w:num w:numId="4">
    <w:abstractNumId w:val="3"/>
  </w:num>
  <w:num w:numId="5">
    <w:abstractNumId w:val="5"/>
  </w:num>
  <w:num w:numId="6">
    <w:abstractNumId w:val="4"/>
  </w:num>
  <w:num w:numId="7">
    <w:abstractNumId w:val="6"/>
  </w:num>
  <w:num w:numId="8">
    <w:abstractNumId w:val="1"/>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2E"/>
    <w:rsid w:val="00001472"/>
    <w:rsid w:val="00002CC9"/>
    <w:rsid w:val="0000377E"/>
    <w:rsid w:val="00005564"/>
    <w:rsid w:val="000056E3"/>
    <w:rsid w:val="000057EC"/>
    <w:rsid w:val="00005EB1"/>
    <w:rsid w:val="00005FA4"/>
    <w:rsid w:val="00007020"/>
    <w:rsid w:val="000070F6"/>
    <w:rsid w:val="00007A31"/>
    <w:rsid w:val="00010137"/>
    <w:rsid w:val="0001084C"/>
    <w:rsid w:val="00012BAF"/>
    <w:rsid w:val="00013965"/>
    <w:rsid w:val="000149E1"/>
    <w:rsid w:val="00014D02"/>
    <w:rsid w:val="00015838"/>
    <w:rsid w:val="00015EEB"/>
    <w:rsid w:val="000162EE"/>
    <w:rsid w:val="00016433"/>
    <w:rsid w:val="000168A1"/>
    <w:rsid w:val="00017440"/>
    <w:rsid w:val="00020C58"/>
    <w:rsid w:val="00021979"/>
    <w:rsid w:val="0002288C"/>
    <w:rsid w:val="000247D2"/>
    <w:rsid w:val="00024848"/>
    <w:rsid w:val="000248E9"/>
    <w:rsid w:val="00025853"/>
    <w:rsid w:val="0002698D"/>
    <w:rsid w:val="00026D48"/>
    <w:rsid w:val="000277F2"/>
    <w:rsid w:val="00027976"/>
    <w:rsid w:val="00027B08"/>
    <w:rsid w:val="000308E2"/>
    <w:rsid w:val="000309D0"/>
    <w:rsid w:val="000309D6"/>
    <w:rsid w:val="000317F8"/>
    <w:rsid w:val="00031AE1"/>
    <w:rsid w:val="000320E3"/>
    <w:rsid w:val="00032850"/>
    <w:rsid w:val="00033124"/>
    <w:rsid w:val="00033F23"/>
    <w:rsid w:val="00034420"/>
    <w:rsid w:val="0003595B"/>
    <w:rsid w:val="00035E19"/>
    <w:rsid w:val="000364B5"/>
    <w:rsid w:val="000378D7"/>
    <w:rsid w:val="00040334"/>
    <w:rsid w:val="00040B3A"/>
    <w:rsid w:val="00040DB7"/>
    <w:rsid w:val="0004120E"/>
    <w:rsid w:val="0004129C"/>
    <w:rsid w:val="0004174D"/>
    <w:rsid w:val="00044AD1"/>
    <w:rsid w:val="000475E6"/>
    <w:rsid w:val="000503BF"/>
    <w:rsid w:val="000508AF"/>
    <w:rsid w:val="00051B93"/>
    <w:rsid w:val="00052B0C"/>
    <w:rsid w:val="00053B79"/>
    <w:rsid w:val="000541CA"/>
    <w:rsid w:val="00056DA2"/>
    <w:rsid w:val="00057959"/>
    <w:rsid w:val="0006014A"/>
    <w:rsid w:val="00062B64"/>
    <w:rsid w:val="000648D7"/>
    <w:rsid w:val="000648E7"/>
    <w:rsid w:val="00065074"/>
    <w:rsid w:val="0007096C"/>
    <w:rsid w:val="00071AB0"/>
    <w:rsid w:val="00072A24"/>
    <w:rsid w:val="000734A0"/>
    <w:rsid w:val="0007412B"/>
    <w:rsid w:val="000752C8"/>
    <w:rsid w:val="00075744"/>
    <w:rsid w:val="000758CA"/>
    <w:rsid w:val="00076643"/>
    <w:rsid w:val="00077803"/>
    <w:rsid w:val="00077BCB"/>
    <w:rsid w:val="0008051C"/>
    <w:rsid w:val="00080DAB"/>
    <w:rsid w:val="00080E4E"/>
    <w:rsid w:val="00081069"/>
    <w:rsid w:val="000811CD"/>
    <w:rsid w:val="0008209E"/>
    <w:rsid w:val="000829B1"/>
    <w:rsid w:val="00082FDC"/>
    <w:rsid w:val="0008385D"/>
    <w:rsid w:val="00083B92"/>
    <w:rsid w:val="00083EA6"/>
    <w:rsid w:val="0008423A"/>
    <w:rsid w:val="0008464A"/>
    <w:rsid w:val="00084EF2"/>
    <w:rsid w:val="00085C10"/>
    <w:rsid w:val="00086811"/>
    <w:rsid w:val="00086DB0"/>
    <w:rsid w:val="0008759E"/>
    <w:rsid w:val="00087F72"/>
    <w:rsid w:val="000903E1"/>
    <w:rsid w:val="0009093E"/>
    <w:rsid w:val="00090F01"/>
    <w:rsid w:val="00091802"/>
    <w:rsid w:val="000919B3"/>
    <w:rsid w:val="000927A7"/>
    <w:rsid w:val="00092AF0"/>
    <w:rsid w:val="00092E4E"/>
    <w:rsid w:val="0009480E"/>
    <w:rsid w:val="000974A6"/>
    <w:rsid w:val="000977B8"/>
    <w:rsid w:val="000A0C11"/>
    <w:rsid w:val="000A1BF9"/>
    <w:rsid w:val="000A1C64"/>
    <w:rsid w:val="000A25DD"/>
    <w:rsid w:val="000A2A1C"/>
    <w:rsid w:val="000A47A7"/>
    <w:rsid w:val="000A4954"/>
    <w:rsid w:val="000A5794"/>
    <w:rsid w:val="000A58B1"/>
    <w:rsid w:val="000A6C8B"/>
    <w:rsid w:val="000A6F7F"/>
    <w:rsid w:val="000B1360"/>
    <w:rsid w:val="000B23A1"/>
    <w:rsid w:val="000B37B1"/>
    <w:rsid w:val="000B3E46"/>
    <w:rsid w:val="000B44B3"/>
    <w:rsid w:val="000B5A0A"/>
    <w:rsid w:val="000B5ACA"/>
    <w:rsid w:val="000B5ADC"/>
    <w:rsid w:val="000B5C74"/>
    <w:rsid w:val="000B6B0B"/>
    <w:rsid w:val="000B6C94"/>
    <w:rsid w:val="000B7A3A"/>
    <w:rsid w:val="000B7F0B"/>
    <w:rsid w:val="000C2E91"/>
    <w:rsid w:val="000C300C"/>
    <w:rsid w:val="000C3B69"/>
    <w:rsid w:val="000C5374"/>
    <w:rsid w:val="000C5F76"/>
    <w:rsid w:val="000C68CD"/>
    <w:rsid w:val="000C6C91"/>
    <w:rsid w:val="000D0434"/>
    <w:rsid w:val="000D119B"/>
    <w:rsid w:val="000D1DA9"/>
    <w:rsid w:val="000D31A8"/>
    <w:rsid w:val="000D5633"/>
    <w:rsid w:val="000D5847"/>
    <w:rsid w:val="000D6DCE"/>
    <w:rsid w:val="000D7472"/>
    <w:rsid w:val="000E0DCA"/>
    <w:rsid w:val="000E1BE2"/>
    <w:rsid w:val="000E1F07"/>
    <w:rsid w:val="000E2090"/>
    <w:rsid w:val="000E21B7"/>
    <w:rsid w:val="000E23C3"/>
    <w:rsid w:val="000E43BD"/>
    <w:rsid w:val="000E59F9"/>
    <w:rsid w:val="000E5E09"/>
    <w:rsid w:val="000E6B5D"/>
    <w:rsid w:val="000E7018"/>
    <w:rsid w:val="000E76C8"/>
    <w:rsid w:val="000F0AB8"/>
    <w:rsid w:val="000F1582"/>
    <w:rsid w:val="000F190A"/>
    <w:rsid w:val="000F2D82"/>
    <w:rsid w:val="000F3FC4"/>
    <w:rsid w:val="000F57B4"/>
    <w:rsid w:val="000F5999"/>
    <w:rsid w:val="000F5DC8"/>
    <w:rsid w:val="000F79EE"/>
    <w:rsid w:val="000F7CCB"/>
    <w:rsid w:val="001026CA"/>
    <w:rsid w:val="00102F45"/>
    <w:rsid w:val="00104D6B"/>
    <w:rsid w:val="00105557"/>
    <w:rsid w:val="0010763B"/>
    <w:rsid w:val="001076D3"/>
    <w:rsid w:val="00107E1B"/>
    <w:rsid w:val="00111FA2"/>
    <w:rsid w:val="00112D69"/>
    <w:rsid w:val="00113CC2"/>
    <w:rsid w:val="00113E59"/>
    <w:rsid w:val="00114D6B"/>
    <w:rsid w:val="00115A03"/>
    <w:rsid w:val="00115B8E"/>
    <w:rsid w:val="00117BB1"/>
    <w:rsid w:val="00120886"/>
    <w:rsid w:val="0012094E"/>
    <w:rsid w:val="00120CB5"/>
    <w:rsid w:val="001212C1"/>
    <w:rsid w:val="001213E7"/>
    <w:rsid w:val="00122EDD"/>
    <w:rsid w:val="00122F59"/>
    <w:rsid w:val="00124155"/>
    <w:rsid w:val="00124AC7"/>
    <w:rsid w:val="0012620D"/>
    <w:rsid w:val="0012756B"/>
    <w:rsid w:val="00127F9F"/>
    <w:rsid w:val="0013108E"/>
    <w:rsid w:val="00131FBD"/>
    <w:rsid w:val="00132D02"/>
    <w:rsid w:val="00132DD0"/>
    <w:rsid w:val="00135139"/>
    <w:rsid w:val="00136B35"/>
    <w:rsid w:val="0013714B"/>
    <w:rsid w:val="00137574"/>
    <w:rsid w:val="001379DA"/>
    <w:rsid w:val="0014152A"/>
    <w:rsid w:val="00141897"/>
    <w:rsid w:val="00141FB5"/>
    <w:rsid w:val="00143E0F"/>
    <w:rsid w:val="00144959"/>
    <w:rsid w:val="00145619"/>
    <w:rsid w:val="00145B5E"/>
    <w:rsid w:val="00145D12"/>
    <w:rsid w:val="001464AE"/>
    <w:rsid w:val="0014656D"/>
    <w:rsid w:val="00146C00"/>
    <w:rsid w:val="00146D6E"/>
    <w:rsid w:val="00146E53"/>
    <w:rsid w:val="00146F62"/>
    <w:rsid w:val="00147654"/>
    <w:rsid w:val="0014788E"/>
    <w:rsid w:val="00151253"/>
    <w:rsid w:val="001517C4"/>
    <w:rsid w:val="001525F0"/>
    <w:rsid w:val="00154196"/>
    <w:rsid w:val="001543C8"/>
    <w:rsid w:val="00154AA4"/>
    <w:rsid w:val="00155090"/>
    <w:rsid w:val="0015515E"/>
    <w:rsid w:val="001568B9"/>
    <w:rsid w:val="00156A07"/>
    <w:rsid w:val="0015737E"/>
    <w:rsid w:val="00157509"/>
    <w:rsid w:val="00157800"/>
    <w:rsid w:val="0016013D"/>
    <w:rsid w:val="00160241"/>
    <w:rsid w:val="00160840"/>
    <w:rsid w:val="00161FF4"/>
    <w:rsid w:val="001621AC"/>
    <w:rsid w:val="00162250"/>
    <w:rsid w:val="00164E28"/>
    <w:rsid w:val="0016535E"/>
    <w:rsid w:val="0016559E"/>
    <w:rsid w:val="001655F2"/>
    <w:rsid w:val="0016568E"/>
    <w:rsid w:val="00167035"/>
    <w:rsid w:val="00171746"/>
    <w:rsid w:val="00172464"/>
    <w:rsid w:val="001728F2"/>
    <w:rsid w:val="001729DE"/>
    <w:rsid w:val="00172A04"/>
    <w:rsid w:val="001730FF"/>
    <w:rsid w:val="0017435C"/>
    <w:rsid w:val="0017443F"/>
    <w:rsid w:val="00174DDA"/>
    <w:rsid w:val="00175760"/>
    <w:rsid w:val="0017615E"/>
    <w:rsid w:val="00176973"/>
    <w:rsid w:val="00176A12"/>
    <w:rsid w:val="001772BD"/>
    <w:rsid w:val="001801EC"/>
    <w:rsid w:val="00180B15"/>
    <w:rsid w:val="00181561"/>
    <w:rsid w:val="00182ECE"/>
    <w:rsid w:val="001836C7"/>
    <w:rsid w:val="00185BA0"/>
    <w:rsid w:val="00185BAC"/>
    <w:rsid w:val="001861AB"/>
    <w:rsid w:val="00186641"/>
    <w:rsid w:val="00187267"/>
    <w:rsid w:val="00190881"/>
    <w:rsid w:val="00193B7B"/>
    <w:rsid w:val="00195081"/>
    <w:rsid w:val="00195469"/>
    <w:rsid w:val="00195B28"/>
    <w:rsid w:val="00195E33"/>
    <w:rsid w:val="00195E46"/>
    <w:rsid w:val="00196263"/>
    <w:rsid w:val="001975BE"/>
    <w:rsid w:val="00197C24"/>
    <w:rsid w:val="001A09C1"/>
    <w:rsid w:val="001A1D0F"/>
    <w:rsid w:val="001A4DC4"/>
    <w:rsid w:val="001A6060"/>
    <w:rsid w:val="001A620F"/>
    <w:rsid w:val="001A7032"/>
    <w:rsid w:val="001A764D"/>
    <w:rsid w:val="001B0A45"/>
    <w:rsid w:val="001B1F0B"/>
    <w:rsid w:val="001B2681"/>
    <w:rsid w:val="001B540B"/>
    <w:rsid w:val="001B62CA"/>
    <w:rsid w:val="001B6D95"/>
    <w:rsid w:val="001B7C0A"/>
    <w:rsid w:val="001C098F"/>
    <w:rsid w:val="001C0B9D"/>
    <w:rsid w:val="001C22FF"/>
    <w:rsid w:val="001C3D90"/>
    <w:rsid w:val="001C4CAC"/>
    <w:rsid w:val="001C569F"/>
    <w:rsid w:val="001C6F52"/>
    <w:rsid w:val="001D0FFE"/>
    <w:rsid w:val="001D241F"/>
    <w:rsid w:val="001D3A0D"/>
    <w:rsid w:val="001D41EC"/>
    <w:rsid w:val="001D4502"/>
    <w:rsid w:val="001D5473"/>
    <w:rsid w:val="001D59FA"/>
    <w:rsid w:val="001D59FB"/>
    <w:rsid w:val="001D6CC1"/>
    <w:rsid w:val="001E0D7C"/>
    <w:rsid w:val="001E0DED"/>
    <w:rsid w:val="001E1D23"/>
    <w:rsid w:val="001E1D73"/>
    <w:rsid w:val="001E29D6"/>
    <w:rsid w:val="001E532C"/>
    <w:rsid w:val="001E5CB1"/>
    <w:rsid w:val="001E6A52"/>
    <w:rsid w:val="001E796F"/>
    <w:rsid w:val="001F2011"/>
    <w:rsid w:val="001F2341"/>
    <w:rsid w:val="001F2455"/>
    <w:rsid w:val="001F2465"/>
    <w:rsid w:val="001F2813"/>
    <w:rsid w:val="001F2A7F"/>
    <w:rsid w:val="001F3067"/>
    <w:rsid w:val="001F4106"/>
    <w:rsid w:val="001F4E88"/>
    <w:rsid w:val="001F5038"/>
    <w:rsid w:val="001F6FE4"/>
    <w:rsid w:val="001F75F7"/>
    <w:rsid w:val="001F7D33"/>
    <w:rsid w:val="0020049C"/>
    <w:rsid w:val="002005DA"/>
    <w:rsid w:val="00200AC0"/>
    <w:rsid w:val="00200B28"/>
    <w:rsid w:val="00202583"/>
    <w:rsid w:val="00203320"/>
    <w:rsid w:val="00203F70"/>
    <w:rsid w:val="00204161"/>
    <w:rsid w:val="0020461B"/>
    <w:rsid w:val="00204E52"/>
    <w:rsid w:val="00205328"/>
    <w:rsid w:val="00205AFD"/>
    <w:rsid w:val="002061C6"/>
    <w:rsid w:val="00207873"/>
    <w:rsid w:val="002079BB"/>
    <w:rsid w:val="00207BEC"/>
    <w:rsid w:val="00210835"/>
    <w:rsid w:val="0021105A"/>
    <w:rsid w:val="002113F1"/>
    <w:rsid w:val="00211901"/>
    <w:rsid w:val="00212031"/>
    <w:rsid w:val="002126BA"/>
    <w:rsid w:val="00212870"/>
    <w:rsid w:val="00213E1A"/>
    <w:rsid w:val="00215365"/>
    <w:rsid w:val="002153FE"/>
    <w:rsid w:val="002164D6"/>
    <w:rsid w:val="00216583"/>
    <w:rsid w:val="00220065"/>
    <w:rsid w:val="00221636"/>
    <w:rsid w:val="002217DA"/>
    <w:rsid w:val="002229E8"/>
    <w:rsid w:val="00222BAD"/>
    <w:rsid w:val="00224197"/>
    <w:rsid w:val="0022493E"/>
    <w:rsid w:val="00225978"/>
    <w:rsid w:val="00225A25"/>
    <w:rsid w:val="002264C5"/>
    <w:rsid w:val="00226AEB"/>
    <w:rsid w:val="00227BC9"/>
    <w:rsid w:val="00230483"/>
    <w:rsid w:val="002315D1"/>
    <w:rsid w:val="00231DDD"/>
    <w:rsid w:val="00233E1C"/>
    <w:rsid w:val="002345C9"/>
    <w:rsid w:val="00234BEB"/>
    <w:rsid w:val="00234FA0"/>
    <w:rsid w:val="0023578F"/>
    <w:rsid w:val="00236136"/>
    <w:rsid w:val="0023699A"/>
    <w:rsid w:val="002372DC"/>
    <w:rsid w:val="00240030"/>
    <w:rsid w:val="002409D7"/>
    <w:rsid w:val="00241A48"/>
    <w:rsid w:val="00242001"/>
    <w:rsid w:val="00243414"/>
    <w:rsid w:val="00244327"/>
    <w:rsid w:val="00244ECF"/>
    <w:rsid w:val="00245CFE"/>
    <w:rsid w:val="002460F9"/>
    <w:rsid w:val="0024647F"/>
    <w:rsid w:val="00247168"/>
    <w:rsid w:val="00247B7C"/>
    <w:rsid w:val="00247EAA"/>
    <w:rsid w:val="00250BB1"/>
    <w:rsid w:val="00250BD1"/>
    <w:rsid w:val="002510DC"/>
    <w:rsid w:val="00251298"/>
    <w:rsid w:val="0025134C"/>
    <w:rsid w:val="00251709"/>
    <w:rsid w:val="0025219D"/>
    <w:rsid w:val="002539B3"/>
    <w:rsid w:val="00254319"/>
    <w:rsid w:val="00254CDE"/>
    <w:rsid w:val="0025519A"/>
    <w:rsid w:val="0025565B"/>
    <w:rsid w:val="00255FF8"/>
    <w:rsid w:val="00256FEB"/>
    <w:rsid w:val="00257560"/>
    <w:rsid w:val="002603A0"/>
    <w:rsid w:val="002613A1"/>
    <w:rsid w:val="002614A2"/>
    <w:rsid w:val="00264794"/>
    <w:rsid w:val="00265B73"/>
    <w:rsid w:val="00265E74"/>
    <w:rsid w:val="00266D34"/>
    <w:rsid w:val="00266EA9"/>
    <w:rsid w:val="0026724B"/>
    <w:rsid w:val="00267260"/>
    <w:rsid w:val="00267AE7"/>
    <w:rsid w:val="00270F76"/>
    <w:rsid w:val="002716CB"/>
    <w:rsid w:val="00271CD8"/>
    <w:rsid w:val="002725C6"/>
    <w:rsid w:val="00272E9F"/>
    <w:rsid w:val="0027378F"/>
    <w:rsid w:val="002745D2"/>
    <w:rsid w:val="002746B6"/>
    <w:rsid w:val="00275A34"/>
    <w:rsid w:val="002769BC"/>
    <w:rsid w:val="00276E71"/>
    <w:rsid w:val="002779DA"/>
    <w:rsid w:val="00277F70"/>
    <w:rsid w:val="00280067"/>
    <w:rsid w:val="0028034D"/>
    <w:rsid w:val="00280643"/>
    <w:rsid w:val="0028080B"/>
    <w:rsid w:val="002809D0"/>
    <w:rsid w:val="00280BE5"/>
    <w:rsid w:val="00281517"/>
    <w:rsid w:val="00284826"/>
    <w:rsid w:val="00284CCE"/>
    <w:rsid w:val="00284ECD"/>
    <w:rsid w:val="00284F9B"/>
    <w:rsid w:val="00286672"/>
    <w:rsid w:val="002871BB"/>
    <w:rsid w:val="00287B79"/>
    <w:rsid w:val="00291BFA"/>
    <w:rsid w:val="00291F0C"/>
    <w:rsid w:val="00292A57"/>
    <w:rsid w:val="0029303E"/>
    <w:rsid w:val="0029373B"/>
    <w:rsid w:val="00294D08"/>
    <w:rsid w:val="00295D47"/>
    <w:rsid w:val="00296ACE"/>
    <w:rsid w:val="00297BF7"/>
    <w:rsid w:val="002A08AC"/>
    <w:rsid w:val="002A141D"/>
    <w:rsid w:val="002A1E8D"/>
    <w:rsid w:val="002A2550"/>
    <w:rsid w:val="002A3129"/>
    <w:rsid w:val="002A3A0B"/>
    <w:rsid w:val="002A4F53"/>
    <w:rsid w:val="002A51C0"/>
    <w:rsid w:val="002A65EF"/>
    <w:rsid w:val="002A6AC1"/>
    <w:rsid w:val="002A6C2C"/>
    <w:rsid w:val="002A7931"/>
    <w:rsid w:val="002B1091"/>
    <w:rsid w:val="002B12FD"/>
    <w:rsid w:val="002B1BE6"/>
    <w:rsid w:val="002B28AA"/>
    <w:rsid w:val="002B2F01"/>
    <w:rsid w:val="002B2F57"/>
    <w:rsid w:val="002B32D2"/>
    <w:rsid w:val="002B3EF4"/>
    <w:rsid w:val="002B404F"/>
    <w:rsid w:val="002B5C1B"/>
    <w:rsid w:val="002B5FE7"/>
    <w:rsid w:val="002C0460"/>
    <w:rsid w:val="002C098D"/>
    <w:rsid w:val="002C22BE"/>
    <w:rsid w:val="002C25F2"/>
    <w:rsid w:val="002C36EA"/>
    <w:rsid w:val="002C5204"/>
    <w:rsid w:val="002C61C3"/>
    <w:rsid w:val="002C6714"/>
    <w:rsid w:val="002C7544"/>
    <w:rsid w:val="002D018A"/>
    <w:rsid w:val="002D2CD6"/>
    <w:rsid w:val="002D3778"/>
    <w:rsid w:val="002D54F0"/>
    <w:rsid w:val="002D6887"/>
    <w:rsid w:val="002D73A9"/>
    <w:rsid w:val="002D7DEF"/>
    <w:rsid w:val="002D7EF7"/>
    <w:rsid w:val="002E0229"/>
    <w:rsid w:val="002E0FBB"/>
    <w:rsid w:val="002E1DBC"/>
    <w:rsid w:val="002E20AD"/>
    <w:rsid w:val="002E3081"/>
    <w:rsid w:val="002E34B4"/>
    <w:rsid w:val="002E4A5B"/>
    <w:rsid w:val="002E5F1B"/>
    <w:rsid w:val="002E5F40"/>
    <w:rsid w:val="002E5F87"/>
    <w:rsid w:val="002E6275"/>
    <w:rsid w:val="002E6FA1"/>
    <w:rsid w:val="002F12D4"/>
    <w:rsid w:val="002F1909"/>
    <w:rsid w:val="002F1A43"/>
    <w:rsid w:val="002F1B44"/>
    <w:rsid w:val="002F3027"/>
    <w:rsid w:val="002F3582"/>
    <w:rsid w:val="002F38B6"/>
    <w:rsid w:val="002F3D3B"/>
    <w:rsid w:val="002F44C6"/>
    <w:rsid w:val="002F53BD"/>
    <w:rsid w:val="002F6A5D"/>
    <w:rsid w:val="002F6D72"/>
    <w:rsid w:val="00300711"/>
    <w:rsid w:val="003009CD"/>
    <w:rsid w:val="00302BBA"/>
    <w:rsid w:val="00304E93"/>
    <w:rsid w:val="00306EDC"/>
    <w:rsid w:val="00311530"/>
    <w:rsid w:val="003131B0"/>
    <w:rsid w:val="0031364C"/>
    <w:rsid w:val="00313DA8"/>
    <w:rsid w:val="003148E2"/>
    <w:rsid w:val="00316C5E"/>
    <w:rsid w:val="0032276A"/>
    <w:rsid w:val="0032282B"/>
    <w:rsid w:val="00323990"/>
    <w:rsid w:val="00325B21"/>
    <w:rsid w:val="00326493"/>
    <w:rsid w:val="003267C3"/>
    <w:rsid w:val="003270F3"/>
    <w:rsid w:val="00330CE3"/>
    <w:rsid w:val="00332709"/>
    <w:rsid w:val="00332AB7"/>
    <w:rsid w:val="00334433"/>
    <w:rsid w:val="00334490"/>
    <w:rsid w:val="00335065"/>
    <w:rsid w:val="0033516B"/>
    <w:rsid w:val="00336F0B"/>
    <w:rsid w:val="003375E5"/>
    <w:rsid w:val="003378AE"/>
    <w:rsid w:val="00342580"/>
    <w:rsid w:val="00342D89"/>
    <w:rsid w:val="0034421B"/>
    <w:rsid w:val="003449AC"/>
    <w:rsid w:val="0034562E"/>
    <w:rsid w:val="00345678"/>
    <w:rsid w:val="00345684"/>
    <w:rsid w:val="00346F72"/>
    <w:rsid w:val="00347530"/>
    <w:rsid w:val="003479C3"/>
    <w:rsid w:val="00347B7F"/>
    <w:rsid w:val="00347E8C"/>
    <w:rsid w:val="00347F2C"/>
    <w:rsid w:val="00352B0B"/>
    <w:rsid w:val="00353F9C"/>
    <w:rsid w:val="003555E6"/>
    <w:rsid w:val="00356780"/>
    <w:rsid w:val="003573D1"/>
    <w:rsid w:val="00362A93"/>
    <w:rsid w:val="00364217"/>
    <w:rsid w:val="0036603D"/>
    <w:rsid w:val="00366652"/>
    <w:rsid w:val="003666E4"/>
    <w:rsid w:val="003674DE"/>
    <w:rsid w:val="003706E2"/>
    <w:rsid w:val="00370F3E"/>
    <w:rsid w:val="003714EE"/>
    <w:rsid w:val="00372693"/>
    <w:rsid w:val="003731A9"/>
    <w:rsid w:val="00373AF0"/>
    <w:rsid w:val="003742CB"/>
    <w:rsid w:val="0037457B"/>
    <w:rsid w:val="00375694"/>
    <w:rsid w:val="003772E4"/>
    <w:rsid w:val="003775A6"/>
    <w:rsid w:val="00380674"/>
    <w:rsid w:val="00382033"/>
    <w:rsid w:val="00383196"/>
    <w:rsid w:val="00383284"/>
    <w:rsid w:val="003834FB"/>
    <w:rsid w:val="0038415F"/>
    <w:rsid w:val="00385AA9"/>
    <w:rsid w:val="00386243"/>
    <w:rsid w:val="00386947"/>
    <w:rsid w:val="00387079"/>
    <w:rsid w:val="0038790F"/>
    <w:rsid w:val="00387E0A"/>
    <w:rsid w:val="00387EFB"/>
    <w:rsid w:val="00387FA0"/>
    <w:rsid w:val="00391F49"/>
    <w:rsid w:val="00393EFB"/>
    <w:rsid w:val="003942F5"/>
    <w:rsid w:val="003946C8"/>
    <w:rsid w:val="00394AE5"/>
    <w:rsid w:val="00395D06"/>
    <w:rsid w:val="00396BCD"/>
    <w:rsid w:val="003A09FF"/>
    <w:rsid w:val="003A0D9A"/>
    <w:rsid w:val="003A16CF"/>
    <w:rsid w:val="003A1DC5"/>
    <w:rsid w:val="003A1E0E"/>
    <w:rsid w:val="003A21DD"/>
    <w:rsid w:val="003A23C3"/>
    <w:rsid w:val="003A2630"/>
    <w:rsid w:val="003A2712"/>
    <w:rsid w:val="003A4E06"/>
    <w:rsid w:val="003A542F"/>
    <w:rsid w:val="003A617E"/>
    <w:rsid w:val="003A69D9"/>
    <w:rsid w:val="003A7279"/>
    <w:rsid w:val="003A7E64"/>
    <w:rsid w:val="003B003C"/>
    <w:rsid w:val="003B05B6"/>
    <w:rsid w:val="003B087B"/>
    <w:rsid w:val="003B14BB"/>
    <w:rsid w:val="003B322B"/>
    <w:rsid w:val="003B37D6"/>
    <w:rsid w:val="003B4594"/>
    <w:rsid w:val="003B52B6"/>
    <w:rsid w:val="003B5671"/>
    <w:rsid w:val="003B56E6"/>
    <w:rsid w:val="003B6482"/>
    <w:rsid w:val="003B65B0"/>
    <w:rsid w:val="003C0E30"/>
    <w:rsid w:val="003C440C"/>
    <w:rsid w:val="003C4551"/>
    <w:rsid w:val="003C5B3E"/>
    <w:rsid w:val="003C6511"/>
    <w:rsid w:val="003D2F28"/>
    <w:rsid w:val="003D3DB3"/>
    <w:rsid w:val="003D4043"/>
    <w:rsid w:val="003D4ECC"/>
    <w:rsid w:val="003D51DA"/>
    <w:rsid w:val="003D569F"/>
    <w:rsid w:val="003D5BF3"/>
    <w:rsid w:val="003D6E6F"/>
    <w:rsid w:val="003D7734"/>
    <w:rsid w:val="003E051B"/>
    <w:rsid w:val="003E0BB1"/>
    <w:rsid w:val="003E0DC8"/>
    <w:rsid w:val="003E0E6C"/>
    <w:rsid w:val="003E442E"/>
    <w:rsid w:val="003E5C2B"/>
    <w:rsid w:val="003E602D"/>
    <w:rsid w:val="003E6E33"/>
    <w:rsid w:val="003E70D3"/>
    <w:rsid w:val="003E72E4"/>
    <w:rsid w:val="003E7ED2"/>
    <w:rsid w:val="003F0AE8"/>
    <w:rsid w:val="003F13A7"/>
    <w:rsid w:val="003F2182"/>
    <w:rsid w:val="003F23F6"/>
    <w:rsid w:val="003F2761"/>
    <w:rsid w:val="003F3A51"/>
    <w:rsid w:val="003F5262"/>
    <w:rsid w:val="003F6695"/>
    <w:rsid w:val="00400192"/>
    <w:rsid w:val="0040066E"/>
    <w:rsid w:val="00401019"/>
    <w:rsid w:val="00401977"/>
    <w:rsid w:val="004026BC"/>
    <w:rsid w:val="00402775"/>
    <w:rsid w:val="004027F4"/>
    <w:rsid w:val="00402C5F"/>
    <w:rsid w:val="004054F8"/>
    <w:rsid w:val="00406C7C"/>
    <w:rsid w:val="004108A4"/>
    <w:rsid w:val="00410A8F"/>
    <w:rsid w:val="00410FD8"/>
    <w:rsid w:val="00414665"/>
    <w:rsid w:val="00415879"/>
    <w:rsid w:val="00415D5E"/>
    <w:rsid w:val="00415F80"/>
    <w:rsid w:val="0041627B"/>
    <w:rsid w:val="00421D76"/>
    <w:rsid w:val="0042288E"/>
    <w:rsid w:val="0042321C"/>
    <w:rsid w:val="00423425"/>
    <w:rsid w:val="00423A91"/>
    <w:rsid w:val="00423F41"/>
    <w:rsid w:val="00424215"/>
    <w:rsid w:val="004245CB"/>
    <w:rsid w:val="00425FFB"/>
    <w:rsid w:val="0042635D"/>
    <w:rsid w:val="00427E35"/>
    <w:rsid w:val="00427E92"/>
    <w:rsid w:val="00430568"/>
    <w:rsid w:val="00430ABD"/>
    <w:rsid w:val="00430BFC"/>
    <w:rsid w:val="0043188B"/>
    <w:rsid w:val="00431A70"/>
    <w:rsid w:val="00431FFF"/>
    <w:rsid w:val="00432477"/>
    <w:rsid w:val="00433873"/>
    <w:rsid w:val="00434860"/>
    <w:rsid w:val="00434A08"/>
    <w:rsid w:val="00435126"/>
    <w:rsid w:val="00437865"/>
    <w:rsid w:val="00437D3E"/>
    <w:rsid w:val="00440B0F"/>
    <w:rsid w:val="00440B52"/>
    <w:rsid w:val="0044147E"/>
    <w:rsid w:val="00444292"/>
    <w:rsid w:val="0044535D"/>
    <w:rsid w:val="00446146"/>
    <w:rsid w:val="004468C6"/>
    <w:rsid w:val="004506E4"/>
    <w:rsid w:val="00450830"/>
    <w:rsid w:val="004508EC"/>
    <w:rsid w:val="004523F0"/>
    <w:rsid w:val="00452B8F"/>
    <w:rsid w:val="00452E45"/>
    <w:rsid w:val="00452F57"/>
    <w:rsid w:val="004542F2"/>
    <w:rsid w:val="00454A4A"/>
    <w:rsid w:val="004560F5"/>
    <w:rsid w:val="004561EE"/>
    <w:rsid w:val="004572CE"/>
    <w:rsid w:val="00457A25"/>
    <w:rsid w:val="004603DB"/>
    <w:rsid w:val="004622DB"/>
    <w:rsid w:val="004630DF"/>
    <w:rsid w:val="00464B9D"/>
    <w:rsid w:val="00465FBA"/>
    <w:rsid w:val="004662E2"/>
    <w:rsid w:val="00466781"/>
    <w:rsid w:val="004702DA"/>
    <w:rsid w:val="00470654"/>
    <w:rsid w:val="00470B68"/>
    <w:rsid w:val="00470CA5"/>
    <w:rsid w:val="00471251"/>
    <w:rsid w:val="00471A37"/>
    <w:rsid w:val="00471D4D"/>
    <w:rsid w:val="00472B0E"/>
    <w:rsid w:val="00472C51"/>
    <w:rsid w:val="00473747"/>
    <w:rsid w:val="00473A36"/>
    <w:rsid w:val="004747C5"/>
    <w:rsid w:val="00475BE9"/>
    <w:rsid w:val="004761CE"/>
    <w:rsid w:val="00476CD8"/>
    <w:rsid w:val="00477129"/>
    <w:rsid w:val="00477F4A"/>
    <w:rsid w:val="004833BD"/>
    <w:rsid w:val="0048340D"/>
    <w:rsid w:val="00483F1C"/>
    <w:rsid w:val="00484CA3"/>
    <w:rsid w:val="00485EF1"/>
    <w:rsid w:val="00487B79"/>
    <w:rsid w:val="00490500"/>
    <w:rsid w:val="004906F7"/>
    <w:rsid w:val="004918CA"/>
    <w:rsid w:val="00491941"/>
    <w:rsid w:val="00491B58"/>
    <w:rsid w:val="0049302A"/>
    <w:rsid w:val="00494B39"/>
    <w:rsid w:val="00495951"/>
    <w:rsid w:val="0049693E"/>
    <w:rsid w:val="004A1227"/>
    <w:rsid w:val="004A1D30"/>
    <w:rsid w:val="004A24A4"/>
    <w:rsid w:val="004A30A0"/>
    <w:rsid w:val="004A3469"/>
    <w:rsid w:val="004A3A81"/>
    <w:rsid w:val="004A3C71"/>
    <w:rsid w:val="004A443E"/>
    <w:rsid w:val="004A4A2C"/>
    <w:rsid w:val="004A52ED"/>
    <w:rsid w:val="004A65A7"/>
    <w:rsid w:val="004B07CC"/>
    <w:rsid w:val="004B0EC8"/>
    <w:rsid w:val="004B489B"/>
    <w:rsid w:val="004B67D0"/>
    <w:rsid w:val="004B747E"/>
    <w:rsid w:val="004B788C"/>
    <w:rsid w:val="004C0DE0"/>
    <w:rsid w:val="004C1413"/>
    <w:rsid w:val="004C1864"/>
    <w:rsid w:val="004C1A4F"/>
    <w:rsid w:val="004C1E6C"/>
    <w:rsid w:val="004C30E8"/>
    <w:rsid w:val="004C4721"/>
    <w:rsid w:val="004C54F4"/>
    <w:rsid w:val="004C600E"/>
    <w:rsid w:val="004C6080"/>
    <w:rsid w:val="004C65DC"/>
    <w:rsid w:val="004C6B21"/>
    <w:rsid w:val="004C740F"/>
    <w:rsid w:val="004C765C"/>
    <w:rsid w:val="004D0ABD"/>
    <w:rsid w:val="004D0AEE"/>
    <w:rsid w:val="004D0C01"/>
    <w:rsid w:val="004D1E53"/>
    <w:rsid w:val="004D265E"/>
    <w:rsid w:val="004D3004"/>
    <w:rsid w:val="004D429B"/>
    <w:rsid w:val="004D42FE"/>
    <w:rsid w:val="004D50B6"/>
    <w:rsid w:val="004D5DF0"/>
    <w:rsid w:val="004D5F34"/>
    <w:rsid w:val="004D642F"/>
    <w:rsid w:val="004D68FB"/>
    <w:rsid w:val="004E0352"/>
    <w:rsid w:val="004E05C1"/>
    <w:rsid w:val="004E1AEB"/>
    <w:rsid w:val="004E2176"/>
    <w:rsid w:val="004E2638"/>
    <w:rsid w:val="004E46F4"/>
    <w:rsid w:val="004E52EB"/>
    <w:rsid w:val="004E58F0"/>
    <w:rsid w:val="004E591B"/>
    <w:rsid w:val="004E670F"/>
    <w:rsid w:val="004E6BF8"/>
    <w:rsid w:val="004E7D5E"/>
    <w:rsid w:val="004F1CE8"/>
    <w:rsid w:val="004F23DF"/>
    <w:rsid w:val="004F47DE"/>
    <w:rsid w:val="004F7708"/>
    <w:rsid w:val="004F7B93"/>
    <w:rsid w:val="004F7D45"/>
    <w:rsid w:val="004F7FF5"/>
    <w:rsid w:val="005013F3"/>
    <w:rsid w:val="005020D0"/>
    <w:rsid w:val="00503E0A"/>
    <w:rsid w:val="00504ED1"/>
    <w:rsid w:val="0050551A"/>
    <w:rsid w:val="00505685"/>
    <w:rsid w:val="0050570B"/>
    <w:rsid w:val="00505E0F"/>
    <w:rsid w:val="00507986"/>
    <w:rsid w:val="005079D5"/>
    <w:rsid w:val="00511854"/>
    <w:rsid w:val="005126BF"/>
    <w:rsid w:val="0051373E"/>
    <w:rsid w:val="00513CE7"/>
    <w:rsid w:val="00514009"/>
    <w:rsid w:val="00515AB9"/>
    <w:rsid w:val="005160ED"/>
    <w:rsid w:val="005163BA"/>
    <w:rsid w:val="005166FF"/>
    <w:rsid w:val="00517F2F"/>
    <w:rsid w:val="005214A4"/>
    <w:rsid w:val="005217B6"/>
    <w:rsid w:val="0052203E"/>
    <w:rsid w:val="005229B4"/>
    <w:rsid w:val="0052335F"/>
    <w:rsid w:val="00525075"/>
    <w:rsid w:val="00525B4A"/>
    <w:rsid w:val="00526925"/>
    <w:rsid w:val="00526A10"/>
    <w:rsid w:val="00526A46"/>
    <w:rsid w:val="00527843"/>
    <w:rsid w:val="00527BFD"/>
    <w:rsid w:val="00530DF5"/>
    <w:rsid w:val="00531B07"/>
    <w:rsid w:val="00531C94"/>
    <w:rsid w:val="00532232"/>
    <w:rsid w:val="00532D2D"/>
    <w:rsid w:val="00533820"/>
    <w:rsid w:val="00534950"/>
    <w:rsid w:val="00534EE7"/>
    <w:rsid w:val="00535D54"/>
    <w:rsid w:val="00535DBB"/>
    <w:rsid w:val="00536B9F"/>
    <w:rsid w:val="00537A4E"/>
    <w:rsid w:val="00537D18"/>
    <w:rsid w:val="00540055"/>
    <w:rsid w:val="00540141"/>
    <w:rsid w:val="00541628"/>
    <w:rsid w:val="005427E6"/>
    <w:rsid w:val="00542B6B"/>
    <w:rsid w:val="00543184"/>
    <w:rsid w:val="00543224"/>
    <w:rsid w:val="00543330"/>
    <w:rsid w:val="0054349C"/>
    <w:rsid w:val="00545114"/>
    <w:rsid w:val="0054605C"/>
    <w:rsid w:val="0054675C"/>
    <w:rsid w:val="005503A1"/>
    <w:rsid w:val="00550B24"/>
    <w:rsid w:val="005511DF"/>
    <w:rsid w:val="0055172F"/>
    <w:rsid w:val="00552C2A"/>
    <w:rsid w:val="00553603"/>
    <w:rsid w:val="00553D62"/>
    <w:rsid w:val="00553F1B"/>
    <w:rsid w:val="00554BF6"/>
    <w:rsid w:val="005562EA"/>
    <w:rsid w:val="00556845"/>
    <w:rsid w:val="00556BE3"/>
    <w:rsid w:val="00556F2B"/>
    <w:rsid w:val="005574FE"/>
    <w:rsid w:val="00557C74"/>
    <w:rsid w:val="00557E34"/>
    <w:rsid w:val="00560138"/>
    <w:rsid w:val="00560733"/>
    <w:rsid w:val="00560E2A"/>
    <w:rsid w:val="005614E4"/>
    <w:rsid w:val="005653FD"/>
    <w:rsid w:val="00565ADC"/>
    <w:rsid w:val="00565E17"/>
    <w:rsid w:val="00566A44"/>
    <w:rsid w:val="00566D20"/>
    <w:rsid w:val="005670F9"/>
    <w:rsid w:val="0056713E"/>
    <w:rsid w:val="00567B7A"/>
    <w:rsid w:val="005731C3"/>
    <w:rsid w:val="00573AA4"/>
    <w:rsid w:val="0057467C"/>
    <w:rsid w:val="005748B5"/>
    <w:rsid w:val="00574A32"/>
    <w:rsid w:val="00574EDA"/>
    <w:rsid w:val="00576194"/>
    <w:rsid w:val="00576BA3"/>
    <w:rsid w:val="005774BA"/>
    <w:rsid w:val="00580506"/>
    <w:rsid w:val="005816BE"/>
    <w:rsid w:val="00582608"/>
    <w:rsid w:val="00584BFB"/>
    <w:rsid w:val="00584CC9"/>
    <w:rsid w:val="005850A0"/>
    <w:rsid w:val="00585589"/>
    <w:rsid w:val="00586422"/>
    <w:rsid w:val="00591270"/>
    <w:rsid w:val="00592106"/>
    <w:rsid w:val="00592479"/>
    <w:rsid w:val="00593ECB"/>
    <w:rsid w:val="005940F5"/>
    <w:rsid w:val="00594BD0"/>
    <w:rsid w:val="005969EA"/>
    <w:rsid w:val="005A18DF"/>
    <w:rsid w:val="005A2918"/>
    <w:rsid w:val="005A345A"/>
    <w:rsid w:val="005A3A67"/>
    <w:rsid w:val="005A490B"/>
    <w:rsid w:val="005A4BC9"/>
    <w:rsid w:val="005A578E"/>
    <w:rsid w:val="005A5DDE"/>
    <w:rsid w:val="005A65F6"/>
    <w:rsid w:val="005A6EAF"/>
    <w:rsid w:val="005B03D7"/>
    <w:rsid w:val="005B052E"/>
    <w:rsid w:val="005B14A6"/>
    <w:rsid w:val="005B1631"/>
    <w:rsid w:val="005B1EF8"/>
    <w:rsid w:val="005B2844"/>
    <w:rsid w:val="005B4404"/>
    <w:rsid w:val="005B4D2E"/>
    <w:rsid w:val="005B52E1"/>
    <w:rsid w:val="005B5461"/>
    <w:rsid w:val="005B5A67"/>
    <w:rsid w:val="005B5F00"/>
    <w:rsid w:val="005B7837"/>
    <w:rsid w:val="005C18BA"/>
    <w:rsid w:val="005C1B17"/>
    <w:rsid w:val="005C2089"/>
    <w:rsid w:val="005C2E22"/>
    <w:rsid w:val="005C52E1"/>
    <w:rsid w:val="005C7220"/>
    <w:rsid w:val="005C7FCF"/>
    <w:rsid w:val="005D02F1"/>
    <w:rsid w:val="005D0E13"/>
    <w:rsid w:val="005D2B70"/>
    <w:rsid w:val="005D51AD"/>
    <w:rsid w:val="005D54CB"/>
    <w:rsid w:val="005D6CB3"/>
    <w:rsid w:val="005E0685"/>
    <w:rsid w:val="005E1750"/>
    <w:rsid w:val="005E22BF"/>
    <w:rsid w:val="005E244A"/>
    <w:rsid w:val="005E2471"/>
    <w:rsid w:val="005E51F3"/>
    <w:rsid w:val="005E61FA"/>
    <w:rsid w:val="005E69E2"/>
    <w:rsid w:val="005E69EE"/>
    <w:rsid w:val="005E735D"/>
    <w:rsid w:val="005E7BF0"/>
    <w:rsid w:val="005E7DD0"/>
    <w:rsid w:val="005F06CA"/>
    <w:rsid w:val="005F10BD"/>
    <w:rsid w:val="005F1900"/>
    <w:rsid w:val="005F2396"/>
    <w:rsid w:val="005F31B2"/>
    <w:rsid w:val="005F3FC4"/>
    <w:rsid w:val="005F40CD"/>
    <w:rsid w:val="005F4DC5"/>
    <w:rsid w:val="005F53E5"/>
    <w:rsid w:val="005F59BE"/>
    <w:rsid w:val="005F6DD6"/>
    <w:rsid w:val="00600148"/>
    <w:rsid w:val="0060027B"/>
    <w:rsid w:val="00600641"/>
    <w:rsid w:val="00601767"/>
    <w:rsid w:val="00603760"/>
    <w:rsid w:val="00603AAF"/>
    <w:rsid w:val="00603B17"/>
    <w:rsid w:val="00604BDA"/>
    <w:rsid w:val="0060610F"/>
    <w:rsid w:val="00606268"/>
    <w:rsid w:val="00610875"/>
    <w:rsid w:val="00611204"/>
    <w:rsid w:val="006129E9"/>
    <w:rsid w:val="006142B9"/>
    <w:rsid w:val="006148FE"/>
    <w:rsid w:val="00615D46"/>
    <w:rsid w:val="00616B78"/>
    <w:rsid w:val="006219DD"/>
    <w:rsid w:val="00621CF3"/>
    <w:rsid w:val="006231CF"/>
    <w:rsid w:val="00623C7C"/>
    <w:rsid w:val="0062438C"/>
    <w:rsid w:val="0062456B"/>
    <w:rsid w:val="00625261"/>
    <w:rsid w:val="0062606F"/>
    <w:rsid w:val="00626CE4"/>
    <w:rsid w:val="00626E38"/>
    <w:rsid w:val="00627BE7"/>
    <w:rsid w:val="00630D7B"/>
    <w:rsid w:val="00631043"/>
    <w:rsid w:val="00631DA9"/>
    <w:rsid w:val="00632985"/>
    <w:rsid w:val="00632AEC"/>
    <w:rsid w:val="00632C85"/>
    <w:rsid w:val="0063329C"/>
    <w:rsid w:val="006349FF"/>
    <w:rsid w:val="00635236"/>
    <w:rsid w:val="006354A7"/>
    <w:rsid w:val="00635AF5"/>
    <w:rsid w:val="0064196B"/>
    <w:rsid w:val="0064222A"/>
    <w:rsid w:val="00643335"/>
    <w:rsid w:val="00643932"/>
    <w:rsid w:val="00643BD9"/>
    <w:rsid w:val="006447AF"/>
    <w:rsid w:val="00645944"/>
    <w:rsid w:val="00645F4E"/>
    <w:rsid w:val="00646242"/>
    <w:rsid w:val="0064639F"/>
    <w:rsid w:val="006469B7"/>
    <w:rsid w:val="006500F6"/>
    <w:rsid w:val="00650FA0"/>
    <w:rsid w:val="00651303"/>
    <w:rsid w:val="00652DF7"/>
    <w:rsid w:val="00653A23"/>
    <w:rsid w:val="00654C52"/>
    <w:rsid w:val="006551AA"/>
    <w:rsid w:val="00655D34"/>
    <w:rsid w:val="0065630F"/>
    <w:rsid w:val="00657A00"/>
    <w:rsid w:val="00660A5B"/>
    <w:rsid w:val="0066357C"/>
    <w:rsid w:val="00663596"/>
    <w:rsid w:val="006636F9"/>
    <w:rsid w:val="006637FF"/>
    <w:rsid w:val="006646DE"/>
    <w:rsid w:val="00665115"/>
    <w:rsid w:val="00666061"/>
    <w:rsid w:val="00666183"/>
    <w:rsid w:val="00666891"/>
    <w:rsid w:val="006669AC"/>
    <w:rsid w:val="006745B7"/>
    <w:rsid w:val="006746FD"/>
    <w:rsid w:val="00674765"/>
    <w:rsid w:val="00674A78"/>
    <w:rsid w:val="00674D6B"/>
    <w:rsid w:val="006756D5"/>
    <w:rsid w:val="006759C2"/>
    <w:rsid w:val="00676915"/>
    <w:rsid w:val="0067725B"/>
    <w:rsid w:val="00677D3F"/>
    <w:rsid w:val="00680792"/>
    <w:rsid w:val="00680A0B"/>
    <w:rsid w:val="00680B09"/>
    <w:rsid w:val="0068138F"/>
    <w:rsid w:val="00681EB6"/>
    <w:rsid w:val="00682795"/>
    <w:rsid w:val="00683333"/>
    <w:rsid w:val="006834AD"/>
    <w:rsid w:val="00683AD5"/>
    <w:rsid w:val="00684DAE"/>
    <w:rsid w:val="00686310"/>
    <w:rsid w:val="00686C3A"/>
    <w:rsid w:val="00687A53"/>
    <w:rsid w:val="0069148F"/>
    <w:rsid w:val="00691DBD"/>
    <w:rsid w:val="006920C4"/>
    <w:rsid w:val="0069235B"/>
    <w:rsid w:val="00692504"/>
    <w:rsid w:val="0069283A"/>
    <w:rsid w:val="00692D1A"/>
    <w:rsid w:val="00693A51"/>
    <w:rsid w:val="00693E0F"/>
    <w:rsid w:val="00693EB9"/>
    <w:rsid w:val="0069745A"/>
    <w:rsid w:val="006A05E8"/>
    <w:rsid w:val="006A2B9F"/>
    <w:rsid w:val="006A30A2"/>
    <w:rsid w:val="006A376E"/>
    <w:rsid w:val="006A5E63"/>
    <w:rsid w:val="006A5FF8"/>
    <w:rsid w:val="006A62B9"/>
    <w:rsid w:val="006A77EF"/>
    <w:rsid w:val="006B300A"/>
    <w:rsid w:val="006B333C"/>
    <w:rsid w:val="006B344B"/>
    <w:rsid w:val="006B3FDD"/>
    <w:rsid w:val="006B43E0"/>
    <w:rsid w:val="006B5C5C"/>
    <w:rsid w:val="006B65F0"/>
    <w:rsid w:val="006B6B30"/>
    <w:rsid w:val="006B7232"/>
    <w:rsid w:val="006C091C"/>
    <w:rsid w:val="006C15A4"/>
    <w:rsid w:val="006C24A3"/>
    <w:rsid w:val="006C4E29"/>
    <w:rsid w:val="006C5550"/>
    <w:rsid w:val="006C59F7"/>
    <w:rsid w:val="006C60F4"/>
    <w:rsid w:val="006C7D55"/>
    <w:rsid w:val="006D06FB"/>
    <w:rsid w:val="006D0AD5"/>
    <w:rsid w:val="006D170D"/>
    <w:rsid w:val="006D19DF"/>
    <w:rsid w:val="006D2251"/>
    <w:rsid w:val="006D2FBD"/>
    <w:rsid w:val="006D344D"/>
    <w:rsid w:val="006D3D5C"/>
    <w:rsid w:val="006D4202"/>
    <w:rsid w:val="006D48D5"/>
    <w:rsid w:val="006E018A"/>
    <w:rsid w:val="006E3716"/>
    <w:rsid w:val="006E3A79"/>
    <w:rsid w:val="006E45CF"/>
    <w:rsid w:val="006E52E3"/>
    <w:rsid w:val="006F0338"/>
    <w:rsid w:val="006F0A5E"/>
    <w:rsid w:val="006F0A8C"/>
    <w:rsid w:val="006F0DCA"/>
    <w:rsid w:val="006F10AF"/>
    <w:rsid w:val="006F163B"/>
    <w:rsid w:val="006F21DE"/>
    <w:rsid w:val="006F3ADE"/>
    <w:rsid w:val="006F4A6C"/>
    <w:rsid w:val="006F5BD1"/>
    <w:rsid w:val="006F625B"/>
    <w:rsid w:val="006F65DE"/>
    <w:rsid w:val="006F6EBD"/>
    <w:rsid w:val="006F6ED0"/>
    <w:rsid w:val="006F705A"/>
    <w:rsid w:val="006F7D7B"/>
    <w:rsid w:val="007005E8"/>
    <w:rsid w:val="00700751"/>
    <w:rsid w:val="00701E6B"/>
    <w:rsid w:val="007022B2"/>
    <w:rsid w:val="00703E69"/>
    <w:rsid w:val="00705125"/>
    <w:rsid w:val="00705C3F"/>
    <w:rsid w:val="007070F2"/>
    <w:rsid w:val="0070751D"/>
    <w:rsid w:val="00707F40"/>
    <w:rsid w:val="00710EAE"/>
    <w:rsid w:val="00710EF6"/>
    <w:rsid w:val="00711D9E"/>
    <w:rsid w:val="00711E4E"/>
    <w:rsid w:val="00712E02"/>
    <w:rsid w:val="007135D8"/>
    <w:rsid w:val="00713B09"/>
    <w:rsid w:val="00716279"/>
    <w:rsid w:val="00717509"/>
    <w:rsid w:val="00717BC6"/>
    <w:rsid w:val="00721026"/>
    <w:rsid w:val="007211BF"/>
    <w:rsid w:val="00721872"/>
    <w:rsid w:val="0072274C"/>
    <w:rsid w:val="007236BF"/>
    <w:rsid w:val="00724C0F"/>
    <w:rsid w:val="00724D90"/>
    <w:rsid w:val="00724E0F"/>
    <w:rsid w:val="00724F32"/>
    <w:rsid w:val="0072572D"/>
    <w:rsid w:val="00725756"/>
    <w:rsid w:val="00726021"/>
    <w:rsid w:val="00726F9F"/>
    <w:rsid w:val="00727384"/>
    <w:rsid w:val="00727773"/>
    <w:rsid w:val="00727950"/>
    <w:rsid w:val="00727D43"/>
    <w:rsid w:val="00730112"/>
    <w:rsid w:val="00730A39"/>
    <w:rsid w:val="00730C3A"/>
    <w:rsid w:val="00730F37"/>
    <w:rsid w:val="00733DAB"/>
    <w:rsid w:val="00733E4C"/>
    <w:rsid w:val="007353A1"/>
    <w:rsid w:val="00735765"/>
    <w:rsid w:val="00735FC7"/>
    <w:rsid w:val="00736142"/>
    <w:rsid w:val="007361D3"/>
    <w:rsid w:val="00736F20"/>
    <w:rsid w:val="00737217"/>
    <w:rsid w:val="0074070C"/>
    <w:rsid w:val="007409CF"/>
    <w:rsid w:val="00743537"/>
    <w:rsid w:val="00743DBE"/>
    <w:rsid w:val="00744179"/>
    <w:rsid w:val="007441FC"/>
    <w:rsid w:val="0074586D"/>
    <w:rsid w:val="007459B2"/>
    <w:rsid w:val="00746CDE"/>
    <w:rsid w:val="00747E5E"/>
    <w:rsid w:val="00747F30"/>
    <w:rsid w:val="00750987"/>
    <w:rsid w:val="00750DB7"/>
    <w:rsid w:val="0075135D"/>
    <w:rsid w:val="00751589"/>
    <w:rsid w:val="0075177F"/>
    <w:rsid w:val="007521C2"/>
    <w:rsid w:val="0075294D"/>
    <w:rsid w:val="00752D45"/>
    <w:rsid w:val="007530FB"/>
    <w:rsid w:val="00753E8B"/>
    <w:rsid w:val="00754BB8"/>
    <w:rsid w:val="00761524"/>
    <w:rsid w:val="007624F1"/>
    <w:rsid w:val="00762580"/>
    <w:rsid w:val="0076421D"/>
    <w:rsid w:val="0076428C"/>
    <w:rsid w:val="00764965"/>
    <w:rsid w:val="0076634B"/>
    <w:rsid w:val="00767160"/>
    <w:rsid w:val="007673B4"/>
    <w:rsid w:val="00767E23"/>
    <w:rsid w:val="00767F58"/>
    <w:rsid w:val="0077002D"/>
    <w:rsid w:val="00771B63"/>
    <w:rsid w:val="00772E7D"/>
    <w:rsid w:val="007739F7"/>
    <w:rsid w:val="007740D4"/>
    <w:rsid w:val="007744FD"/>
    <w:rsid w:val="00774AFC"/>
    <w:rsid w:val="00775C43"/>
    <w:rsid w:val="007763DB"/>
    <w:rsid w:val="0077746C"/>
    <w:rsid w:val="00777F28"/>
    <w:rsid w:val="007802C6"/>
    <w:rsid w:val="007802CF"/>
    <w:rsid w:val="00780BBF"/>
    <w:rsid w:val="00780E78"/>
    <w:rsid w:val="00781260"/>
    <w:rsid w:val="007817E7"/>
    <w:rsid w:val="00782ADB"/>
    <w:rsid w:val="007833C0"/>
    <w:rsid w:val="007838FC"/>
    <w:rsid w:val="0078416D"/>
    <w:rsid w:val="0078601D"/>
    <w:rsid w:val="00786174"/>
    <w:rsid w:val="00786A4B"/>
    <w:rsid w:val="00791083"/>
    <w:rsid w:val="007915CF"/>
    <w:rsid w:val="007929EE"/>
    <w:rsid w:val="00793D73"/>
    <w:rsid w:val="007952A4"/>
    <w:rsid w:val="00795AC4"/>
    <w:rsid w:val="00796844"/>
    <w:rsid w:val="007A075F"/>
    <w:rsid w:val="007A08B8"/>
    <w:rsid w:val="007A0E55"/>
    <w:rsid w:val="007A103A"/>
    <w:rsid w:val="007A153D"/>
    <w:rsid w:val="007A1879"/>
    <w:rsid w:val="007A38F5"/>
    <w:rsid w:val="007A428F"/>
    <w:rsid w:val="007A512A"/>
    <w:rsid w:val="007A6343"/>
    <w:rsid w:val="007A7D66"/>
    <w:rsid w:val="007B10C0"/>
    <w:rsid w:val="007B127E"/>
    <w:rsid w:val="007B302D"/>
    <w:rsid w:val="007B4A42"/>
    <w:rsid w:val="007B7809"/>
    <w:rsid w:val="007B7B44"/>
    <w:rsid w:val="007B7C3C"/>
    <w:rsid w:val="007C0D1A"/>
    <w:rsid w:val="007C1324"/>
    <w:rsid w:val="007C1C90"/>
    <w:rsid w:val="007C2281"/>
    <w:rsid w:val="007C2828"/>
    <w:rsid w:val="007C462F"/>
    <w:rsid w:val="007C4775"/>
    <w:rsid w:val="007C495B"/>
    <w:rsid w:val="007C7111"/>
    <w:rsid w:val="007C71F5"/>
    <w:rsid w:val="007C7338"/>
    <w:rsid w:val="007C7990"/>
    <w:rsid w:val="007D0C92"/>
    <w:rsid w:val="007D0D94"/>
    <w:rsid w:val="007D1786"/>
    <w:rsid w:val="007D201D"/>
    <w:rsid w:val="007D4DC5"/>
    <w:rsid w:val="007D6CAC"/>
    <w:rsid w:val="007E03C5"/>
    <w:rsid w:val="007E12F6"/>
    <w:rsid w:val="007E3374"/>
    <w:rsid w:val="007E363E"/>
    <w:rsid w:val="007E38E0"/>
    <w:rsid w:val="007E4844"/>
    <w:rsid w:val="007E49B0"/>
    <w:rsid w:val="007E68F5"/>
    <w:rsid w:val="007E738A"/>
    <w:rsid w:val="007F016E"/>
    <w:rsid w:val="007F0AEE"/>
    <w:rsid w:val="007F0EC4"/>
    <w:rsid w:val="007F34F0"/>
    <w:rsid w:val="007F360A"/>
    <w:rsid w:val="007F36C5"/>
    <w:rsid w:val="007F4957"/>
    <w:rsid w:val="007F59D5"/>
    <w:rsid w:val="007F7724"/>
    <w:rsid w:val="007F7BE2"/>
    <w:rsid w:val="00800A16"/>
    <w:rsid w:val="00800B48"/>
    <w:rsid w:val="0080160D"/>
    <w:rsid w:val="00802FA5"/>
    <w:rsid w:val="008031D9"/>
    <w:rsid w:val="008046C8"/>
    <w:rsid w:val="00804D49"/>
    <w:rsid w:val="00805392"/>
    <w:rsid w:val="00805521"/>
    <w:rsid w:val="00810556"/>
    <w:rsid w:val="00811499"/>
    <w:rsid w:val="00812CBF"/>
    <w:rsid w:val="008151DC"/>
    <w:rsid w:val="00816AEA"/>
    <w:rsid w:val="00816BD8"/>
    <w:rsid w:val="00816EE5"/>
    <w:rsid w:val="00820076"/>
    <w:rsid w:val="00820F94"/>
    <w:rsid w:val="0082172F"/>
    <w:rsid w:val="00821A56"/>
    <w:rsid w:val="00823D48"/>
    <w:rsid w:val="00824AC9"/>
    <w:rsid w:val="00825BFE"/>
    <w:rsid w:val="00825D48"/>
    <w:rsid w:val="00826F66"/>
    <w:rsid w:val="00830F88"/>
    <w:rsid w:val="008311DB"/>
    <w:rsid w:val="00831A9F"/>
    <w:rsid w:val="0083471B"/>
    <w:rsid w:val="00834D1C"/>
    <w:rsid w:val="0083535A"/>
    <w:rsid w:val="008355E8"/>
    <w:rsid w:val="00837AD2"/>
    <w:rsid w:val="00837D1B"/>
    <w:rsid w:val="00841D09"/>
    <w:rsid w:val="00842047"/>
    <w:rsid w:val="00842284"/>
    <w:rsid w:val="0084398D"/>
    <w:rsid w:val="008448D4"/>
    <w:rsid w:val="0084610D"/>
    <w:rsid w:val="00846913"/>
    <w:rsid w:val="00846DCC"/>
    <w:rsid w:val="00846F23"/>
    <w:rsid w:val="0085022A"/>
    <w:rsid w:val="0085102C"/>
    <w:rsid w:val="00851A93"/>
    <w:rsid w:val="00852294"/>
    <w:rsid w:val="00852956"/>
    <w:rsid w:val="0085328C"/>
    <w:rsid w:val="0085331B"/>
    <w:rsid w:val="00853819"/>
    <w:rsid w:val="008563E9"/>
    <w:rsid w:val="0085770E"/>
    <w:rsid w:val="00860048"/>
    <w:rsid w:val="00861810"/>
    <w:rsid w:val="00862406"/>
    <w:rsid w:val="00862838"/>
    <w:rsid w:val="00864F2A"/>
    <w:rsid w:val="008673EA"/>
    <w:rsid w:val="008702A9"/>
    <w:rsid w:val="008707B7"/>
    <w:rsid w:val="008707F7"/>
    <w:rsid w:val="00870E2A"/>
    <w:rsid w:val="00871C23"/>
    <w:rsid w:val="00872776"/>
    <w:rsid w:val="00873CD6"/>
    <w:rsid w:val="00873FFA"/>
    <w:rsid w:val="0087460E"/>
    <w:rsid w:val="00874C1D"/>
    <w:rsid w:val="008753AF"/>
    <w:rsid w:val="00876D39"/>
    <w:rsid w:val="00877F71"/>
    <w:rsid w:val="00880844"/>
    <w:rsid w:val="00880F04"/>
    <w:rsid w:val="008813F5"/>
    <w:rsid w:val="0088228C"/>
    <w:rsid w:val="00884E97"/>
    <w:rsid w:val="00884F9C"/>
    <w:rsid w:val="00886874"/>
    <w:rsid w:val="00886EC4"/>
    <w:rsid w:val="00890486"/>
    <w:rsid w:val="008914A6"/>
    <w:rsid w:val="00891F5E"/>
    <w:rsid w:val="008924A2"/>
    <w:rsid w:val="00892602"/>
    <w:rsid w:val="0089381F"/>
    <w:rsid w:val="0089444F"/>
    <w:rsid w:val="00894CA9"/>
    <w:rsid w:val="00894D7A"/>
    <w:rsid w:val="00895155"/>
    <w:rsid w:val="008953C5"/>
    <w:rsid w:val="00895866"/>
    <w:rsid w:val="00897A3A"/>
    <w:rsid w:val="008A1533"/>
    <w:rsid w:val="008A1B77"/>
    <w:rsid w:val="008A1BBC"/>
    <w:rsid w:val="008A3D34"/>
    <w:rsid w:val="008A3D44"/>
    <w:rsid w:val="008A41EF"/>
    <w:rsid w:val="008A56EE"/>
    <w:rsid w:val="008A5A96"/>
    <w:rsid w:val="008A640F"/>
    <w:rsid w:val="008B06DB"/>
    <w:rsid w:val="008B3F34"/>
    <w:rsid w:val="008B4040"/>
    <w:rsid w:val="008B4F78"/>
    <w:rsid w:val="008B5BAC"/>
    <w:rsid w:val="008B6C85"/>
    <w:rsid w:val="008B6F77"/>
    <w:rsid w:val="008B6FD2"/>
    <w:rsid w:val="008B7188"/>
    <w:rsid w:val="008B79F7"/>
    <w:rsid w:val="008B7A43"/>
    <w:rsid w:val="008C020C"/>
    <w:rsid w:val="008C1775"/>
    <w:rsid w:val="008C43EA"/>
    <w:rsid w:val="008C49D2"/>
    <w:rsid w:val="008C5F7A"/>
    <w:rsid w:val="008C621A"/>
    <w:rsid w:val="008C648D"/>
    <w:rsid w:val="008C6F48"/>
    <w:rsid w:val="008C76AF"/>
    <w:rsid w:val="008C772E"/>
    <w:rsid w:val="008C7CC5"/>
    <w:rsid w:val="008C7F34"/>
    <w:rsid w:val="008D0179"/>
    <w:rsid w:val="008D0B2D"/>
    <w:rsid w:val="008D213E"/>
    <w:rsid w:val="008D296D"/>
    <w:rsid w:val="008D47F9"/>
    <w:rsid w:val="008D7915"/>
    <w:rsid w:val="008E413B"/>
    <w:rsid w:val="008E434E"/>
    <w:rsid w:val="008E588B"/>
    <w:rsid w:val="008E5AB9"/>
    <w:rsid w:val="008E62BD"/>
    <w:rsid w:val="008E66E9"/>
    <w:rsid w:val="008E6829"/>
    <w:rsid w:val="008E6AE4"/>
    <w:rsid w:val="008E7D49"/>
    <w:rsid w:val="008E7FA2"/>
    <w:rsid w:val="008F06C9"/>
    <w:rsid w:val="008F1347"/>
    <w:rsid w:val="008F417E"/>
    <w:rsid w:val="008F4298"/>
    <w:rsid w:val="008F4E05"/>
    <w:rsid w:val="008F4F26"/>
    <w:rsid w:val="008F5E3B"/>
    <w:rsid w:val="008F72D1"/>
    <w:rsid w:val="008F72F8"/>
    <w:rsid w:val="008F7884"/>
    <w:rsid w:val="008F79AB"/>
    <w:rsid w:val="00900CF1"/>
    <w:rsid w:val="00901DA8"/>
    <w:rsid w:val="009033B4"/>
    <w:rsid w:val="009035A1"/>
    <w:rsid w:val="00903CDF"/>
    <w:rsid w:val="00904BD1"/>
    <w:rsid w:val="0090563A"/>
    <w:rsid w:val="009069A2"/>
    <w:rsid w:val="00907096"/>
    <w:rsid w:val="00907771"/>
    <w:rsid w:val="00907F9D"/>
    <w:rsid w:val="0091051E"/>
    <w:rsid w:val="00910564"/>
    <w:rsid w:val="0091274F"/>
    <w:rsid w:val="009156F8"/>
    <w:rsid w:val="00916F95"/>
    <w:rsid w:val="00917148"/>
    <w:rsid w:val="00917168"/>
    <w:rsid w:val="00917AA2"/>
    <w:rsid w:val="00917AD9"/>
    <w:rsid w:val="00917B73"/>
    <w:rsid w:val="00920181"/>
    <w:rsid w:val="00921994"/>
    <w:rsid w:val="00921C09"/>
    <w:rsid w:val="009220EE"/>
    <w:rsid w:val="009234E8"/>
    <w:rsid w:val="00923EDD"/>
    <w:rsid w:val="0092437F"/>
    <w:rsid w:val="00924463"/>
    <w:rsid w:val="00931A3B"/>
    <w:rsid w:val="00932751"/>
    <w:rsid w:val="009349F7"/>
    <w:rsid w:val="00934DD2"/>
    <w:rsid w:val="00935904"/>
    <w:rsid w:val="00935B4C"/>
    <w:rsid w:val="00935C0F"/>
    <w:rsid w:val="009367CA"/>
    <w:rsid w:val="009371B2"/>
    <w:rsid w:val="00940B92"/>
    <w:rsid w:val="00942DAA"/>
    <w:rsid w:val="009431ED"/>
    <w:rsid w:val="009460AA"/>
    <w:rsid w:val="009463ED"/>
    <w:rsid w:val="0094676D"/>
    <w:rsid w:val="0094682D"/>
    <w:rsid w:val="009477CB"/>
    <w:rsid w:val="00950A89"/>
    <w:rsid w:val="00950E65"/>
    <w:rsid w:val="0095159D"/>
    <w:rsid w:val="00952AA8"/>
    <w:rsid w:val="009544F7"/>
    <w:rsid w:val="00955F24"/>
    <w:rsid w:val="00956257"/>
    <w:rsid w:val="00956EA4"/>
    <w:rsid w:val="00957454"/>
    <w:rsid w:val="00957CF7"/>
    <w:rsid w:val="009604DC"/>
    <w:rsid w:val="00960941"/>
    <w:rsid w:val="00963651"/>
    <w:rsid w:val="00963E08"/>
    <w:rsid w:val="00965F54"/>
    <w:rsid w:val="0096631A"/>
    <w:rsid w:val="0097115A"/>
    <w:rsid w:val="00972346"/>
    <w:rsid w:val="00973B06"/>
    <w:rsid w:val="009743B2"/>
    <w:rsid w:val="0097496B"/>
    <w:rsid w:val="00975172"/>
    <w:rsid w:val="00975CEC"/>
    <w:rsid w:val="0097692F"/>
    <w:rsid w:val="0097770E"/>
    <w:rsid w:val="00977792"/>
    <w:rsid w:val="00977BD7"/>
    <w:rsid w:val="00981058"/>
    <w:rsid w:val="00981340"/>
    <w:rsid w:val="00981501"/>
    <w:rsid w:val="009817BC"/>
    <w:rsid w:val="009848AB"/>
    <w:rsid w:val="009868B8"/>
    <w:rsid w:val="00986EF3"/>
    <w:rsid w:val="00990FCB"/>
    <w:rsid w:val="009919D4"/>
    <w:rsid w:val="00992A8A"/>
    <w:rsid w:val="00994192"/>
    <w:rsid w:val="00994C64"/>
    <w:rsid w:val="00995F94"/>
    <w:rsid w:val="009960A9"/>
    <w:rsid w:val="00997641"/>
    <w:rsid w:val="009A0450"/>
    <w:rsid w:val="009A0535"/>
    <w:rsid w:val="009A05DD"/>
    <w:rsid w:val="009A0C32"/>
    <w:rsid w:val="009A0FDE"/>
    <w:rsid w:val="009A224A"/>
    <w:rsid w:val="009A2E7C"/>
    <w:rsid w:val="009A4447"/>
    <w:rsid w:val="009A4980"/>
    <w:rsid w:val="009A4A37"/>
    <w:rsid w:val="009A5189"/>
    <w:rsid w:val="009A66D4"/>
    <w:rsid w:val="009A6966"/>
    <w:rsid w:val="009A723C"/>
    <w:rsid w:val="009A73EB"/>
    <w:rsid w:val="009B0336"/>
    <w:rsid w:val="009B2138"/>
    <w:rsid w:val="009B25F6"/>
    <w:rsid w:val="009B40E0"/>
    <w:rsid w:val="009B49CA"/>
    <w:rsid w:val="009B4DFA"/>
    <w:rsid w:val="009B6445"/>
    <w:rsid w:val="009B6C7E"/>
    <w:rsid w:val="009B7854"/>
    <w:rsid w:val="009C17C6"/>
    <w:rsid w:val="009C22F0"/>
    <w:rsid w:val="009C23B1"/>
    <w:rsid w:val="009C23B3"/>
    <w:rsid w:val="009C32C2"/>
    <w:rsid w:val="009C3BBB"/>
    <w:rsid w:val="009C48B2"/>
    <w:rsid w:val="009C659E"/>
    <w:rsid w:val="009D01E5"/>
    <w:rsid w:val="009D0B23"/>
    <w:rsid w:val="009D1132"/>
    <w:rsid w:val="009D2E19"/>
    <w:rsid w:val="009D2F4E"/>
    <w:rsid w:val="009D3D54"/>
    <w:rsid w:val="009D6D5D"/>
    <w:rsid w:val="009E1E08"/>
    <w:rsid w:val="009E1EBF"/>
    <w:rsid w:val="009E1F13"/>
    <w:rsid w:val="009E34BB"/>
    <w:rsid w:val="009E3617"/>
    <w:rsid w:val="009E421C"/>
    <w:rsid w:val="009E6E82"/>
    <w:rsid w:val="009E6EC7"/>
    <w:rsid w:val="009E79C5"/>
    <w:rsid w:val="009F01A7"/>
    <w:rsid w:val="009F1B6E"/>
    <w:rsid w:val="009F333A"/>
    <w:rsid w:val="009F3633"/>
    <w:rsid w:val="009F3E83"/>
    <w:rsid w:val="009F6432"/>
    <w:rsid w:val="00A00172"/>
    <w:rsid w:val="00A01C04"/>
    <w:rsid w:val="00A01FE3"/>
    <w:rsid w:val="00A0252C"/>
    <w:rsid w:val="00A02B75"/>
    <w:rsid w:val="00A02D0A"/>
    <w:rsid w:val="00A03D6D"/>
    <w:rsid w:val="00A03DA8"/>
    <w:rsid w:val="00A04EAB"/>
    <w:rsid w:val="00A05980"/>
    <w:rsid w:val="00A0602A"/>
    <w:rsid w:val="00A069FF"/>
    <w:rsid w:val="00A06FA8"/>
    <w:rsid w:val="00A07A8E"/>
    <w:rsid w:val="00A07C15"/>
    <w:rsid w:val="00A07FDC"/>
    <w:rsid w:val="00A10C78"/>
    <w:rsid w:val="00A11AD9"/>
    <w:rsid w:val="00A12310"/>
    <w:rsid w:val="00A12CB4"/>
    <w:rsid w:val="00A1352B"/>
    <w:rsid w:val="00A14057"/>
    <w:rsid w:val="00A1434A"/>
    <w:rsid w:val="00A15AB6"/>
    <w:rsid w:val="00A15AD3"/>
    <w:rsid w:val="00A16AEA"/>
    <w:rsid w:val="00A2118E"/>
    <w:rsid w:val="00A21DEF"/>
    <w:rsid w:val="00A22559"/>
    <w:rsid w:val="00A23441"/>
    <w:rsid w:val="00A252AA"/>
    <w:rsid w:val="00A263B1"/>
    <w:rsid w:val="00A263BE"/>
    <w:rsid w:val="00A27FB1"/>
    <w:rsid w:val="00A31D94"/>
    <w:rsid w:val="00A33BD6"/>
    <w:rsid w:val="00A3420C"/>
    <w:rsid w:val="00A34754"/>
    <w:rsid w:val="00A3481C"/>
    <w:rsid w:val="00A3491A"/>
    <w:rsid w:val="00A3664D"/>
    <w:rsid w:val="00A3736E"/>
    <w:rsid w:val="00A378EE"/>
    <w:rsid w:val="00A37DFC"/>
    <w:rsid w:val="00A40687"/>
    <w:rsid w:val="00A40A82"/>
    <w:rsid w:val="00A413E1"/>
    <w:rsid w:val="00A41E4C"/>
    <w:rsid w:val="00A430AA"/>
    <w:rsid w:val="00A459FE"/>
    <w:rsid w:val="00A4683E"/>
    <w:rsid w:val="00A47A40"/>
    <w:rsid w:val="00A47B05"/>
    <w:rsid w:val="00A502DC"/>
    <w:rsid w:val="00A506B4"/>
    <w:rsid w:val="00A50FFC"/>
    <w:rsid w:val="00A521FF"/>
    <w:rsid w:val="00A528EA"/>
    <w:rsid w:val="00A53382"/>
    <w:rsid w:val="00A53F48"/>
    <w:rsid w:val="00A5480B"/>
    <w:rsid w:val="00A54E9F"/>
    <w:rsid w:val="00A556D7"/>
    <w:rsid w:val="00A56753"/>
    <w:rsid w:val="00A574A9"/>
    <w:rsid w:val="00A5757B"/>
    <w:rsid w:val="00A60C41"/>
    <w:rsid w:val="00A60D50"/>
    <w:rsid w:val="00A62790"/>
    <w:rsid w:val="00A635C9"/>
    <w:rsid w:val="00A649E2"/>
    <w:rsid w:val="00A6564A"/>
    <w:rsid w:val="00A65E25"/>
    <w:rsid w:val="00A67330"/>
    <w:rsid w:val="00A67A64"/>
    <w:rsid w:val="00A700A4"/>
    <w:rsid w:val="00A711D5"/>
    <w:rsid w:val="00A7172C"/>
    <w:rsid w:val="00A719B6"/>
    <w:rsid w:val="00A742E1"/>
    <w:rsid w:val="00A759FD"/>
    <w:rsid w:val="00A767BE"/>
    <w:rsid w:val="00A769C4"/>
    <w:rsid w:val="00A76B3C"/>
    <w:rsid w:val="00A76E00"/>
    <w:rsid w:val="00A76E56"/>
    <w:rsid w:val="00A76E70"/>
    <w:rsid w:val="00A76EC5"/>
    <w:rsid w:val="00A77C53"/>
    <w:rsid w:val="00A81B7D"/>
    <w:rsid w:val="00A81FB4"/>
    <w:rsid w:val="00A8371B"/>
    <w:rsid w:val="00A83DEE"/>
    <w:rsid w:val="00A862F5"/>
    <w:rsid w:val="00A86367"/>
    <w:rsid w:val="00A91AE4"/>
    <w:rsid w:val="00A963A2"/>
    <w:rsid w:val="00A96E6D"/>
    <w:rsid w:val="00A9799B"/>
    <w:rsid w:val="00A97FF3"/>
    <w:rsid w:val="00AA0627"/>
    <w:rsid w:val="00AA528B"/>
    <w:rsid w:val="00AA6273"/>
    <w:rsid w:val="00AA66BA"/>
    <w:rsid w:val="00AA76A0"/>
    <w:rsid w:val="00AA7E62"/>
    <w:rsid w:val="00AB054F"/>
    <w:rsid w:val="00AB0950"/>
    <w:rsid w:val="00AB17DA"/>
    <w:rsid w:val="00AB1CBB"/>
    <w:rsid w:val="00AB250F"/>
    <w:rsid w:val="00AB2980"/>
    <w:rsid w:val="00AB444A"/>
    <w:rsid w:val="00AB4D0F"/>
    <w:rsid w:val="00AB522E"/>
    <w:rsid w:val="00AB5E9E"/>
    <w:rsid w:val="00AB77C8"/>
    <w:rsid w:val="00AB79A6"/>
    <w:rsid w:val="00AC16D7"/>
    <w:rsid w:val="00AC1D4C"/>
    <w:rsid w:val="00AC2A20"/>
    <w:rsid w:val="00AC2D56"/>
    <w:rsid w:val="00AC3162"/>
    <w:rsid w:val="00AC39E6"/>
    <w:rsid w:val="00AC3BC9"/>
    <w:rsid w:val="00AC438C"/>
    <w:rsid w:val="00AC4970"/>
    <w:rsid w:val="00AC49E8"/>
    <w:rsid w:val="00AC50F1"/>
    <w:rsid w:val="00AC5613"/>
    <w:rsid w:val="00AC698D"/>
    <w:rsid w:val="00AC6BF1"/>
    <w:rsid w:val="00AC6FDE"/>
    <w:rsid w:val="00AC708F"/>
    <w:rsid w:val="00AC7DD2"/>
    <w:rsid w:val="00AD0144"/>
    <w:rsid w:val="00AD0C69"/>
    <w:rsid w:val="00AD10A6"/>
    <w:rsid w:val="00AD143D"/>
    <w:rsid w:val="00AD1B42"/>
    <w:rsid w:val="00AD213B"/>
    <w:rsid w:val="00AD31EF"/>
    <w:rsid w:val="00AD4639"/>
    <w:rsid w:val="00AD464F"/>
    <w:rsid w:val="00AD4FC0"/>
    <w:rsid w:val="00AD5156"/>
    <w:rsid w:val="00AD53ED"/>
    <w:rsid w:val="00AD6F31"/>
    <w:rsid w:val="00AD72AA"/>
    <w:rsid w:val="00AD7425"/>
    <w:rsid w:val="00AD785D"/>
    <w:rsid w:val="00AE02E7"/>
    <w:rsid w:val="00AE0D3E"/>
    <w:rsid w:val="00AE1E7F"/>
    <w:rsid w:val="00AE202F"/>
    <w:rsid w:val="00AE3177"/>
    <w:rsid w:val="00AE3AF6"/>
    <w:rsid w:val="00AE40DD"/>
    <w:rsid w:val="00AE4721"/>
    <w:rsid w:val="00AE4C92"/>
    <w:rsid w:val="00AE589F"/>
    <w:rsid w:val="00AE6715"/>
    <w:rsid w:val="00AE73CF"/>
    <w:rsid w:val="00AE7E37"/>
    <w:rsid w:val="00AE7E78"/>
    <w:rsid w:val="00AF029F"/>
    <w:rsid w:val="00AF0327"/>
    <w:rsid w:val="00AF0F84"/>
    <w:rsid w:val="00AF1BC1"/>
    <w:rsid w:val="00AF3C75"/>
    <w:rsid w:val="00AF3F42"/>
    <w:rsid w:val="00AF3FBD"/>
    <w:rsid w:val="00AF5E9E"/>
    <w:rsid w:val="00AF60F5"/>
    <w:rsid w:val="00AF7708"/>
    <w:rsid w:val="00B00816"/>
    <w:rsid w:val="00B024C8"/>
    <w:rsid w:val="00B02DFB"/>
    <w:rsid w:val="00B0335E"/>
    <w:rsid w:val="00B04465"/>
    <w:rsid w:val="00B0532D"/>
    <w:rsid w:val="00B053B3"/>
    <w:rsid w:val="00B1044C"/>
    <w:rsid w:val="00B11967"/>
    <w:rsid w:val="00B135FB"/>
    <w:rsid w:val="00B13604"/>
    <w:rsid w:val="00B14DFF"/>
    <w:rsid w:val="00B15264"/>
    <w:rsid w:val="00B161AF"/>
    <w:rsid w:val="00B166E7"/>
    <w:rsid w:val="00B17D7E"/>
    <w:rsid w:val="00B17F41"/>
    <w:rsid w:val="00B21D4B"/>
    <w:rsid w:val="00B24329"/>
    <w:rsid w:val="00B24A2D"/>
    <w:rsid w:val="00B25B6D"/>
    <w:rsid w:val="00B2682C"/>
    <w:rsid w:val="00B26999"/>
    <w:rsid w:val="00B26A6E"/>
    <w:rsid w:val="00B27259"/>
    <w:rsid w:val="00B27E1B"/>
    <w:rsid w:val="00B32934"/>
    <w:rsid w:val="00B32D0B"/>
    <w:rsid w:val="00B32ED0"/>
    <w:rsid w:val="00B33DD1"/>
    <w:rsid w:val="00B34A58"/>
    <w:rsid w:val="00B36B25"/>
    <w:rsid w:val="00B36F89"/>
    <w:rsid w:val="00B379FE"/>
    <w:rsid w:val="00B37A99"/>
    <w:rsid w:val="00B4142B"/>
    <w:rsid w:val="00B42E10"/>
    <w:rsid w:val="00B439D4"/>
    <w:rsid w:val="00B439DD"/>
    <w:rsid w:val="00B43AA6"/>
    <w:rsid w:val="00B442A9"/>
    <w:rsid w:val="00B4477C"/>
    <w:rsid w:val="00B45507"/>
    <w:rsid w:val="00B45AF8"/>
    <w:rsid w:val="00B47D4A"/>
    <w:rsid w:val="00B504E7"/>
    <w:rsid w:val="00B5325B"/>
    <w:rsid w:val="00B532D0"/>
    <w:rsid w:val="00B53704"/>
    <w:rsid w:val="00B545A4"/>
    <w:rsid w:val="00B57018"/>
    <w:rsid w:val="00B60241"/>
    <w:rsid w:val="00B6148C"/>
    <w:rsid w:val="00B615D6"/>
    <w:rsid w:val="00B61D8F"/>
    <w:rsid w:val="00B63D0D"/>
    <w:rsid w:val="00B640E2"/>
    <w:rsid w:val="00B64EF7"/>
    <w:rsid w:val="00B64FAA"/>
    <w:rsid w:val="00B650DF"/>
    <w:rsid w:val="00B654ED"/>
    <w:rsid w:val="00B668CF"/>
    <w:rsid w:val="00B67FC0"/>
    <w:rsid w:val="00B7018C"/>
    <w:rsid w:val="00B70346"/>
    <w:rsid w:val="00B71E23"/>
    <w:rsid w:val="00B725D7"/>
    <w:rsid w:val="00B73A58"/>
    <w:rsid w:val="00B74083"/>
    <w:rsid w:val="00B75CF0"/>
    <w:rsid w:val="00B7602E"/>
    <w:rsid w:val="00B762CD"/>
    <w:rsid w:val="00B76489"/>
    <w:rsid w:val="00B768C3"/>
    <w:rsid w:val="00B76D5C"/>
    <w:rsid w:val="00B7730B"/>
    <w:rsid w:val="00B80194"/>
    <w:rsid w:val="00B80D6E"/>
    <w:rsid w:val="00B81070"/>
    <w:rsid w:val="00B82B9F"/>
    <w:rsid w:val="00B83535"/>
    <w:rsid w:val="00B84417"/>
    <w:rsid w:val="00B849AD"/>
    <w:rsid w:val="00B85019"/>
    <w:rsid w:val="00B870B2"/>
    <w:rsid w:val="00B91B2E"/>
    <w:rsid w:val="00B92431"/>
    <w:rsid w:val="00B94DBF"/>
    <w:rsid w:val="00B95D41"/>
    <w:rsid w:val="00B95F44"/>
    <w:rsid w:val="00B96D5C"/>
    <w:rsid w:val="00B97204"/>
    <w:rsid w:val="00B97EF2"/>
    <w:rsid w:val="00BA19F0"/>
    <w:rsid w:val="00BA27E7"/>
    <w:rsid w:val="00BA35DD"/>
    <w:rsid w:val="00BA3A09"/>
    <w:rsid w:val="00BA42A7"/>
    <w:rsid w:val="00BA5085"/>
    <w:rsid w:val="00BA5541"/>
    <w:rsid w:val="00BA6438"/>
    <w:rsid w:val="00BA6609"/>
    <w:rsid w:val="00BA68EC"/>
    <w:rsid w:val="00BB109F"/>
    <w:rsid w:val="00BB1848"/>
    <w:rsid w:val="00BB28EA"/>
    <w:rsid w:val="00BB3599"/>
    <w:rsid w:val="00BB4125"/>
    <w:rsid w:val="00BB46D0"/>
    <w:rsid w:val="00BB5258"/>
    <w:rsid w:val="00BB60E5"/>
    <w:rsid w:val="00BB6C6E"/>
    <w:rsid w:val="00BB6DDD"/>
    <w:rsid w:val="00BC0EC1"/>
    <w:rsid w:val="00BC1E4C"/>
    <w:rsid w:val="00BC210B"/>
    <w:rsid w:val="00BC64D3"/>
    <w:rsid w:val="00BC6BDF"/>
    <w:rsid w:val="00BC6FAE"/>
    <w:rsid w:val="00BC7FF7"/>
    <w:rsid w:val="00BD0BA0"/>
    <w:rsid w:val="00BD279C"/>
    <w:rsid w:val="00BD2CBE"/>
    <w:rsid w:val="00BD4025"/>
    <w:rsid w:val="00BD45F5"/>
    <w:rsid w:val="00BD4833"/>
    <w:rsid w:val="00BD6387"/>
    <w:rsid w:val="00BD65CF"/>
    <w:rsid w:val="00BD7FDD"/>
    <w:rsid w:val="00BE0575"/>
    <w:rsid w:val="00BE14F3"/>
    <w:rsid w:val="00BE2B32"/>
    <w:rsid w:val="00BE6CF5"/>
    <w:rsid w:val="00BE7800"/>
    <w:rsid w:val="00BF0F56"/>
    <w:rsid w:val="00BF1E75"/>
    <w:rsid w:val="00BF4856"/>
    <w:rsid w:val="00BF56E7"/>
    <w:rsid w:val="00BF590F"/>
    <w:rsid w:val="00BF5DB5"/>
    <w:rsid w:val="00BF60B8"/>
    <w:rsid w:val="00BF6647"/>
    <w:rsid w:val="00BF67A7"/>
    <w:rsid w:val="00BF7A8D"/>
    <w:rsid w:val="00C00AFD"/>
    <w:rsid w:val="00C00ED8"/>
    <w:rsid w:val="00C040A0"/>
    <w:rsid w:val="00C0479E"/>
    <w:rsid w:val="00C06011"/>
    <w:rsid w:val="00C103D0"/>
    <w:rsid w:val="00C11420"/>
    <w:rsid w:val="00C11743"/>
    <w:rsid w:val="00C119EB"/>
    <w:rsid w:val="00C1247F"/>
    <w:rsid w:val="00C1361A"/>
    <w:rsid w:val="00C13E21"/>
    <w:rsid w:val="00C14053"/>
    <w:rsid w:val="00C14B85"/>
    <w:rsid w:val="00C15660"/>
    <w:rsid w:val="00C15D9D"/>
    <w:rsid w:val="00C17084"/>
    <w:rsid w:val="00C17AB4"/>
    <w:rsid w:val="00C17DC9"/>
    <w:rsid w:val="00C20F1C"/>
    <w:rsid w:val="00C21F67"/>
    <w:rsid w:val="00C22836"/>
    <w:rsid w:val="00C22AC7"/>
    <w:rsid w:val="00C23618"/>
    <w:rsid w:val="00C253C1"/>
    <w:rsid w:val="00C2636B"/>
    <w:rsid w:val="00C27F5C"/>
    <w:rsid w:val="00C34233"/>
    <w:rsid w:val="00C34540"/>
    <w:rsid w:val="00C35685"/>
    <w:rsid w:val="00C35DDD"/>
    <w:rsid w:val="00C367C4"/>
    <w:rsid w:val="00C368AE"/>
    <w:rsid w:val="00C36AA6"/>
    <w:rsid w:val="00C36D02"/>
    <w:rsid w:val="00C37784"/>
    <w:rsid w:val="00C37E6D"/>
    <w:rsid w:val="00C40037"/>
    <w:rsid w:val="00C40331"/>
    <w:rsid w:val="00C41008"/>
    <w:rsid w:val="00C451E3"/>
    <w:rsid w:val="00C45A5F"/>
    <w:rsid w:val="00C462ED"/>
    <w:rsid w:val="00C502AF"/>
    <w:rsid w:val="00C513A7"/>
    <w:rsid w:val="00C517C1"/>
    <w:rsid w:val="00C51989"/>
    <w:rsid w:val="00C52B60"/>
    <w:rsid w:val="00C52F10"/>
    <w:rsid w:val="00C53281"/>
    <w:rsid w:val="00C54002"/>
    <w:rsid w:val="00C56F0A"/>
    <w:rsid w:val="00C573DF"/>
    <w:rsid w:val="00C57A8B"/>
    <w:rsid w:val="00C600A6"/>
    <w:rsid w:val="00C6078D"/>
    <w:rsid w:val="00C61494"/>
    <w:rsid w:val="00C615EF"/>
    <w:rsid w:val="00C61DE2"/>
    <w:rsid w:val="00C622B2"/>
    <w:rsid w:val="00C654DE"/>
    <w:rsid w:val="00C65B0C"/>
    <w:rsid w:val="00C6604A"/>
    <w:rsid w:val="00C660F1"/>
    <w:rsid w:val="00C6700E"/>
    <w:rsid w:val="00C676FC"/>
    <w:rsid w:val="00C67F4E"/>
    <w:rsid w:val="00C700BA"/>
    <w:rsid w:val="00C73DF5"/>
    <w:rsid w:val="00C73F8A"/>
    <w:rsid w:val="00C74857"/>
    <w:rsid w:val="00C749DA"/>
    <w:rsid w:val="00C74D37"/>
    <w:rsid w:val="00C763BB"/>
    <w:rsid w:val="00C804B4"/>
    <w:rsid w:val="00C813AD"/>
    <w:rsid w:val="00C8210F"/>
    <w:rsid w:val="00C8232C"/>
    <w:rsid w:val="00C83322"/>
    <w:rsid w:val="00C83413"/>
    <w:rsid w:val="00C84EFE"/>
    <w:rsid w:val="00C85226"/>
    <w:rsid w:val="00C85CE3"/>
    <w:rsid w:val="00C86D2B"/>
    <w:rsid w:val="00C8706B"/>
    <w:rsid w:val="00C871AC"/>
    <w:rsid w:val="00C902D1"/>
    <w:rsid w:val="00C91241"/>
    <w:rsid w:val="00C9144C"/>
    <w:rsid w:val="00C91468"/>
    <w:rsid w:val="00C915EE"/>
    <w:rsid w:val="00C91AFD"/>
    <w:rsid w:val="00C929C8"/>
    <w:rsid w:val="00C93080"/>
    <w:rsid w:val="00C943A0"/>
    <w:rsid w:val="00C96974"/>
    <w:rsid w:val="00C969E1"/>
    <w:rsid w:val="00C97421"/>
    <w:rsid w:val="00CA09EA"/>
    <w:rsid w:val="00CA0C07"/>
    <w:rsid w:val="00CA11D6"/>
    <w:rsid w:val="00CA28A4"/>
    <w:rsid w:val="00CA3629"/>
    <w:rsid w:val="00CA4153"/>
    <w:rsid w:val="00CA4ABF"/>
    <w:rsid w:val="00CA5B1B"/>
    <w:rsid w:val="00CA640F"/>
    <w:rsid w:val="00CA6F60"/>
    <w:rsid w:val="00CB0C2B"/>
    <w:rsid w:val="00CB1855"/>
    <w:rsid w:val="00CB2683"/>
    <w:rsid w:val="00CB4621"/>
    <w:rsid w:val="00CB547F"/>
    <w:rsid w:val="00CB60F7"/>
    <w:rsid w:val="00CB7E37"/>
    <w:rsid w:val="00CC03B5"/>
    <w:rsid w:val="00CC35ED"/>
    <w:rsid w:val="00CC3DEA"/>
    <w:rsid w:val="00CC43A4"/>
    <w:rsid w:val="00CC4A2F"/>
    <w:rsid w:val="00CC64B5"/>
    <w:rsid w:val="00CC7EB4"/>
    <w:rsid w:val="00CD03F1"/>
    <w:rsid w:val="00CD0B9D"/>
    <w:rsid w:val="00CD0CD0"/>
    <w:rsid w:val="00CD1288"/>
    <w:rsid w:val="00CD2A0C"/>
    <w:rsid w:val="00CD34B3"/>
    <w:rsid w:val="00CD38F3"/>
    <w:rsid w:val="00CD4273"/>
    <w:rsid w:val="00CD42E9"/>
    <w:rsid w:val="00CD452E"/>
    <w:rsid w:val="00CD4536"/>
    <w:rsid w:val="00CD4882"/>
    <w:rsid w:val="00CD57DA"/>
    <w:rsid w:val="00CD6173"/>
    <w:rsid w:val="00CD6ECB"/>
    <w:rsid w:val="00CD74AF"/>
    <w:rsid w:val="00CD783D"/>
    <w:rsid w:val="00CD79B5"/>
    <w:rsid w:val="00CE0E05"/>
    <w:rsid w:val="00CE0F76"/>
    <w:rsid w:val="00CE1BEF"/>
    <w:rsid w:val="00CE1E00"/>
    <w:rsid w:val="00CE3B1E"/>
    <w:rsid w:val="00CE3F96"/>
    <w:rsid w:val="00CE4E7A"/>
    <w:rsid w:val="00CE56BC"/>
    <w:rsid w:val="00CE609C"/>
    <w:rsid w:val="00CE699C"/>
    <w:rsid w:val="00CE7B64"/>
    <w:rsid w:val="00CF0C27"/>
    <w:rsid w:val="00CF0D63"/>
    <w:rsid w:val="00CF0DAA"/>
    <w:rsid w:val="00CF4446"/>
    <w:rsid w:val="00CF484D"/>
    <w:rsid w:val="00CF48E4"/>
    <w:rsid w:val="00CF552B"/>
    <w:rsid w:val="00CF5AA7"/>
    <w:rsid w:val="00CF5E23"/>
    <w:rsid w:val="00CF626F"/>
    <w:rsid w:val="00CF66A5"/>
    <w:rsid w:val="00CF677A"/>
    <w:rsid w:val="00D00527"/>
    <w:rsid w:val="00D02022"/>
    <w:rsid w:val="00D030DF"/>
    <w:rsid w:val="00D0335A"/>
    <w:rsid w:val="00D04EB7"/>
    <w:rsid w:val="00D056CC"/>
    <w:rsid w:val="00D0647E"/>
    <w:rsid w:val="00D06F9D"/>
    <w:rsid w:val="00D0738E"/>
    <w:rsid w:val="00D074EA"/>
    <w:rsid w:val="00D100C2"/>
    <w:rsid w:val="00D10201"/>
    <w:rsid w:val="00D1081D"/>
    <w:rsid w:val="00D1175C"/>
    <w:rsid w:val="00D12460"/>
    <w:rsid w:val="00D12F89"/>
    <w:rsid w:val="00D145D1"/>
    <w:rsid w:val="00D14FA6"/>
    <w:rsid w:val="00D15392"/>
    <w:rsid w:val="00D15804"/>
    <w:rsid w:val="00D167ED"/>
    <w:rsid w:val="00D16D82"/>
    <w:rsid w:val="00D16E89"/>
    <w:rsid w:val="00D17C42"/>
    <w:rsid w:val="00D20B33"/>
    <w:rsid w:val="00D24030"/>
    <w:rsid w:val="00D26AE9"/>
    <w:rsid w:val="00D26F0C"/>
    <w:rsid w:val="00D2725E"/>
    <w:rsid w:val="00D30C8C"/>
    <w:rsid w:val="00D31CDD"/>
    <w:rsid w:val="00D336E3"/>
    <w:rsid w:val="00D33F63"/>
    <w:rsid w:val="00D3565A"/>
    <w:rsid w:val="00D35DCE"/>
    <w:rsid w:val="00D3669C"/>
    <w:rsid w:val="00D3780A"/>
    <w:rsid w:val="00D37D59"/>
    <w:rsid w:val="00D40AA7"/>
    <w:rsid w:val="00D41AC9"/>
    <w:rsid w:val="00D41D51"/>
    <w:rsid w:val="00D42471"/>
    <w:rsid w:val="00D4293F"/>
    <w:rsid w:val="00D42EE0"/>
    <w:rsid w:val="00D43834"/>
    <w:rsid w:val="00D45130"/>
    <w:rsid w:val="00D46CFB"/>
    <w:rsid w:val="00D50087"/>
    <w:rsid w:val="00D506D9"/>
    <w:rsid w:val="00D508F3"/>
    <w:rsid w:val="00D50EB8"/>
    <w:rsid w:val="00D5125C"/>
    <w:rsid w:val="00D53166"/>
    <w:rsid w:val="00D53411"/>
    <w:rsid w:val="00D53CD9"/>
    <w:rsid w:val="00D541CC"/>
    <w:rsid w:val="00D5627A"/>
    <w:rsid w:val="00D56BA3"/>
    <w:rsid w:val="00D6082A"/>
    <w:rsid w:val="00D6213F"/>
    <w:rsid w:val="00D63669"/>
    <w:rsid w:val="00D64F4E"/>
    <w:rsid w:val="00D66579"/>
    <w:rsid w:val="00D6751C"/>
    <w:rsid w:val="00D6787E"/>
    <w:rsid w:val="00D67B51"/>
    <w:rsid w:val="00D710ED"/>
    <w:rsid w:val="00D7193B"/>
    <w:rsid w:val="00D76611"/>
    <w:rsid w:val="00D779E5"/>
    <w:rsid w:val="00D809D6"/>
    <w:rsid w:val="00D8132C"/>
    <w:rsid w:val="00D8197F"/>
    <w:rsid w:val="00D82308"/>
    <w:rsid w:val="00D833FD"/>
    <w:rsid w:val="00D83F6C"/>
    <w:rsid w:val="00D850A6"/>
    <w:rsid w:val="00D87FA7"/>
    <w:rsid w:val="00D907E1"/>
    <w:rsid w:val="00D90B60"/>
    <w:rsid w:val="00D92B8A"/>
    <w:rsid w:val="00D93878"/>
    <w:rsid w:val="00D939A4"/>
    <w:rsid w:val="00D948AA"/>
    <w:rsid w:val="00D95040"/>
    <w:rsid w:val="00D9519B"/>
    <w:rsid w:val="00D95AB7"/>
    <w:rsid w:val="00D963F4"/>
    <w:rsid w:val="00D970E0"/>
    <w:rsid w:val="00D97B6A"/>
    <w:rsid w:val="00DA00FD"/>
    <w:rsid w:val="00DA223F"/>
    <w:rsid w:val="00DA280E"/>
    <w:rsid w:val="00DA346B"/>
    <w:rsid w:val="00DA3817"/>
    <w:rsid w:val="00DA7131"/>
    <w:rsid w:val="00DA7584"/>
    <w:rsid w:val="00DB1257"/>
    <w:rsid w:val="00DB1729"/>
    <w:rsid w:val="00DB2EDD"/>
    <w:rsid w:val="00DB3D92"/>
    <w:rsid w:val="00DB43B4"/>
    <w:rsid w:val="00DB61E5"/>
    <w:rsid w:val="00DB6299"/>
    <w:rsid w:val="00DC0624"/>
    <w:rsid w:val="00DC0CE7"/>
    <w:rsid w:val="00DC16B3"/>
    <w:rsid w:val="00DC1B18"/>
    <w:rsid w:val="00DC244F"/>
    <w:rsid w:val="00DC2690"/>
    <w:rsid w:val="00DC2D65"/>
    <w:rsid w:val="00DC6465"/>
    <w:rsid w:val="00DC652A"/>
    <w:rsid w:val="00DC652D"/>
    <w:rsid w:val="00DC73AD"/>
    <w:rsid w:val="00DC7CD5"/>
    <w:rsid w:val="00DD0135"/>
    <w:rsid w:val="00DD07D3"/>
    <w:rsid w:val="00DD0D91"/>
    <w:rsid w:val="00DD2252"/>
    <w:rsid w:val="00DD253C"/>
    <w:rsid w:val="00DD2FB9"/>
    <w:rsid w:val="00DD32C4"/>
    <w:rsid w:val="00DD369A"/>
    <w:rsid w:val="00DD3A4F"/>
    <w:rsid w:val="00DD3D43"/>
    <w:rsid w:val="00DD3F12"/>
    <w:rsid w:val="00DD42C8"/>
    <w:rsid w:val="00DD4801"/>
    <w:rsid w:val="00DD61F6"/>
    <w:rsid w:val="00DD7401"/>
    <w:rsid w:val="00DE0A4E"/>
    <w:rsid w:val="00DE1C2F"/>
    <w:rsid w:val="00DE2F54"/>
    <w:rsid w:val="00DE307A"/>
    <w:rsid w:val="00DE353F"/>
    <w:rsid w:val="00DE37A7"/>
    <w:rsid w:val="00DE3935"/>
    <w:rsid w:val="00DE3F44"/>
    <w:rsid w:val="00DE5A63"/>
    <w:rsid w:val="00DE69B7"/>
    <w:rsid w:val="00DF18B1"/>
    <w:rsid w:val="00DF1C91"/>
    <w:rsid w:val="00DF2065"/>
    <w:rsid w:val="00DF4FCE"/>
    <w:rsid w:val="00DF5B08"/>
    <w:rsid w:val="00DF7843"/>
    <w:rsid w:val="00DF7A69"/>
    <w:rsid w:val="00E0024A"/>
    <w:rsid w:val="00E003DB"/>
    <w:rsid w:val="00E0076C"/>
    <w:rsid w:val="00E00DA2"/>
    <w:rsid w:val="00E01BBA"/>
    <w:rsid w:val="00E028E2"/>
    <w:rsid w:val="00E03509"/>
    <w:rsid w:val="00E035F2"/>
    <w:rsid w:val="00E03888"/>
    <w:rsid w:val="00E05421"/>
    <w:rsid w:val="00E05ECF"/>
    <w:rsid w:val="00E062E4"/>
    <w:rsid w:val="00E069BC"/>
    <w:rsid w:val="00E1004E"/>
    <w:rsid w:val="00E10C2A"/>
    <w:rsid w:val="00E10EF2"/>
    <w:rsid w:val="00E11DAC"/>
    <w:rsid w:val="00E12A8B"/>
    <w:rsid w:val="00E13194"/>
    <w:rsid w:val="00E13C6F"/>
    <w:rsid w:val="00E14109"/>
    <w:rsid w:val="00E1462D"/>
    <w:rsid w:val="00E14937"/>
    <w:rsid w:val="00E1657F"/>
    <w:rsid w:val="00E16ECD"/>
    <w:rsid w:val="00E208B7"/>
    <w:rsid w:val="00E20AA8"/>
    <w:rsid w:val="00E21508"/>
    <w:rsid w:val="00E218B5"/>
    <w:rsid w:val="00E2263C"/>
    <w:rsid w:val="00E22C2A"/>
    <w:rsid w:val="00E2351D"/>
    <w:rsid w:val="00E257EE"/>
    <w:rsid w:val="00E26105"/>
    <w:rsid w:val="00E26EE2"/>
    <w:rsid w:val="00E272D3"/>
    <w:rsid w:val="00E27BF1"/>
    <w:rsid w:val="00E27BF7"/>
    <w:rsid w:val="00E27D00"/>
    <w:rsid w:val="00E30D0A"/>
    <w:rsid w:val="00E32016"/>
    <w:rsid w:val="00E32027"/>
    <w:rsid w:val="00E3287A"/>
    <w:rsid w:val="00E334DD"/>
    <w:rsid w:val="00E365AC"/>
    <w:rsid w:val="00E3693D"/>
    <w:rsid w:val="00E37BFF"/>
    <w:rsid w:val="00E403D2"/>
    <w:rsid w:val="00E40FB6"/>
    <w:rsid w:val="00E42B88"/>
    <w:rsid w:val="00E43E6D"/>
    <w:rsid w:val="00E4595A"/>
    <w:rsid w:val="00E4679D"/>
    <w:rsid w:val="00E47274"/>
    <w:rsid w:val="00E4762F"/>
    <w:rsid w:val="00E47F66"/>
    <w:rsid w:val="00E47F97"/>
    <w:rsid w:val="00E501D6"/>
    <w:rsid w:val="00E51672"/>
    <w:rsid w:val="00E53B80"/>
    <w:rsid w:val="00E544AF"/>
    <w:rsid w:val="00E553BC"/>
    <w:rsid w:val="00E560F9"/>
    <w:rsid w:val="00E56A7B"/>
    <w:rsid w:val="00E57B96"/>
    <w:rsid w:val="00E57D08"/>
    <w:rsid w:val="00E6062B"/>
    <w:rsid w:val="00E607CE"/>
    <w:rsid w:val="00E621EE"/>
    <w:rsid w:val="00E6236B"/>
    <w:rsid w:val="00E625C5"/>
    <w:rsid w:val="00E625D3"/>
    <w:rsid w:val="00E6353A"/>
    <w:rsid w:val="00E63F91"/>
    <w:rsid w:val="00E65CF0"/>
    <w:rsid w:val="00E660A7"/>
    <w:rsid w:val="00E67324"/>
    <w:rsid w:val="00E6798B"/>
    <w:rsid w:val="00E67D91"/>
    <w:rsid w:val="00E70F69"/>
    <w:rsid w:val="00E714CC"/>
    <w:rsid w:val="00E71CEA"/>
    <w:rsid w:val="00E72367"/>
    <w:rsid w:val="00E73CFB"/>
    <w:rsid w:val="00E746CD"/>
    <w:rsid w:val="00E75965"/>
    <w:rsid w:val="00E75DE2"/>
    <w:rsid w:val="00E75FC9"/>
    <w:rsid w:val="00E765B6"/>
    <w:rsid w:val="00E76EBE"/>
    <w:rsid w:val="00E81A14"/>
    <w:rsid w:val="00E82B24"/>
    <w:rsid w:val="00E84A0F"/>
    <w:rsid w:val="00E85A96"/>
    <w:rsid w:val="00E85EBA"/>
    <w:rsid w:val="00E8788C"/>
    <w:rsid w:val="00E87908"/>
    <w:rsid w:val="00E92A3A"/>
    <w:rsid w:val="00E932D5"/>
    <w:rsid w:val="00E937B0"/>
    <w:rsid w:val="00E9679A"/>
    <w:rsid w:val="00EA0C32"/>
    <w:rsid w:val="00EA17DA"/>
    <w:rsid w:val="00EA2907"/>
    <w:rsid w:val="00EA2DBC"/>
    <w:rsid w:val="00EA3306"/>
    <w:rsid w:val="00EA3820"/>
    <w:rsid w:val="00EA4039"/>
    <w:rsid w:val="00EA460D"/>
    <w:rsid w:val="00EA4B5A"/>
    <w:rsid w:val="00EA5206"/>
    <w:rsid w:val="00EA59B9"/>
    <w:rsid w:val="00EA5E0E"/>
    <w:rsid w:val="00EA680F"/>
    <w:rsid w:val="00EA75F5"/>
    <w:rsid w:val="00EA7821"/>
    <w:rsid w:val="00EA7EA7"/>
    <w:rsid w:val="00EB0883"/>
    <w:rsid w:val="00EB0C54"/>
    <w:rsid w:val="00EB137A"/>
    <w:rsid w:val="00EB2496"/>
    <w:rsid w:val="00EB262E"/>
    <w:rsid w:val="00EB637A"/>
    <w:rsid w:val="00EB6538"/>
    <w:rsid w:val="00EB67D7"/>
    <w:rsid w:val="00EB79E8"/>
    <w:rsid w:val="00EB7B68"/>
    <w:rsid w:val="00EC17E2"/>
    <w:rsid w:val="00EC1C05"/>
    <w:rsid w:val="00EC1C38"/>
    <w:rsid w:val="00EC222E"/>
    <w:rsid w:val="00EC28D1"/>
    <w:rsid w:val="00EC2A5B"/>
    <w:rsid w:val="00EC50BF"/>
    <w:rsid w:val="00EC621D"/>
    <w:rsid w:val="00EC6E6F"/>
    <w:rsid w:val="00EC7091"/>
    <w:rsid w:val="00EC76F1"/>
    <w:rsid w:val="00EC79CD"/>
    <w:rsid w:val="00ED0ED9"/>
    <w:rsid w:val="00ED135E"/>
    <w:rsid w:val="00ED1627"/>
    <w:rsid w:val="00ED27FC"/>
    <w:rsid w:val="00ED2872"/>
    <w:rsid w:val="00ED2C66"/>
    <w:rsid w:val="00ED2FC0"/>
    <w:rsid w:val="00ED37EF"/>
    <w:rsid w:val="00ED3E65"/>
    <w:rsid w:val="00ED464C"/>
    <w:rsid w:val="00ED4D1D"/>
    <w:rsid w:val="00ED5040"/>
    <w:rsid w:val="00ED64D7"/>
    <w:rsid w:val="00EE02F1"/>
    <w:rsid w:val="00EE0962"/>
    <w:rsid w:val="00EE1837"/>
    <w:rsid w:val="00EE1E3F"/>
    <w:rsid w:val="00EE2A6A"/>
    <w:rsid w:val="00EE306B"/>
    <w:rsid w:val="00EE56C7"/>
    <w:rsid w:val="00EE59E0"/>
    <w:rsid w:val="00EE6F53"/>
    <w:rsid w:val="00EE76FB"/>
    <w:rsid w:val="00EF0780"/>
    <w:rsid w:val="00EF153A"/>
    <w:rsid w:val="00EF1A47"/>
    <w:rsid w:val="00EF2A91"/>
    <w:rsid w:val="00EF2FC7"/>
    <w:rsid w:val="00EF3FC5"/>
    <w:rsid w:val="00EF46DD"/>
    <w:rsid w:val="00EF47E8"/>
    <w:rsid w:val="00EF5111"/>
    <w:rsid w:val="00EF68E4"/>
    <w:rsid w:val="00EF72BD"/>
    <w:rsid w:val="00F016A5"/>
    <w:rsid w:val="00F05707"/>
    <w:rsid w:val="00F0595F"/>
    <w:rsid w:val="00F1337A"/>
    <w:rsid w:val="00F13ECF"/>
    <w:rsid w:val="00F1472C"/>
    <w:rsid w:val="00F179A3"/>
    <w:rsid w:val="00F20084"/>
    <w:rsid w:val="00F2101C"/>
    <w:rsid w:val="00F2111F"/>
    <w:rsid w:val="00F22EB8"/>
    <w:rsid w:val="00F22F35"/>
    <w:rsid w:val="00F25521"/>
    <w:rsid w:val="00F2592C"/>
    <w:rsid w:val="00F261B3"/>
    <w:rsid w:val="00F26986"/>
    <w:rsid w:val="00F273D0"/>
    <w:rsid w:val="00F27B34"/>
    <w:rsid w:val="00F27F01"/>
    <w:rsid w:val="00F32D44"/>
    <w:rsid w:val="00F32E30"/>
    <w:rsid w:val="00F35C3C"/>
    <w:rsid w:val="00F35EB0"/>
    <w:rsid w:val="00F364B1"/>
    <w:rsid w:val="00F36B4C"/>
    <w:rsid w:val="00F3718C"/>
    <w:rsid w:val="00F40D8F"/>
    <w:rsid w:val="00F41B22"/>
    <w:rsid w:val="00F425FF"/>
    <w:rsid w:val="00F47E6A"/>
    <w:rsid w:val="00F509F1"/>
    <w:rsid w:val="00F50C06"/>
    <w:rsid w:val="00F51044"/>
    <w:rsid w:val="00F51D6F"/>
    <w:rsid w:val="00F520F2"/>
    <w:rsid w:val="00F5222F"/>
    <w:rsid w:val="00F52612"/>
    <w:rsid w:val="00F52C76"/>
    <w:rsid w:val="00F538A9"/>
    <w:rsid w:val="00F53DC8"/>
    <w:rsid w:val="00F54569"/>
    <w:rsid w:val="00F54A13"/>
    <w:rsid w:val="00F55E20"/>
    <w:rsid w:val="00F56206"/>
    <w:rsid w:val="00F56362"/>
    <w:rsid w:val="00F56D18"/>
    <w:rsid w:val="00F57769"/>
    <w:rsid w:val="00F57B6B"/>
    <w:rsid w:val="00F62A01"/>
    <w:rsid w:val="00F65AFA"/>
    <w:rsid w:val="00F66115"/>
    <w:rsid w:val="00F6634D"/>
    <w:rsid w:val="00F675DC"/>
    <w:rsid w:val="00F70089"/>
    <w:rsid w:val="00F72E89"/>
    <w:rsid w:val="00F7469C"/>
    <w:rsid w:val="00F756D3"/>
    <w:rsid w:val="00F75AC6"/>
    <w:rsid w:val="00F762F9"/>
    <w:rsid w:val="00F76DD6"/>
    <w:rsid w:val="00F77FE4"/>
    <w:rsid w:val="00F80273"/>
    <w:rsid w:val="00F80427"/>
    <w:rsid w:val="00F8070B"/>
    <w:rsid w:val="00F8073B"/>
    <w:rsid w:val="00F80D5C"/>
    <w:rsid w:val="00F8194D"/>
    <w:rsid w:val="00F82407"/>
    <w:rsid w:val="00F828AC"/>
    <w:rsid w:val="00F82DCB"/>
    <w:rsid w:val="00F82F20"/>
    <w:rsid w:val="00F843A8"/>
    <w:rsid w:val="00F84C7B"/>
    <w:rsid w:val="00F8502A"/>
    <w:rsid w:val="00F8510D"/>
    <w:rsid w:val="00F859E1"/>
    <w:rsid w:val="00F85B20"/>
    <w:rsid w:val="00F867DF"/>
    <w:rsid w:val="00F87040"/>
    <w:rsid w:val="00F874F3"/>
    <w:rsid w:val="00F8779D"/>
    <w:rsid w:val="00F9012B"/>
    <w:rsid w:val="00F931E0"/>
    <w:rsid w:val="00F93240"/>
    <w:rsid w:val="00F94AB3"/>
    <w:rsid w:val="00F94B87"/>
    <w:rsid w:val="00F94E21"/>
    <w:rsid w:val="00F953C8"/>
    <w:rsid w:val="00F953CA"/>
    <w:rsid w:val="00F953E0"/>
    <w:rsid w:val="00F96307"/>
    <w:rsid w:val="00F96B48"/>
    <w:rsid w:val="00F97AAB"/>
    <w:rsid w:val="00F97B80"/>
    <w:rsid w:val="00FA09D3"/>
    <w:rsid w:val="00FA1328"/>
    <w:rsid w:val="00FA1BE0"/>
    <w:rsid w:val="00FA573C"/>
    <w:rsid w:val="00FA5798"/>
    <w:rsid w:val="00FA5810"/>
    <w:rsid w:val="00FB0454"/>
    <w:rsid w:val="00FB1E98"/>
    <w:rsid w:val="00FB2E84"/>
    <w:rsid w:val="00FB374A"/>
    <w:rsid w:val="00FB49EF"/>
    <w:rsid w:val="00FB4E26"/>
    <w:rsid w:val="00FB5320"/>
    <w:rsid w:val="00FB5691"/>
    <w:rsid w:val="00FB5D92"/>
    <w:rsid w:val="00FB5F17"/>
    <w:rsid w:val="00FB6B94"/>
    <w:rsid w:val="00FB7324"/>
    <w:rsid w:val="00FB7C62"/>
    <w:rsid w:val="00FC038D"/>
    <w:rsid w:val="00FC18DE"/>
    <w:rsid w:val="00FC2717"/>
    <w:rsid w:val="00FC291B"/>
    <w:rsid w:val="00FC2974"/>
    <w:rsid w:val="00FC3C1A"/>
    <w:rsid w:val="00FC4525"/>
    <w:rsid w:val="00FC46BC"/>
    <w:rsid w:val="00FC48DD"/>
    <w:rsid w:val="00FC4919"/>
    <w:rsid w:val="00FC4C6D"/>
    <w:rsid w:val="00FC6A23"/>
    <w:rsid w:val="00FC7529"/>
    <w:rsid w:val="00FD08B8"/>
    <w:rsid w:val="00FD1442"/>
    <w:rsid w:val="00FD1A4A"/>
    <w:rsid w:val="00FD7748"/>
    <w:rsid w:val="00FD79EC"/>
    <w:rsid w:val="00FE08AA"/>
    <w:rsid w:val="00FE09B8"/>
    <w:rsid w:val="00FE190A"/>
    <w:rsid w:val="00FE35F8"/>
    <w:rsid w:val="00FE543C"/>
    <w:rsid w:val="00FE5AEB"/>
    <w:rsid w:val="00FE64EE"/>
    <w:rsid w:val="00FF10BA"/>
    <w:rsid w:val="00FF189E"/>
    <w:rsid w:val="00FF1A20"/>
    <w:rsid w:val="00FF2786"/>
    <w:rsid w:val="00FF2A2A"/>
    <w:rsid w:val="00FF30D6"/>
    <w:rsid w:val="00FF38C1"/>
    <w:rsid w:val="00FF4AA6"/>
    <w:rsid w:val="00FF4DA5"/>
    <w:rsid w:val="00FF5286"/>
    <w:rsid w:val="00FF79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docId w15:val="{534F7E54-0649-4878-A089-C18ECFE4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DDD"/>
  </w:style>
  <w:style w:type="paragraph" w:styleId="Ttulo1">
    <w:name w:val="heading 1"/>
    <w:basedOn w:val="Normal"/>
    <w:next w:val="Normal"/>
    <w:link w:val="Ttulo1Char"/>
    <w:uiPriority w:val="9"/>
    <w:qFormat/>
    <w:rsid w:val="005B052E"/>
    <w:pPr>
      <w:keepNext/>
      <w:jc w:val="both"/>
      <w:outlineLvl w:val="0"/>
    </w:pPr>
    <w:rPr>
      <w:rFonts w:ascii="Arial" w:hAnsi="Arial"/>
      <w:b/>
      <w:sz w:val="24"/>
    </w:rPr>
  </w:style>
  <w:style w:type="paragraph" w:styleId="Ttulo2">
    <w:name w:val="heading 2"/>
    <w:basedOn w:val="Normal"/>
    <w:next w:val="Normal"/>
    <w:link w:val="Ttulo2Char"/>
    <w:uiPriority w:val="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
    <w:qFormat/>
    <w:rsid w:val="005B052E"/>
    <w:pPr>
      <w:keepNext/>
      <w:jc w:val="center"/>
      <w:outlineLvl w:val="3"/>
    </w:pPr>
    <w:rPr>
      <w:b/>
      <w:sz w:val="24"/>
    </w:rPr>
  </w:style>
  <w:style w:type="paragraph" w:styleId="Ttulo5">
    <w:name w:val="heading 5"/>
    <w:basedOn w:val="Normal"/>
    <w:next w:val="Normal"/>
    <w:link w:val="Ttulo5Char"/>
    <w:uiPriority w:val="9"/>
    <w:qFormat/>
    <w:rsid w:val="005B052E"/>
    <w:pPr>
      <w:keepNext/>
      <w:jc w:val="both"/>
      <w:outlineLvl w:val="4"/>
    </w:pPr>
    <w:rPr>
      <w:b/>
      <w:sz w:val="16"/>
    </w:rPr>
  </w:style>
  <w:style w:type="paragraph" w:styleId="Ttulo6">
    <w:name w:val="heading 6"/>
    <w:basedOn w:val="Normal"/>
    <w:next w:val="Normal"/>
    <w:link w:val="Ttulo6Char"/>
    <w:uiPriority w:val="9"/>
    <w:qFormat/>
    <w:rsid w:val="005B052E"/>
    <w:pPr>
      <w:spacing w:before="240" w:after="60"/>
      <w:outlineLvl w:val="5"/>
    </w:pPr>
    <w:rPr>
      <w:b/>
      <w:bCs/>
      <w:sz w:val="22"/>
      <w:szCs w:val="22"/>
    </w:rPr>
  </w:style>
  <w:style w:type="paragraph" w:styleId="Ttulo7">
    <w:name w:val="heading 7"/>
    <w:basedOn w:val="Normal"/>
    <w:next w:val="Normal"/>
    <w:link w:val="Ttulo7Char"/>
    <w:uiPriority w:val="9"/>
    <w:qFormat/>
    <w:rsid w:val="005B052E"/>
    <w:pPr>
      <w:spacing w:before="240" w:after="60"/>
      <w:outlineLvl w:val="6"/>
    </w:pPr>
    <w:rPr>
      <w:sz w:val="24"/>
      <w:szCs w:val="24"/>
    </w:rPr>
  </w:style>
  <w:style w:type="paragraph" w:styleId="Ttulo8">
    <w:name w:val="heading 8"/>
    <w:basedOn w:val="Normal"/>
    <w:next w:val="Normal"/>
    <w:link w:val="Ttulo8Char"/>
    <w:uiPriority w:val="9"/>
    <w:qFormat/>
    <w:rsid w:val="005B052E"/>
    <w:pPr>
      <w:spacing w:before="240" w:after="60"/>
      <w:outlineLvl w:val="7"/>
    </w:pPr>
    <w:rPr>
      <w:i/>
      <w:iCs/>
      <w:sz w:val="24"/>
      <w:szCs w:val="24"/>
    </w:rPr>
  </w:style>
  <w:style w:type="paragraph" w:styleId="Ttulo9">
    <w:name w:val="heading 9"/>
    <w:basedOn w:val="Normal"/>
    <w:next w:val="Normal"/>
    <w:link w:val="Ttulo9Char"/>
    <w:uiPriority w:val="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
    <w:locked/>
    <w:rsid w:val="00AD10A6"/>
    <w:rPr>
      <w:rFonts w:ascii="Arial" w:hAnsi="Arial" w:cs="Times New Roman"/>
      <w:b/>
      <w:sz w:val="36"/>
      <w:u w:val="single"/>
    </w:rPr>
  </w:style>
  <w:style w:type="character" w:customStyle="1" w:styleId="Ttulo3Char">
    <w:name w:val="Título 3 Char"/>
    <w:basedOn w:val="Fontepargpadro"/>
    <w:link w:val="Ttulo3"/>
    <w:uiPriority w:val="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
    <w:locked/>
    <w:rsid w:val="005B052E"/>
    <w:rPr>
      <w:rFonts w:cs="Times New Roman"/>
      <w:b/>
      <w:sz w:val="24"/>
      <w:lang w:val="pt-BR" w:eastAsia="pt-BR"/>
    </w:rPr>
  </w:style>
  <w:style w:type="character" w:customStyle="1" w:styleId="Ttulo5Char">
    <w:name w:val="Título 5 Char"/>
    <w:basedOn w:val="Fontepargpadro"/>
    <w:link w:val="Ttulo5"/>
    <w:uiPriority w:val="9"/>
    <w:locked/>
    <w:rsid w:val="00AD10A6"/>
    <w:rPr>
      <w:rFonts w:cs="Times New Roman"/>
      <w:b/>
      <w:sz w:val="16"/>
    </w:rPr>
  </w:style>
  <w:style w:type="character" w:customStyle="1" w:styleId="Ttulo6Char">
    <w:name w:val="Título 6 Char"/>
    <w:basedOn w:val="Fontepargpadro"/>
    <w:link w:val="Ttulo6"/>
    <w:uiPriority w:val="9"/>
    <w:locked/>
    <w:rsid w:val="005B052E"/>
    <w:rPr>
      <w:rFonts w:cs="Times New Roman"/>
      <w:b/>
      <w:sz w:val="22"/>
      <w:lang w:val="pt-BR" w:eastAsia="pt-BR"/>
    </w:rPr>
  </w:style>
  <w:style w:type="character" w:customStyle="1" w:styleId="Ttulo7Char">
    <w:name w:val="Título 7 Char"/>
    <w:basedOn w:val="Fontepargpadro"/>
    <w:link w:val="Ttulo7"/>
    <w:uiPriority w:val="9"/>
    <w:locked/>
    <w:rsid w:val="005B052E"/>
    <w:rPr>
      <w:rFonts w:cs="Times New Roman"/>
      <w:sz w:val="24"/>
      <w:lang w:val="pt-BR" w:eastAsia="pt-BR"/>
    </w:rPr>
  </w:style>
  <w:style w:type="character" w:customStyle="1" w:styleId="Ttulo8Char">
    <w:name w:val="Título 8 Char"/>
    <w:basedOn w:val="Fontepargpadro"/>
    <w:link w:val="Ttulo8"/>
    <w:uiPriority w:val="9"/>
    <w:locked/>
    <w:rsid w:val="005B052E"/>
    <w:rPr>
      <w:rFonts w:cs="Times New Roman"/>
      <w:i/>
      <w:sz w:val="24"/>
      <w:lang w:val="pt-BR" w:eastAsia="pt-BR"/>
    </w:rPr>
  </w:style>
  <w:style w:type="character" w:customStyle="1" w:styleId="Ttulo9Char">
    <w:name w:val="Título 9 Char"/>
    <w:basedOn w:val="Fontepargpadro"/>
    <w:link w:val="Ttulo9"/>
    <w:uiPriority w:val="9"/>
    <w:locked/>
    <w:rsid w:val="00527843"/>
    <w:rPr>
      <w:rFonts w:ascii="Arial" w:hAnsi="Arial" w:cs="Times New Roman"/>
      <w:b/>
      <w:i/>
      <w:sz w:val="18"/>
    </w:rPr>
  </w:style>
  <w:style w:type="paragraph" w:styleId="Corpodetexto">
    <w:name w:val="Body Text"/>
    <w:basedOn w:val="Normal"/>
    <w:link w:val="CorpodetextoChar"/>
    <w:uiPriority w:val="99"/>
    <w:rsid w:val="00527843"/>
    <w:pPr>
      <w:jc w:val="both"/>
    </w:pPr>
    <w:rPr>
      <w:noProof/>
      <w:sz w:val="22"/>
      <w:lang w:eastAsia="pt-BR"/>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uiPriority w:val="99"/>
    <w:rsid w:val="005B052E"/>
    <w:pPr>
      <w:jc w:val="both"/>
    </w:pPr>
    <w:rPr>
      <w:rFonts w:ascii="Arial" w:hAnsi="Arial"/>
    </w:rPr>
  </w:style>
  <w:style w:type="character" w:customStyle="1" w:styleId="RecuodecorpodetextoChar">
    <w:name w:val="Recuo de corpo de texto Char"/>
    <w:basedOn w:val="Fontepargpadro"/>
    <w:link w:val="Recuodecorpodetexto"/>
    <w:uiPriority w:val="99"/>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w:basedOn w:val="Normal"/>
    <w:link w:val="CabealhoChar"/>
    <w:uiPriority w:val="99"/>
    <w:rsid w:val="005B052E"/>
    <w:pPr>
      <w:tabs>
        <w:tab w:val="center" w:pos="4252"/>
        <w:tab w:val="right" w:pos="8504"/>
      </w:tabs>
    </w:pPr>
  </w:style>
  <w:style w:type="character" w:customStyle="1" w:styleId="CabealhoChar">
    <w:name w:val="Cabeçalho Char"/>
    <w:aliases w:val="Char Char,Cabeçalho superior Char"/>
    <w:basedOn w:val="Fontepargpadro"/>
    <w:link w:val="Cabealho"/>
    <w:uiPriority w:val="99"/>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uiPriority w:val="99"/>
    <w:rsid w:val="00EB2496"/>
    <w:pPr>
      <w:overflowPunct w:val="0"/>
      <w:autoSpaceDE w:val="0"/>
      <w:jc w:val="both"/>
      <w:textAlignment w:val="baseline"/>
    </w:pPr>
    <w:rPr>
      <w:rFonts w:ascii="Courier New" w:hAnsi="Courier New"/>
      <w:sz w:val="24"/>
      <w:lang/>
    </w:rPr>
  </w:style>
  <w:style w:type="character" w:customStyle="1" w:styleId="Corpodetexto2Char">
    <w:name w:val="Corpo de texto 2 Char"/>
    <w:basedOn w:val="Fontepargpadro"/>
    <w:link w:val="Corpodetexto2"/>
    <w:uiPriority w:val="99"/>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rsid w:val="005B052E"/>
    <w:pPr>
      <w:suppressAutoHyphens/>
    </w:pPr>
    <w:rPr>
      <w:rFonts w:ascii="Arial" w:hAnsi="Arial"/>
      <w:noProof w:val="0"/>
      <w:lang w:val="pt-BR" w:eastAsia="pt-BR"/>
    </w:rPr>
  </w:style>
  <w:style w:type="table" w:styleId="Tabelacomgrade">
    <w:name w:val="Table Grid"/>
    <w:basedOn w:val="Tabelanormal"/>
    <w:uiPriority w:val="59"/>
    <w:rsid w:val="008A3D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rsid w:val="00DD3A4F"/>
    <w:pPr>
      <w:spacing w:after="200" w:line="276" w:lineRule="auto"/>
      <w:ind w:left="720"/>
    </w:pPr>
    <w:rPr>
      <w:rFonts w:ascii="Calibri" w:hAnsi="Calibri"/>
      <w:sz w:val="22"/>
      <w:szCs w:val="22"/>
      <w:lang w:eastAsia="en-US"/>
    </w:rPr>
  </w:style>
  <w:style w:type="paragraph" w:styleId="Ttulo">
    <w:name w:val="Title"/>
    <w:basedOn w:val="Normal"/>
    <w:link w:val="TtuloChar"/>
    <w:uiPriority w:val="10"/>
    <w:qFormat/>
    <w:rsid w:val="00527843"/>
    <w:pPr>
      <w:jc w:val="center"/>
    </w:pPr>
    <w:rPr>
      <w:rFonts w:ascii="Arial" w:hAnsi="Arial"/>
      <w:b/>
      <w:sz w:val="24"/>
    </w:rPr>
  </w:style>
  <w:style w:type="character" w:customStyle="1" w:styleId="TtuloChar">
    <w:name w:val="Título Char"/>
    <w:basedOn w:val="Fontepargpadro"/>
    <w:link w:val="Ttulo"/>
    <w:uiPriority w:val="10"/>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uiPriority w:val="99"/>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20"/>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22"/>
    <w:qFormat/>
    <w:rsid w:val="00527843"/>
    <w:rPr>
      <w:rFonts w:cs="Times New Roman"/>
      <w:b/>
    </w:rPr>
  </w:style>
  <w:style w:type="paragraph" w:customStyle="1" w:styleId="Corpodetexto1">
    <w:name w:val="Corpo de texto1"/>
    <w:basedOn w:val="Normal"/>
    <w:rsid w:val="00527843"/>
    <w:pPr>
      <w:jc w:val="both"/>
    </w:pPr>
    <w:rPr>
      <w:sz w:val="22"/>
    </w:rPr>
  </w:style>
  <w:style w:type="character" w:customStyle="1" w:styleId="apple-style-span">
    <w:name w:val="apple-style-span"/>
    <w:basedOn w:val="Fontepargpadro"/>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1"/>
    <w:qFormat/>
    <w:rsid w:val="00C37784"/>
    <w:rPr>
      <w:sz w:val="24"/>
      <w:szCs w:val="24"/>
    </w:rPr>
  </w:style>
  <w:style w:type="paragraph" w:styleId="Subttulo">
    <w:name w:val="Subtitle"/>
    <w:basedOn w:val="Normal"/>
    <w:link w:val="SubttuloChar"/>
    <w:uiPriority w:val="11"/>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11"/>
    <w:locked/>
    <w:rsid w:val="00DC6465"/>
    <w:rPr>
      <w:rFonts w:ascii="Bookman Old Style" w:hAnsi="Bookman Old Style" w:cs="Times New Roman"/>
      <w:b/>
      <w:sz w:val="24"/>
    </w:rPr>
  </w:style>
  <w:style w:type="character" w:customStyle="1" w:styleId="CabealhosuperiorCharChar">
    <w:name w:val="Cabeçalho superior Char Char"/>
    <w:basedOn w:val="Fontepargpadro"/>
    <w:rsid w:val="00BD2CBE"/>
    <w:rPr>
      <w:rFonts w:cs="Times New Roman"/>
    </w:rPr>
  </w:style>
  <w:style w:type="paragraph" w:customStyle="1" w:styleId="Corpodetexto20">
    <w:name w:val="Corpo de texto2"/>
    <w:basedOn w:val="Normal"/>
    <w:rsid w:val="00655D34"/>
    <w:pPr>
      <w:jc w:val="both"/>
    </w:pPr>
    <w:rPr>
      <w:sz w:val="22"/>
    </w:rPr>
  </w:style>
  <w:style w:type="paragraph" w:customStyle="1" w:styleId="Blockquote">
    <w:name w:val="Blockquote"/>
    <w:basedOn w:val="Normal"/>
    <w:rsid w:val="00F56D18"/>
    <w:pPr>
      <w:spacing w:before="100" w:after="100"/>
      <w:ind w:left="360" w:right="360"/>
    </w:pPr>
    <w:rPr>
      <w:sz w:val="24"/>
    </w:rPr>
  </w:style>
  <w:style w:type="paragraph" w:customStyle="1" w:styleId="Corpodetexto11">
    <w:name w:val="Corpo de texto11"/>
    <w:basedOn w:val="Normal"/>
    <w:uiPriority w:val="99"/>
    <w:rsid w:val="00DC6465"/>
    <w:pPr>
      <w:jc w:val="both"/>
    </w:pPr>
    <w:rPr>
      <w:sz w:val="22"/>
    </w:rPr>
  </w:style>
  <w:style w:type="paragraph" w:customStyle="1" w:styleId="Corpodetexto21">
    <w:name w:val="Corpo de texto 21"/>
    <w:basedOn w:val="Normal"/>
    <w:uiPriority w:val="99"/>
    <w:rsid w:val="00DC6465"/>
    <w:pPr>
      <w:overflowPunct w:val="0"/>
      <w:autoSpaceDE w:val="0"/>
      <w:jc w:val="both"/>
      <w:textAlignment w:val="baseline"/>
    </w:pPr>
    <w:rPr>
      <w:rFonts w:ascii="Courier New" w:hAnsi="Courier New"/>
      <w:sz w:val="24"/>
    </w:rPr>
  </w:style>
  <w:style w:type="paragraph" w:customStyle="1" w:styleId="PargrafodaLista1">
    <w:name w:val="Parágrafo da Lista1"/>
    <w:basedOn w:val="Normal"/>
    <w:uiPriority w:val="99"/>
    <w:rsid w:val="00DC6465"/>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C6465"/>
    <w:rPr>
      <w:rFonts w:cs="Times New Roman"/>
      <w:color w:val="800080"/>
      <w:u w:val="single"/>
    </w:rPr>
  </w:style>
  <w:style w:type="paragraph" w:customStyle="1" w:styleId="xl66">
    <w:name w:val="xl66"/>
    <w:basedOn w:val="Normal"/>
    <w:rsid w:val="00DC6465"/>
    <w:pPr>
      <w:spacing w:before="100" w:beforeAutospacing="1" w:after="100" w:afterAutospacing="1"/>
      <w:jc w:val="center"/>
      <w:textAlignment w:val="center"/>
    </w:pPr>
    <w:rPr>
      <w:rFonts w:ascii="Arial" w:hAnsi="Arial" w:cs="Arial"/>
    </w:rPr>
  </w:style>
  <w:style w:type="paragraph" w:customStyle="1" w:styleId="xl67">
    <w:name w:val="xl67"/>
    <w:basedOn w:val="Normal"/>
    <w:rsid w:val="00DC64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68">
    <w:name w:val="xl68"/>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9">
    <w:name w:val="xl69"/>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0">
    <w:name w:val="xl70"/>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1">
    <w:name w:val="xl71"/>
    <w:basedOn w:val="Normal"/>
    <w:rsid w:val="00DC646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2">
    <w:name w:val="xl72"/>
    <w:basedOn w:val="Normal"/>
    <w:rsid w:val="00DC646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DC646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4">
    <w:name w:val="xl74"/>
    <w:basedOn w:val="Normal"/>
    <w:rsid w:val="00DC6465"/>
    <w:pPr>
      <w:spacing w:before="100" w:beforeAutospacing="1" w:after="100" w:afterAutospacing="1"/>
      <w:textAlignment w:val="center"/>
    </w:pPr>
    <w:rPr>
      <w:rFonts w:ascii="Arial" w:hAnsi="Arial" w:cs="Arial"/>
    </w:rPr>
  </w:style>
  <w:style w:type="paragraph" w:customStyle="1" w:styleId="xl75">
    <w:name w:val="xl75"/>
    <w:basedOn w:val="Normal"/>
    <w:rsid w:val="00DC6465"/>
    <w:pPr>
      <w:spacing w:before="100" w:beforeAutospacing="1" w:after="100" w:afterAutospacing="1"/>
      <w:textAlignment w:val="center"/>
    </w:pPr>
    <w:rPr>
      <w:rFonts w:ascii="Arial" w:hAnsi="Arial" w:cs="Arial"/>
    </w:rPr>
  </w:style>
  <w:style w:type="paragraph" w:customStyle="1" w:styleId="xl76">
    <w:name w:val="xl76"/>
    <w:basedOn w:val="Normal"/>
    <w:rsid w:val="00DC6465"/>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8">
    <w:name w:val="xl78"/>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DC6465"/>
    <w:pPr>
      <w:pBdr>
        <w:left w:val="single" w:sz="4" w:space="0" w:color="auto"/>
        <w:bottom w:val="single" w:sz="4" w:space="0" w:color="auto"/>
      </w:pBdr>
      <w:spacing w:before="100" w:beforeAutospacing="1" w:after="100" w:afterAutospacing="1"/>
      <w:textAlignment w:val="center"/>
    </w:pPr>
    <w:rPr>
      <w:rFonts w:ascii="Arial" w:hAnsi="Arial" w:cs="Arial"/>
    </w:rPr>
  </w:style>
  <w:style w:type="paragraph" w:customStyle="1" w:styleId="xl80">
    <w:name w:val="xl80"/>
    <w:basedOn w:val="Normal"/>
    <w:rsid w:val="00DC646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1">
    <w:name w:val="xl81"/>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2">
    <w:name w:val="xl82"/>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
    <w:rsid w:val="00DC64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Normal"/>
    <w:rsid w:val="00DC6465"/>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85">
    <w:name w:val="xl85"/>
    <w:basedOn w:val="Normal"/>
    <w:rsid w:val="00DC64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6">
    <w:name w:val="xl86"/>
    <w:basedOn w:val="Normal"/>
    <w:rsid w:val="00DC6465"/>
    <w:pPr>
      <w:pBdr>
        <w:left w:val="single" w:sz="4" w:space="0" w:color="auto"/>
      </w:pBdr>
      <w:spacing w:before="100" w:beforeAutospacing="1" w:after="100" w:afterAutospacing="1"/>
      <w:textAlignment w:val="center"/>
    </w:pPr>
    <w:rPr>
      <w:rFonts w:ascii="Arial" w:hAnsi="Arial" w:cs="Arial"/>
    </w:rPr>
  </w:style>
  <w:style w:type="paragraph" w:customStyle="1" w:styleId="xl87">
    <w:name w:val="xl87"/>
    <w:basedOn w:val="Normal"/>
    <w:rsid w:val="00DC646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8">
    <w:name w:val="xl88"/>
    <w:basedOn w:val="Normal"/>
    <w:rsid w:val="00DC6465"/>
    <w:pPr>
      <w:spacing w:before="100" w:beforeAutospacing="1" w:after="100" w:afterAutospacing="1"/>
      <w:textAlignment w:val="center"/>
    </w:pPr>
    <w:rPr>
      <w:rFonts w:ascii="Arial" w:hAnsi="Arial" w:cs="Arial"/>
      <w:b/>
      <w:bCs/>
    </w:rPr>
  </w:style>
  <w:style w:type="paragraph" w:customStyle="1" w:styleId="xl89">
    <w:name w:val="xl89"/>
    <w:basedOn w:val="Normal"/>
    <w:rsid w:val="00DC64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90">
    <w:name w:val="xl90"/>
    <w:basedOn w:val="Normal"/>
    <w:rsid w:val="00DC6465"/>
    <w:pPr>
      <w:spacing w:before="100" w:beforeAutospacing="1" w:after="100" w:afterAutospacing="1"/>
      <w:jc w:val="center"/>
      <w:textAlignment w:val="center"/>
    </w:pPr>
    <w:rPr>
      <w:rFonts w:ascii="Arial" w:hAnsi="Arial" w:cs="Arial"/>
      <w:b/>
      <w:bCs/>
    </w:rPr>
  </w:style>
  <w:style w:type="paragraph" w:customStyle="1" w:styleId="xl91">
    <w:name w:val="xl91"/>
    <w:basedOn w:val="Normal"/>
    <w:rsid w:val="00DC646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92">
    <w:name w:val="xl92"/>
    <w:basedOn w:val="Normal"/>
    <w:rsid w:val="00DC6465"/>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3">
    <w:name w:val="xl93"/>
    <w:basedOn w:val="Normal"/>
    <w:rsid w:val="00DC6465"/>
    <w:pPr>
      <w:pBdr>
        <w:top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4">
    <w:name w:val="xl94"/>
    <w:basedOn w:val="Normal"/>
    <w:rsid w:val="00DC6465"/>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rPr>
  </w:style>
  <w:style w:type="paragraph" w:customStyle="1" w:styleId="Corpodetexto22">
    <w:name w:val="Corpo de texto 22"/>
    <w:basedOn w:val="Normal"/>
    <w:rsid w:val="00DC6465"/>
    <w:pPr>
      <w:overflowPunct w:val="0"/>
      <w:autoSpaceDE w:val="0"/>
      <w:jc w:val="both"/>
      <w:textAlignment w:val="baseline"/>
    </w:pPr>
    <w:rPr>
      <w:rFonts w:ascii="Courier New" w:hAnsi="Courier New"/>
      <w:sz w:val="24"/>
    </w:rPr>
  </w:style>
  <w:style w:type="paragraph" w:customStyle="1" w:styleId="PargrafodaLista2">
    <w:name w:val="Parágrafo da Lista2"/>
    <w:basedOn w:val="Normal"/>
    <w:rsid w:val="00DC6465"/>
    <w:pPr>
      <w:spacing w:after="200" w:line="276" w:lineRule="auto"/>
      <w:ind w:left="720"/>
    </w:pPr>
    <w:rPr>
      <w:rFonts w:ascii="Calibri" w:hAnsi="Calibri"/>
      <w:sz w:val="22"/>
      <w:szCs w:val="22"/>
      <w:lang w:eastAsia="en-US"/>
    </w:rPr>
  </w:style>
  <w:style w:type="character" w:styleId="MenoPendente">
    <w:name w:val="Unresolved Mention"/>
    <w:basedOn w:val="Fontepargpadro"/>
    <w:uiPriority w:val="99"/>
    <w:semiHidden/>
    <w:unhideWhenUsed/>
    <w:rsid w:val="0075294D"/>
    <w:rPr>
      <w:rFonts w:cs="Times New Roman"/>
      <w:color w:val="605E5C"/>
      <w:shd w:val="clear" w:color="auto" w:fill="E1DFDD"/>
    </w:rPr>
  </w:style>
  <w:style w:type="character" w:customStyle="1" w:styleId="MenoPendente1">
    <w:name w:val="Menção Pendente1"/>
    <w:uiPriority w:val="99"/>
    <w:semiHidden/>
    <w:unhideWhenUsed/>
    <w:rsid w:val="006B300A"/>
    <w:rPr>
      <w:color w:val="605E5C"/>
      <w:shd w:val="clear" w:color="auto" w:fill="E1DFDD"/>
    </w:rPr>
  </w:style>
  <w:style w:type="paragraph" w:customStyle="1" w:styleId="Nvel2">
    <w:name w:val="Nível 2"/>
    <w:basedOn w:val="Normal"/>
    <w:next w:val="Normal"/>
    <w:rsid w:val="006F6EBD"/>
    <w:pPr>
      <w:spacing w:after="120"/>
      <w:jc w:val="both"/>
    </w:pPr>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194175">
      <w:marLeft w:val="0"/>
      <w:marRight w:val="0"/>
      <w:marTop w:val="0"/>
      <w:marBottom w:val="0"/>
      <w:divBdr>
        <w:top w:val="none" w:sz="0" w:space="0" w:color="auto"/>
        <w:left w:val="none" w:sz="0" w:space="0" w:color="auto"/>
        <w:bottom w:val="none" w:sz="0" w:space="0" w:color="auto"/>
        <w:right w:val="none" w:sz="0" w:space="0" w:color="auto"/>
      </w:divBdr>
    </w:div>
    <w:div w:id="1249194176">
      <w:marLeft w:val="0"/>
      <w:marRight w:val="0"/>
      <w:marTop w:val="0"/>
      <w:marBottom w:val="0"/>
      <w:divBdr>
        <w:top w:val="none" w:sz="0" w:space="0" w:color="auto"/>
        <w:left w:val="none" w:sz="0" w:space="0" w:color="auto"/>
        <w:bottom w:val="none" w:sz="0" w:space="0" w:color="auto"/>
        <w:right w:val="none" w:sz="0" w:space="0" w:color="auto"/>
      </w:divBdr>
    </w:div>
    <w:div w:id="1249194177">
      <w:marLeft w:val="0"/>
      <w:marRight w:val="0"/>
      <w:marTop w:val="0"/>
      <w:marBottom w:val="0"/>
      <w:divBdr>
        <w:top w:val="none" w:sz="0" w:space="0" w:color="auto"/>
        <w:left w:val="none" w:sz="0" w:space="0" w:color="auto"/>
        <w:bottom w:val="none" w:sz="0" w:space="0" w:color="auto"/>
        <w:right w:val="none" w:sz="0" w:space="0" w:color="auto"/>
      </w:divBdr>
    </w:div>
    <w:div w:id="1249194178">
      <w:marLeft w:val="0"/>
      <w:marRight w:val="0"/>
      <w:marTop w:val="0"/>
      <w:marBottom w:val="0"/>
      <w:divBdr>
        <w:top w:val="none" w:sz="0" w:space="0" w:color="auto"/>
        <w:left w:val="none" w:sz="0" w:space="0" w:color="auto"/>
        <w:bottom w:val="none" w:sz="0" w:space="0" w:color="auto"/>
        <w:right w:val="none" w:sz="0" w:space="0" w:color="auto"/>
      </w:divBdr>
    </w:div>
    <w:div w:id="1249194179">
      <w:marLeft w:val="0"/>
      <w:marRight w:val="0"/>
      <w:marTop w:val="0"/>
      <w:marBottom w:val="0"/>
      <w:divBdr>
        <w:top w:val="none" w:sz="0" w:space="0" w:color="auto"/>
        <w:left w:val="none" w:sz="0" w:space="0" w:color="auto"/>
        <w:bottom w:val="none" w:sz="0" w:space="0" w:color="auto"/>
        <w:right w:val="none" w:sz="0" w:space="0" w:color="auto"/>
      </w:divBdr>
    </w:div>
    <w:div w:id="1249194180">
      <w:marLeft w:val="0"/>
      <w:marRight w:val="0"/>
      <w:marTop w:val="0"/>
      <w:marBottom w:val="0"/>
      <w:divBdr>
        <w:top w:val="none" w:sz="0" w:space="0" w:color="auto"/>
        <w:left w:val="none" w:sz="0" w:space="0" w:color="auto"/>
        <w:bottom w:val="none" w:sz="0" w:space="0" w:color="auto"/>
        <w:right w:val="none" w:sz="0" w:space="0" w:color="auto"/>
      </w:divBdr>
    </w:div>
    <w:div w:id="1249194181">
      <w:marLeft w:val="0"/>
      <w:marRight w:val="0"/>
      <w:marTop w:val="0"/>
      <w:marBottom w:val="0"/>
      <w:divBdr>
        <w:top w:val="none" w:sz="0" w:space="0" w:color="auto"/>
        <w:left w:val="none" w:sz="0" w:space="0" w:color="auto"/>
        <w:bottom w:val="none" w:sz="0" w:space="0" w:color="auto"/>
        <w:right w:val="none" w:sz="0" w:space="0" w:color="auto"/>
      </w:divBdr>
    </w:div>
    <w:div w:id="1249194182">
      <w:marLeft w:val="0"/>
      <w:marRight w:val="0"/>
      <w:marTop w:val="0"/>
      <w:marBottom w:val="0"/>
      <w:divBdr>
        <w:top w:val="none" w:sz="0" w:space="0" w:color="auto"/>
        <w:left w:val="none" w:sz="0" w:space="0" w:color="auto"/>
        <w:bottom w:val="none" w:sz="0" w:space="0" w:color="auto"/>
        <w:right w:val="none" w:sz="0" w:space="0" w:color="auto"/>
      </w:divBdr>
    </w:div>
    <w:div w:id="1249194183">
      <w:marLeft w:val="0"/>
      <w:marRight w:val="0"/>
      <w:marTop w:val="0"/>
      <w:marBottom w:val="0"/>
      <w:divBdr>
        <w:top w:val="none" w:sz="0" w:space="0" w:color="auto"/>
        <w:left w:val="none" w:sz="0" w:space="0" w:color="auto"/>
        <w:bottom w:val="none" w:sz="0" w:space="0" w:color="auto"/>
        <w:right w:val="none" w:sz="0" w:space="0" w:color="auto"/>
      </w:divBdr>
    </w:div>
    <w:div w:id="1249194184">
      <w:marLeft w:val="0"/>
      <w:marRight w:val="0"/>
      <w:marTop w:val="0"/>
      <w:marBottom w:val="0"/>
      <w:divBdr>
        <w:top w:val="none" w:sz="0" w:space="0" w:color="auto"/>
        <w:left w:val="none" w:sz="0" w:space="0" w:color="auto"/>
        <w:bottom w:val="none" w:sz="0" w:space="0" w:color="auto"/>
        <w:right w:val="none" w:sz="0" w:space="0" w:color="auto"/>
      </w:divBdr>
    </w:div>
    <w:div w:id="1249194185">
      <w:marLeft w:val="0"/>
      <w:marRight w:val="0"/>
      <w:marTop w:val="0"/>
      <w:marBottom w:val="0"/>
      <w:divBdr>
        <w:top w:val="none" w:sz="0" w:space="0" w:color="auto"/>
        <w:left w:val="none" w:sz="0" w:space="0" w:color="auto"/>
        <w:bottom w:val="none" w:sz="0" w:space="0" w:color="auto"/>
        <w:right w:val="none" w:sz="0" w:space="0" w:color="auto"/>
      </w:divBdr>
    </w:div>
    <w:div w:id="1249194186">
      <w:marLeft w:val="0"/>
      <w:marRight w:val="0"/>
      <w:marTop w:val="0"/>
      <w:marBottom w:val="0"/>
      <w:divBdr>
        <w:top w:val="none" w:sz="0" w:space="0" w:color="auto"/>
        <w:left w:val="none" w:sz="0" w:space="0" w:color="auto"/>
        <w:bottom w:val="none" w:sz="0" w:space="0" w:color="auto"/>
        <w:right w:val="none" w:sz="0" w:space="0" w:color="auto"/>
      </w:divBdr>
    </w:div>
    <w:div w:id="1249194187">
      <w:marLeft w:val="0"/>
      <w:marRight w:val="0"/>
      <w:marTop w:val="0"/>
      <w:marBottom w:val="0"/>
      <w:divBdr>
        <w:top w:val="none" w:sz="0" w:space="0" w:color="auto"/>
        <w:left w:val="none" w:sz="0" w:space="0" w:color="auto"/>
        <w:bottom w:val="none" w:sz="0" w:space="0" w:color="auto"/>
        <w:right w:val="none" w:sz="0" w:space="0" w:color="auto"/>
      </w:divBdr>
    </w:div>
    <w:div w:id="1249194188">
      <w:marLeft w:val="0"/>
      <w:marRight w:val="0"/>
      <w:marTop w:val="0"/>
      <w:marBottom w:val="0"/>
      <w:divBdr>
        <w:top w:val="none" w:sz="0" w:space="0" w:color="auto"/>
        <w:left w:val="none" w:sz="0" w:space="0" w:color="auto"/>
        <w:bottom w:val="none" w:sz="0" w:space="0" w:color="auto"/>
        <w:right w:val="none" w:sz="0" w:space="0" w:color="auto"/>
      </w:divBdr>
    </w:div>
    <w:div w:id="1249194189">
      <w:marLeft w:val="0"/>
      <w:marRight w:val="0"/>
      <w:marTop w:val="0"/>
      <w:marBottom w:val="0"/>
      <w:divBdr>
        <w:top w:val="none" w:sz="0" w:space="0" w:color="auto"/>
        <w:left w:val="none" w:sz="0" w:space="0" w:color="auto"/>
        <w:bottom w:val="none" w:sz="0" w:space="0" w:color="auto"/>
        <w:right w:val="none" w:sz="0" w:space="0" w:color="auto"/>
      </w:divBdr>
    </w:div>
    <w:div w:id="1249194190">
      <w:marLeft w:val="0"/>
      <w:marRight w:val="0"/>
      <w:marTop w:val="0"/>
      <w:marBottom w:val="0"/>
      <w:divBdr>
        <w:top w:val="none" w:sz="0" w:space="0" w:color="auto"/>
        <w:left w:val="none" w:sz="0" w:space="0" w:color="auto"/>
        <w:bottom w:val="none" w:sz="0" w:space="0" w:color="auto"/>
        <w:right w:val="none" w:sz="0" w:space="0" w:color="auto"/>
      </w:divBdr>
    </w:div>
    <w:div w:id="1249194191">
      <w:marLeft w:val="0"/>
      <w:marRight w:val="0"/>
      <w:marTop w:val="0"/>
      <w:marBottom w:val="0"/>
      <w:divBdr>
        <w:top w:val="none" w:sz="0" w:space="0" w:color="auto"/>
        <w:left w:val="none" w:sz="0" w:space="0" w:color="auto"/>
        <w:bottom w:val="none" w:sz="0" w:space="0" w:color="auto"/>
        <w:right w:val="none" w:sz="0" w:space="0" w:color="auto"/>
      </w:divBdr>
    </w:div>
    <w:div w:id="1249194192">
      <w:marLeft w:val="0"/>
      <w:marRight w:val="0"/>
      <w:marTop w:val="0"/>
      <w:marBottom w:val="0"/>
      <w:divBdr>
        <w:top w:val="none" w:sz="0" w:space="0" w:color="auto"/>
        <w:left w:val="none" w:sz="0" w:space="0" w:color="auto"/>
        <w:bottom w:val="none" w:sz="0" w:space="0" w:color="auto"/>
        <w:right w:val="none" w:sz="0" w:space="0" w:color="auto"/>
      </w:divBdr>
    </w:div>
    <w:div w:id="1249194193">
      <w:marLeft w:val="0"/>
      <w:marRight w:val="0"/>
      <w:marTop w:val="0"/>
      <w:marBottom w:val="0"/>
      <w:divBdr>
        <w:top w:val="none" w:sz="0" w:space="0" w:color="auto"/>
        <w:left w:val="none" w:sz="0" w:space="0" w:color="auto"/>
        <w:bottom w:val="none" w:sz="0" w:space="0" w:color="auto"/>
        <w:right w:val="none" w:sz="0" w:space="0" w:color="auto"/>
      </w:divBdr>
    </w:div>
    <w:div w:id="1249194194">
      <w:marLeft w:val="0"/>
      <w:marRight w:val="0"/>
      <w:marTop w:val="0"/>
      <w:marBottom w:val="0"/>
      <w:divBdr>
        <w:top w:val="none" w:sz="0" w:space="0" w:color="auto"/>
        <w:left w:val="none" w:sz="0" w:space="0" w:color="auto"/>
        <w:bottom w:val="none" w:sz="0" w:space="0" w:color="auto"/>
        <w:right w:val="none" w:sz="0" w:space="0" w:color="auto"/>
      </w:divBdr>
    </w:div>
    <w:div w:id="1249194195">
      <w:marLeft w:val="0"/>
      <w:marRight w:val="0"/>
      <w:marTop w:val="0"/>
      <w:marBottom w:val="0"/>
      <w:divBdr>
        <w:top w:val="none" w:sz="0" w:space="0" w:color="auto"/>
        <w:left w:val="none" w:sz="0" w:space="0" w:color="auto"/>
        <w:bottom w:val="none" w:sz="0" w:space="0" w:color="auto"/>
        <w:right w:val="none" w:sz="0" w:space="0" w:color="auto"/>
      </w:divBdr>
    </w:div>
    <w:div w:id="1249194196">
      <w:marLeft w:val="0"/>
      <w:marRight w:val="0"/>
      <w:marTop w:val="0"/>
      <w:marBottom w:val="0"/>
      <w:divBdr>
        <w:top w:val="none" w:sz="0" w:space="0" w:color="auto"/>
        <w:left w:val="none" w:sz="0" w:space="0" w:color="auto"/>
        <w:bottom w:val="none" w:sz="0" w:space="0" w:color="auto"/>
        <w:right w:val="none" w:sz="0" w:space="0" w:color="auto"/>
      </w:divBdr>
    </w:div>
    <w:div w:id="1249194197">
      <w:marLeft w:val="0"/>
      <w:marRight w:val="0"/>
      <w:marTop w:val="0"/>
      <w:marBottom w:val="0"/>
      <w:divBdr>
        <w:top w:val="none" w:sz="0" w:space="0" w:color="auto"/>
        <w:left w:val="none" w:sz="0" w:space="0" w:color="auto"/>
        <w:bottom w:val="none" w:sz="0" w:space="0" w:color="auto"/>
        <w:right w:val="none" w:sz="0" w:space="0" w:color="auto"/>
      </w:divBdr>
    </w:div>
    <w:div w:id="1249194198">
      <w:marLeft w:val="0"/>
      <w:marRight w:val="0"/>
      <w:marTop w:val="0"/>
      <w:marBottom w:val="0"/>
      <w:divBdr>
        <w:top w:val="none" w:sz="0" w:space="0" w:color="auto"/>
        <w:left w:val="none" w:sz="0" w:space="0" w:color="auto"/>
        <w:bottom w:val="none" w:sz="0" w:space="0" w:color="auto"/>
        <w:right w:val="none" w:sz="0" w:space="0" w:color="auto"/>
      </w:divBdr>
    </w:div>
    <w:div w:id="1249194199">
      <w:marLeft w:val="0"/>
      <w:marRight w:val="0"/>
      <w:marTop w:val="0"/>
      <w:marBottom w:val="0"/>
      <w:divBdr>
        <w:top w:val="none" w:sz="0" w:space="0" w:color="auto"/>
        <w:left w:val="none" w:sz="0" w:space="0" w:color="auto"/>
        <w:bottom w:val="none" w:sz="0" w:space="0" w:color="auto"/>
        <w:right w:val="none" w:sz="0" w:space="0" w:color="auto"/>
      </w:divBdr>
    </w:div>
    <w:div w:id="1249194200">
      <w:marLeft w:val="0"/>
      <w:marRight w:val="0"/>
      <w:marTop w:val="0"/>
      <w:marBottom w:val="0"/>
      <w:divBdr>
        <w:top w:val="none" w:sz="0" w:space="0" w:color="auto"/>
        <w:left w:val="none" w:sz="0" w:space="0" w:color="auto"/>
        <w:bottom w:val="none" w:sz="0" w:space="0" w:color="auto"/>
        <w:right w:val="none" w:sz="0" w:space="0" w:color="auto"/>
      </w:divBdr>
    </w:div>
    <w:div w:id="1249194201">
      <w:marLeft w:val="0"/>
      <w:marRight w:val="0"/>
      <w:marTop w:val="0"/>
      <w:marBottom w:val="0"/>
      <w:divBdr>
        <w:top w:val="none" w:sz="0" w:space="0" w:color="auto"/>
        <w:left w:val="none" w:sz="0" w:space="0" w:color="auto"/>
        <w:bottom w:val="none" w:sz="0" w:space="0" w:color="auto"/>
        <w:right w:val="none" w:sz="0" w:space="0" w:color="auto"/>
      </w:divBdr>
    </w:div>
    <w:div w:id="1249194202">
      <w:marLeft w:val="0"/>
      <w:marRight w:val="0"/>
      <w:marTop w:val="0"/>
      <w:marBottom w:val="0"/>
      <w:divBdr>
        <w:top w:val="none" w:sz="0" w:space="0" w:color="auto"/>
        <w:left w:val="none" w:sz="0" w:space="0" w:color="auto"/>
        <w:bottom w:val="none" w:sz="0" w:space="0" w:color="auto"/>
        <w:right w:val="none" w:sz="0" w:space="0" w:color="auto"/>
      </w:divBdr>
    </w:div>
    <w:div w:id="1249194203">
      <w:marLeft w:val="0"/>
      <w:marRight w:val="0"/>
      <w:marTop w:val="0"/>
      <w:marBottom w:val="0"/>
      <w:divBdr>
        <w:top w:val="none" w:sz="0" w:space="0" w:color="auto"/>
        <w:left w:val="none" w:sz="0" w:space="0" w:color="auto"/>
        <w:bottom w:val="none" w:sz="0" w:space="0" w:color="auto"/>
        <w:right w:val="none" w:sz="0" w:space="0" w:color="auto"/>
      </w:divBdr>
    </w:div>
    <w:div w:id="1249194204">
      <w:marLeft w:val="0"/>
      <w:marRight w:val="0"/>
      <w:marTop w:val="0"/>
      <w:marBottom w:val="0"/>
      <w:divBdr>
        <w:top w:val="none" w:sz="0" w:space="0" w:color="auto"/>
        <w:left w:val="none" w:sz="0" w:space="0" w:color="auto"/>
        <w:bottom w:val="none" w:sz="0" w:space="0" w:color="auto"/>
        <w:right w:val="none" w:sz="0" w:space="0" w:color="auto"/>
      </w:divBdr>
    </w:div>
    <w:div w:id="1249194205">
      <w:marLeft w:val="0"/>
      <w:marRight w:val="0"/>
      <w:marTop w:val="0"/>
      <w:marBottom w:val="0"/>
      <w:divBdr>
        <w:top w:val="none" w:sz="0" w:space="0" w:color="auto"/>
        <w:left w:val="none" w:sz="0" w:space="0" w:color="auto"/>
        <w:bottom w:val="none" w:sz="0" w:space="0" w:color="auto"/>
        <w:right w:val="none" w:sz="0" w:space="0" w:color="auto"/>
      </w:divBdr>
    </w:div>
    <w:div w:id="1249194206">
      <w:marLeft w:val="0"/>
      <w:marRight w:val="0"/>
      <w:marTop w:val="0"/>
      <w:marBottom w:val="0"/>
      <w:divBdr>
        <w:top w:val="none" w:sz="0" w:space="0" w:color="auto"/>
        <w:left w:val="none" w:sz="0" w:space="0" w:color="auto"/>
        <w:bottom w:val="none" w:sz="0" w:space="0" w:color="auto"/>
        <w:right w:val="none" w:sz="0" w:space="0" w:color="auto"/>
      </w:divBdr>
    </w:div>
    <w:div w:id="1249194207">
      <w:marLeft w:val="0"/>
      <w:marRight w:val="0"/>
      <w:marTop w:val="0"/>
      <w:marBottom w:val="0"/>
      <w:divBdr>
        <w:top w:val="none" w:sz="0" w:space="0" w:color="auto"/>
        <w:left w:val="none" w:sz="0" w:space="0" w:color="auto"/>
        <w:bottom w:val="none" w:sz="0" w:space="0" w:color="auto"/>
        <w:right w:val="none" w:sz="0" w:space="0" w:color="auto"/>
      </w:divBdr>
    </w:div>
    <w:div w:id="1249194208">
      <w:marLeft w:val="0"/>
      <w:marRight w:val="0"/>
      <w:marTop w:val="0"/>
      <w:marBottom w:val="0"/>
      <w:divBdr>
        <w:top w:val="none" w:sz="0" w:space="0" w:color="auto"/>
        <w:left w:val="none" w:sz="0" w:space="0" w:color="auto"/>
        <w:bottom w:val="none" w:sz="0" w:space="0" w:color="auto"/>
        <w:right w:val="none" w:sz="0" w:space="0" w:color="auto"/>
      </w:divBdr>
    </w:div>
    <w:div w:id="1249194209">
      <w:marLeft w:val="0"/>
      <w:marRight w:val="0"/>
      <w:marTop w:val="0"/>
      <w:marBottom w:val="0"/>
      <w:divBdr>
        <w:top w:val="none" w:sz="0" w:space="0" w:color="auto"/>
        <w:left w:val="none" w:sz="0" w:space="0" w:color="auto"/>
        <w:bottom w:val="none" w:sz="0" w:space="0" w:color="auto"/>
        <w:right w:val="none" w:sz="0" w:space="0" w:color="auto"/>
      </w:divBdr>
    </w:div>
    <w:div w:id="1249194210">
      <w:marLeft w:val="0"/>
      <w:marRight w:val="0"/>
      <w:marTop w:val="0"/>
      <w:marBottom w:val="0"/>
      <w:divBdr>
        <w:top w:val="none" w:sz="0" w:space="0" w:color="auto"/>
        <w:left w:val="none" w:sz="0" w:space="0" w:color="auto"/>
        <w:bottom w:val="none" w:sz="0" w:space="0" w:color="auto"/>
        <w:right w:val="none" w:sz="0" w:space="0" w:color="auto"/>
      </w:divBdr>
    </w:div>
    <w:div w:id="1249194211">
      <w:marLeft w:val="0"/>
      <w:marRight w:val="0"/>
      <w:marTop w:val="0"/>
      <w:marBottom w:val="0"/>
      <w:divBdr>
        <w:top w:val="none" w:sz="0" w:space="0" w:color="auto"/>
        <w:left w:val="none" w:sz="0" w:space="0" w:color="auto"/>
        <w:bottom w:val="none" w:sz="0" w:space="0" w:color="auto"/>
        <w:right w:val="none" w:sz="0" w:space="0" w:color="auto"/>
      </w:divBdr>
    </w:div>
    <w:div w:id="1249194212">
      <w:marLeft w:val="0"/>
      <w:marRight w:val="0"/>
      <w:marTop w:val="0"/>
      <w:marBottom w:val="0"/>
      <w:divBdr>
        <w:top w:val="none" w:sz="0" w:space="0" w:color="auto"/>
        <w:left w:val="none" w:sz="0" w:space="0" w:color="auto"/>
        <w:bottom w:val="none" w:sz="0" w:space="0" w:color="auto"/>
        <w:right w:val="none" w:sz="0" w:space="0" w:color="auto"/>
      </w:divBdr>
    </w:div>
    <w:div w:id="1249194213">
      <w:marLeft w:val="0"/>
      <w:marRight w:val="0"/>
      <w:marTop w:val="0"/>
      <w:marBottom w:val="0"/>
      <w:divBdr>
        <w:top w:val="none" w:sz="0" w:space="0" w:color="auto"/>
        <w:left w:val="none" w:sz="0" w:space="0" w:color="auto"/>
        <w:bottom w:val="none" w:sz="0" w:space="0" w:color="auto"/>
        <w:right w:val="none" w:sz="0" w:space="0" w:color="auto"/>
      </w:divBdr>
    </w:div>
    <w:div w:id="1249194214">
      <w:marLeft w:val="0"/>
      <w:marRight w:val="0"/>
      <w:marTop w:val="0"/>
      <w:marBottom w:val="0"/>
      <w:divBdr>
        <w:top w:val="none" w:sz="0" w:space="0" w:color="auto"/>
        <w:left w:val="none" w:sz="0" w:space="0" w:color="auto"/>
        <w:bottom w:val="none" w:sz="0" w:space="0" w:color="auto"/>
        <w:right w:val="none" w:sz="0" w:space="0" w:color="auto"/>
      </w:divBdr>
    </w:div>
    <w:div w:id="1249194215">
      <w:marLeft w:val="0"/>
      <w:marRight w:val="0"/>
      <w:marTop w:val="0"/>
      <w:marBottom w:val="0"/>
      <w:divBdr>
        <w:top w:val="none" w:sz="0" w:space="0" w:color="auto"/>
        <w:left w:val="none" w:sz="0" w:space="0" w:color="auto"/>
        <w:bottom w:val="none" w:sz="0" w:space="0" w:color="auto"/>
        <w:right w:val="none" w:sz="0" w:space="0" w:color="auto"/>
      </w:divBdr>
    </w:div>
    <w:div w:id="1249194216">
      <w:marLeft w:val="0"/>
      <w:marRight w:val="0"/>
      <w:marTop w:val="0"/>
      <w:marBottom w:val="0"/>
      <w:divBdr>
        <w:top w:val="none" w:sz="0" w:space="0" w:color="auto"/>
        <w:left w:val="none" w:sz="0" w:space="0" w:color="auto"/>
        <w:bottom w:val="none" w:sz="0" w:space="0" w:color="auto"/>
        <w:right w:val="none" w:sz="0" w:space="0" w:color="auto"/>
      </w:divBdr>
    </w:div>
    <w:div w:id="1249194217">
      <w:marLeft w:val="0"/>
      <w:marRight w:val="0"/>
      <w:marTop w:val="0"/>
      <w:marBottom w:val="0"/>
      <w:divBdr>
        <w:top w:val="none" w:sz="0" w:space="0" w:color="auto"/>
        <w:left w:val="none" w:sz="0" w:space="0" w:color="auto"/>
        <w:bottom w:val="none" w:sz="0" w:space="0" w:color="auto"/>
        <w:right w:val="none" w:sz="0" w:space="0" w:color="auto"/>
      </w:divBdr>
    </w:div>
    <w:div w:id="1249194218">
      <w:marLeft w:val="0"/>
      <w:marRight w:val="0"/>
      <w:marTop w:val="0"/>
      <w:marBottom w:val="0"/>
      <w:divBdr>
        <w:top w:val="none" w:sz="0" w:space="0" w:color="auto"/>
        <w:left w:val="none" w:sz="0" w:space="0" w:color="auto"/>
        <w:bottom w:val="none" w:sz="0" w:space="0" w:color="auto"/>
        <w:right w:val="none" w:sz="0" w:space="0" w:color="auto"/>
      </w:divBdr>
    </w:div>
    <w:div w:id="1249194219">
      <w:marLeft w:val="0"/>
      <w:marRight w:val="0"/>
      <w:marTop w:val="0"/>
      <w:marBottom w:val="0"/>
      <w:divBdr>
        <w:top w:val="none" w:sz="0" w:space="0" w:color="auto"/>
        <w:left w:val="none" w:sz="0" w:space="0" w:color="auto"/>
        <w:bottom w:val="none" w:sz="0" w:space="0" w:color="auto"/>
        <w:right w:val="none" w:sz="0" w:space="0" w:color="auto"/>
      </w:divBdr>
    </w:div>
    <w:div w:id="1249194220">
      <w:marLeft w:val="0"/>
      <w:marRight w:val="0"/>
      <w:marTop w:val="0"/>
      <w:marBottom w:val="0"/>
      <w:divBdr>
        <w:top w:val="none" w:sz="0" w:space="0" w:color="auto"/>
        <w:left w:val="none" w:sz="0" w:space="0" w:color="auto"/>
        <w:bottom w:val="none" w:sz="0" w:space="0" w:color="auto"/>
        <w:right w:val="none" w:sz="0" w:space="0" w:color="auto"/>
      </w:divBdr>
    </w:div>
    <w:div w:id="1249194221">
      <w:marLeft w:val="0"/>
      <w:marRight w:val="0"/>
      <w:marTop w:val="0"/>
      <w:marBottom w:val="0"/>
      <w:divBdr>
        <w:top w:val="none" w:sz="0" w:space="0" w:color="auto"/>
        <w:left w:val="none" w:sz="0" w:space="0" w:color="auto"/>
        <w:bottom w:val="none" w:sz="0" w:space="0" w:color="auto"/>
        <w:right w:val="none" w:sz="0" w:space="0" w:color="auto"/>
      </w:divBdr>
    </w:div>
    <w:div w:id="1249194222">
      <w:marLeft w:val="0"/>
      <w:marRight w:val="0"/>
      <w:marTop w:val="0"/>
      <w:marBottom w:val="0"/>
      <w:divBdr>
        <w:top w:val="none" w:sz="0" w:space="0" w:color="auto"/>
        <w:left w:val="none" w:sz="0" w:space="0" w:color="auto"/>
        <w:bottom w:val="none" w:sz="0" w:space="0" w:color="auto"/>
        <w:right w:val="none" w:sz="0" w:space="0" w:color="auto"/>
      </w:divBdr>
    </w:div>
    <w:div w:id="1249194223">
      <w:marLeft w:val="0"/>
      <w:marRight w:val="0"/>
      <w:marTop w:val="0"/>
      <w:marBottom w:val="0"/>
      <w:divBdr>
        <w:top w:val="none" w:sz="0" w:space="0" w:color="auto"/>
        <w:left w:val="none" w:sz="0" w:space="0" w:color="auto"/>
        <w:bottom w:val="none" w:sz="0" w:space="0" w:color="auto"/>
        <w:right w:val="none" w:sz="0" w:space="0" w:color="auto"/>
      </w:divBdr>
    </w:div>
    <w:div w:id="1249194224">
      <w:marLeft w:val="0"/>
      <w:marRight w:val="0"/>
      <w:marTop w:val="0"/>
      <w:marBottom w:val="0"/>
      <w:divBdr>
        <w:top w:val="none" w:sz="0" w:space="0" w:color="auto"/>
        <w:left w:val="none" w:sz="0" w:space="0" w:color="auto"/>
        <w:bottom w:val="none" w:sz="0" w:space="0" w:color="auto"/>
        <w:right w:val="none" w:sz="0" w:space="0" w:color="auto"/>
      </w:divBdr>
    </w:div>
    <w:div w:id="1249194225">
      <w:marLeft w:val="0"/>
      <w:marRight w:val="0"/>
      <w:marTop w:val="0"/>
      <w:marBottom w:val="0"/>
      <w:divBdr>
        <w:top w:val="none" w:sz="0" w:space="0" w:color="auto"/>
        <w:left w:val="none" w:sz="0" w:space="0" w:color="auto"/>
        <w:bottom w:val="none" w:sz="0" w:space="0" w:color="auto"/>
        <w:right w:val="none" w:sz="0" w:space="0" w:color="auto"/>
      </w:divBdr>
    </w:div>
    <w:div w:id="1249194226">
      <w:marLeft w:val="0"/>
      <w:marRight w:val="0"/>
      <w:marTop w:val="0"/>
      <w:marBottom w:val="0"/>
      <w:divBdr>
        <w:top w:val="none" w:sz="0" w:space="0" w:color="auto"/>
        <w:left w:val="none" w:sz="0" w:space="0" w:color="auto"/>
        <w:bottom w:val="none" w:sz="0" w:space="0" w:color="auto"/>
        <w:right w:val="none" w:sz="0" w:space="0" w:color="auto"/>
      </w:divBdr>
    </w:div>
    <w:div w:id="1249194227">
      <w:marLeft w:val="0"/>
      <w:marRight w:val="0"/>
      <w:marTop w:val="0"/>
      <w:marBottom w:val="0"/>
      <w:divBdr>
        <w:top w:val="none" w:sz="0" w:space="0" w:color="auto"/>
        <w:left w:val="none" w:sz="0" w:space="0" w:color="auto"/>
        <w:bottom w:val="none" w:sz="0" w:space="0" w:color="auto"/>
        <w:right w:val="none" w:sz="0" w:space="0" w:color="auto"/>
      </w:divBdr>
    </w:div>
    <w:div w:id="12491942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marcelandia.mt.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B1C28-2B47-498A-8331-2883C0FE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4837</Words>
  <Characters>26121</Characters>
  <Application>Microsoft Office Word</Application>
  <DocSecurity>0</DocSecurity>
  <Lines>217</Lines>
  <Paragraphs>61</Paragraphs>
  <ScaleCrop>false</ScaleCrop>
  <Company/>
  <LinksUpToDate>false</LinksUpToDate>
  <CharactersWithSpaces>30897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subject/>
  <dc:creator>Bia</dc:creator>
  <cp:keywords/>
  <dc:description/>
  <cp:lastModifiedBy>Gisele</cp:lastModifiedBy>
  <cp:revision>2</cp:revision>
  <cp:lastPrinted>2022-10-21T17:34:00Z</cp:lastPrinted>
  <dcterms:created xsi:type="dcterms:W3CDTF">2022-11-03T13:45:00Z</dcterms:created>
  <dcterms:modified xsi:type="dcterms:W3CDTF">2022-11-03T13:45:00Z</dcterms:modified>
</cp:coreProperties>
</file>