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E74" w:rsidRDefault="00773E74" w:rsidP="002C1D53">
      <w:pPr>
        <w:jc w:val="right"/>
        <w:rPr>
          <w:rFonts w:ascii="Arial" w:hAnsi="Arial" w:cs="Arial"/>
        </w:rPr>
      </w:pPr>
    </w:p>
    <w:p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 xml:space="preserve">AVISO DE ADESÃO Nº </w:t>
      </w:r>
      <w:r w:rsidR="0008578B">
        <w:rPr>
          <w:rFonts w:ascii="Arial" w:hAnsi="Arial" w:cs="Arial"/>
          <w:b/>
          <w:sz w:val="28"/>
          <w:szCs w:val="28"/>
        </w:rPr>
        <w:t>003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08578B">
        <w:rPr>
          <w:rFonts w:ascii="Arial" w:hAnsi="Arial" w:cs="Arial"/>
          <w:b/>
          <w:sz w:val="24"/>
          <w:szCs w:val="24"/>
        </w:rPr>
        <w:t>047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73E74" w:rsidRDefault="00773E74" w:rsidP="002C1D53">
      <w:pPr>
        <w:jc w:val="both"/>
        <w:rPr>
          <w:rFonts w:ascii="Arial" w:hAnsi="Arial" w:cs="Arial"/>
        </w:rPr>
      </w:pPr>
    </w:p>
    <w:p w:rsidR="0008578B" w:rsidRDefault="00773E74" w:rsidP="000857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>003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</w:t>
      </w:r>
      <w:r w:rsidR="0008578B">
        <w:rPr>
          <w:rFonts w:ascii="Arial" w:hAnsi="Arial" w:cs="Arial"/>
          <w:b/>
          <w:sz w:val="24"/>
          <w:szCs w:val="24"/>
          <w:shd w:val="clear" w:color="auto" w:fill="FFFFFF"/>
        </w:rPr>
        <w:t>RBL TECNOLOGIA EDUCACIONAL LTDA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11.837.115/0001-51, objetivando a </w:t>
      </w:r>
      <w:r w:rsidR="0008578B" w:rsidRPr="00F950A4">
        <w:rPr>
          <w:rStyle w:val="TEXTOCORPOIChar"/>
          <w:rFonts w:eastAsiaTheme="minorEastAsia"/>
        </w:rPr>
        <w:t>Contratação de empresa para fornecimento de Lousa/Mesa interativa para as Escolas da rede Municipal de interesse da Secretaria Municipal de Educação do Município de Marcelândia/MT</w:t>
      </w:r>
      <w:r w:rsidR="0008578B">
        <w:rPr>
          <w:rFonts w:ascii="Arial" w:hAnsi="Arial" w:cs="Arial"/>
          <w:bCs/>
          <w:sz w:val="24"/>
          <w:szCs w:val="24"/>
        </w:rPr>
        <w:t xml:space="preserve">, </w:t>
      </w:r>
      <w:r w:rsidR="0008578B" w:rsidRPr="00F950A4">
        <w:rPr>
          <w:rFonts w:ascii="Arial" w:hAnsi="Arial" w:cs="Arial"/>
          <w:bCs/>
          <w:sz w:val="24"/>
          <w:szCs w:val="24"/>
        </w:rPr>
        <w:t>Carona à ARP 025/2023, oriunda do Pregão Eletrônico 017/2023 do CODAP – Consórcio Público para o Desenvolvimento do Alto Paraopeba</w:t>
      </w:r>
      <w:r w:rsidR="0008578B">
        <w:rPr>
          <w:rFonts w:ascii="Arial" w:hAnsi="Arial" w:cs="Arial"/>
          <w:sz w:val="24"/>
          <w:szCs w:val="24"/>
        </w:rPr>
        <w:t xml:space="preserve">, </w:t>
      </w:r>
      <w:r w:rsidR="0008578B">
        <w:rPr>
          <w:rFonts w:ascii="Arial" w:hAnsi="Arial" w:cs="Arial"/>
          <w:bCs/>
          <w:sz w:val="24"/>
          <w:szCs w:val="24"/>
        </w:rPr>
        <w:t>perfazendo o valor total de</w:t>
      </w:r>
      <w:r w:rsidR="0008578B">
        <w:rPr>
          <w:rFonts w:ascii="Arial" w:hAnsi="Arial" w:cs="Arial"/>
          <w:w w:val="99"/>
          <w:sz w:val="24"/>
          <w:szCs w:val="24"/>
        </w:rPr>
        <w:t xml:space="preserve"> </w:t>
      </w:r>
      <w:r w:rsidR="0008578B">
        <w:rPr>
          <w:rFonts w:ascii="Arial" w:hAnsi="Arial" w:cs="Arial"/>
          <w:b/>
          <w:bCs/>
          <w:sz w:val="24"/>
          <w:szCs w:val="24"/>
        </w:rPr>
        <w:t xml:space="preserve">R$ </w:t>
      </w:r>
      <w:r w:rsidR="0008578B">
        <w:rPr>
          <w:rFonts w:ascii="Arial" w:hAnsi="Arial" w:cs="Arial"/>
          <w:b/>
          <w:bCs/>
          <w:color w:val="000000"/>
          <w:sz w:val="24"/>
          <w:szCs w:val="24"/>
        </w:rPr>
        <w:t>95.436,00</w:t>
      </w:r>
      <w:r w:rsidR="0008578B">
        <w:rPr>
          <w:rFonts w:ascii="Arial" w:hAnsi="Arial" w:cs="Arial"/>
          <w:b/>
          <w:bCs/>
          <w:sz w:val="24"/>
          <w:szCs w:val="24"/>
        </w:rPr>
        <w:t xml:space="preserve"> (noventa e cinco mil, quatrocentos e trinta e seis reais).</w:t>
      </w:r>
    </w:p>
    <w:p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08578B">
        <w:rPr>
          <w:rFonts w:ascii="Arial" w:hAnsi="Arial" w:cs="Arial"/>
          <w:sz w:val="24"/>
          <w:szCs w:val="24"/>
        </w:rPr>
        <w:t>16 de junho de 2023.</w:t>
      </w:r>
    </w:p>
    <w:p w:rsidR="00773E74" w:rsidRDefault="00773E74" w:rsidP="002C1D53">
      <w:pPr>
        <w:jc w:val="both"/>
        <w:rPr>
          <w:rFonts w:ascii="Arial" w:hAnsi="Arial" w:cs="Arial"/>
        </w:rPr>
      </w:pPr>
    </w:p>
    <w:p w:rsidR="00F83C8A" w:rsidRDefault="00F83C8A" w:rsidP="002C1D53">
      <w:pPr>
        <w:jc w:val="both"/>
        <w:rPr>
          <w:rFonts w:ascii="Arial" w:hAnsi="Arial" w:cs="Arial"/>
        </w:rPr>
      </w:pPr>
    </w:p>
    <w:p w:rsidR="00F83C8A" w:rsidRDefault="00F83C8A" w:rsidP="002C1D53">
      <w:pPr>
        <w:jc w:val="both"/>
        <w:rPr>
          <w:rFonts w:ascii="Arial" w:hAnsi="Arial" w:cs="Arial"/>
        </w:rPr>
      </w:pPr>
    </w:p>
    <w:p w:rsidR="00F83C8A" w:rsidRDefault="00F83C8A" w:rsidP="002C1D53">
      <w:pPr>
        <w:jc w:val="both"/>
        <w:rPr>
          <w:rFonts w:ascii="Arial" w:hAnsi="Arial" w:cs="Arial"/>
        </w:rPr>
      </w:pPr>
    </w:p>
    <w:p w:rsidR="001A48E1" w:rsidRPr="0078180E" w:rsidRDefault="001A48E1" w:rsidP="002C1D53">
      <w:pPr>
        <w:jc w:val="both"/>
        <w:rPr>
          <w:rFonts w:ascii="Arial" w:hAnsi="Arial" w:cs="Arial"/>
        </w:rPr>
      </w:pPr>
    </w:p>
    <w:p w:rsidR="00CC37C2" w:rsidRPr="0008578B" w:rsidRDefault="00CC37C2" w:rsidP="007500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8B">
        <w:rPr>
          <w:rFonts w:ascii="Arial" w:hAnsi="Arial" w:cs="Arial"/>
          <w:b/>
          <w:bCs/>
          <w:sz w:val="24"/>
          <w:szCs w:val="24"/>
        </w:rPr>
        <w:t>CELSO LUIZ PADOVANI</w:t>
      </w:r>
      <w:r w:rsidRPr="0008578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:rsidR="00773E74" w:rsidRDefault="00773E74" w:rsidP="002C1D53">
      <w:pPr>
        <w:rPr>
          <w:rFonts w:ascii="Arial" w:hAnsi="Arial" w:cs="Arial"/>
        </w:rPr>
      </w:pPr>
    </w:p>
    <w:p w:rsidR="00640E85" w:rsidRPr="003119DB" w:rsidRDefault="00640E85" w:rsidP="002C1D53">
      <w:pPr>
        <w:rPr>
          <w:rFonts w:ascii="Arial" w:hAnsi="Arial" w:cs="Arial"/>
        </w:rPr>
      </w:pPr>
    </w:p>
    <w:p w:rsidR="00773E74" w:rsidRDefault="00773E74" w:rsidP="002C1D53">
      <w:pPr>
        <w:rPr>
          <w:rFonts w:ascii="Arial" w:hAnsi="Arial" w:cs="Arial"/>
        </w:rPr>
      </w:pPr>
    </w:p>
    <w:p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:rsidR="00773E74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p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4F6A" w:rsidRDefault="00EA4F6A">
      <w:r>
        <w:separator/>
      </w:r>
    </w:p>
  </w:endnote>
  <w:endnote w:type="continuationSeparator" w:id="0">
    <w:p w:rsidR="00EA4F6A" w:rsidRDefault="00EA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4F6A" w:rsidRDefault="00EA4F6A">
      <w:r>
        <w:separator/>
      </w:r>
    </w:p>
  </w:footnote>
  <w:footnote w:type="continuationSeparator" w:id="0">
    <w:p w:rsidR="00EA4F6A" w:rsidRDefault="00EA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E74" w:rsidRPr="008F4E05" w:rsidRDefault="00000000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1025" DrawAspect="Content" ObjectID="_1748407789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8578B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4CB9"/>
    <w:rsid w:val="00897635"/>
    <w:rsid w:val="008A2C31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97FD8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A4F6A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54C61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Rapha</cp:lastModifiedBy>
  <cp:revision>3</cp:revision>
  <cp:lastPrinted>2023-06-16T12:03:00Z</cp:lastPrinted>
  <dcterms:created xsi:type="dcterms:W3CDTF">2023-05-02T13:53:00Z</dcterms:created>
  <dcterms:modified xsi:type="dcterms:W3CDTF">2023-06-16T12:03:00Z</dcterms:modified>
</cp:coreProperties>
</file>