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2044" w14:textId="0666307F" w:rsidR="00C8650C" w:rsidRDefault="00670BC0" w:rsidP="001C2292">
      <w:pPr>
        <w:pStyle w:val="Ttulo5"/>
        <w:spacing w:line="276" w:lineRule="auto"/>
        <w:ind w:left="426" w:right="750"/>
        <w:jc w:val="center"/>
        <w:rPr>
          <w:rFonts w:ascii="Arial" w:hAnsi="Arial"/>
          <w:sz w:val="44"/>
          <w:szCs w:val="44"/>
        </w:rPr>
      </w:pPr>
      <w:r>
        <w:rPr>
          <w:rFonts w:ascii="Arial" w:hAnsi="Arial"/>
          <w:sz w:val="44"/>
          <w:szCs w:val="44"/>
          <w:lang w:eastAsia="x-none"/>
        </w:rPr>
        <w:t xml:space="preserve">  </w:t>
      </w:r>
      <w:r w:rsidR="00C8650C" w:rsidRPr="00B06528">
        <w:rPr>
          <w:rFonts w:ascii="Arial" w:hAnsi="Arial"/>
          <w:sz w:val="44"/>
          <w:szCs w:val="44"/>
        </w:rPr>
        <w:t>EDITAL DE LICITAÇÃO</w:t>
      </w:r>
      <w:r w:rsidR="00012067">
        <w:rPr>
          <w:rFonts w:ascii="Arial" w:hAnsi="Arial"/>
          <w:sz w:val="44"/>
          <w:szCs w:val="44"/>
        </w:rPr>
        <w:t xml:space="preserve"> </w:t>
      </w:r>
    </w:p>
    <w:p w14:paraId="0CAB9383" w14:textId="03D5E7A5" w:rsidR="00DA5AB1" w:rsidRPr="00DA5AB1" w:rsidRDefault="00DA5AB1" w:rsidP="00DA5AB1">
      <w:pPr>
        <w:jc w:val="center"/>
        <w:rPr>
          <w:rFonts w:ascii="Arial" w:hAnsi="Arial" w:cs="Arial"/>
          <w:b/>
          <w:bCs/>
          <w:sz w:val="44"/>
          <w:szCs w:val="44"/>
        </w:rPr>
      </w:pPr>
      <w:r w:rsidRPr="00DA5AB1">
        <w:rPr>
          <w:rFonts w:ascii="Arial" w:hAnsi="Arial" w:cs="Arial"/>
          <w:b/>
          <w:bCs/>
          <w:sz w:val="44"/>
          <w:szCs w:val="44"/>
        </w:rPr>
        <w:t>RETIFICADO</w:t>
      </w:r>
    </w:p>
    <w:p w14:paraId="686C642E" w14:textId="77777777" w:rsidR="001C2292" w:rsidRPr="001C2292" w:rsidRDefault="001C2292" w:rsidP="001C2292"/>
    <w:p w14:paraId="1A3724CB" w14:textId="77777777" w:rsidR="00842F7A" w:rsidRDefault="00842F7A" w:rsidP="00842F7A">
      <w:pPr>
        <w:spacing w:line="276" w:lineRule="auto"/>
        <w:rPr>
          <w:rFonts w:ascii="Arial" w:hAnsi="Arial" w:cs="Arial"/>
          <w:b/>
          <w:bCs/>
          <w:sz w:val="24"/>
          <w:szCs w:val="24"/>
        </w:rPr>
      </w:pPr>
      <w:r w:rsidRPr="002C50F4">
        <w:rPr>
          <w:rFonts w:ascii="Arial" w:hAnsi="Arial" w:cs="Arial"/>
          <w:b/>
          <w:bCs/>
          <w:color w:val="000000"/>
          <w:sz w:val="24"/>
          <w:szCs w:val="24"/>
        </w:rPr>
        <w:t>CHAMA</w:t>
      </w:r>
      <w:r>
        <w:rPr>
          <w:rFonts w:ascii="Arial" w:hAnsi="Arial" w:cs="Arial"/>
          <w:b/>
          <w:bCs/>
          <w:color w:val="000000"/>
          <w:sz w:val="24"/>
          <w:szCs w:val="24"/>
        </w:rPr>
        <w:t>MENTO</w:t>
      </w:r>
      <w:r w:rsidRPr="002C50F4">
        <w:rPr>
          <w:rFonts w:ascii="Arial" w:hAnsi="Arial" w:cs="Arial"/>
          <w:b/>
          <w:bCs/>
          <w:color w:val="000000"/>
          <w:sz w:val="24"/>
          <w:szCs w:val="24"/>
        </w:rPr>
        <w:t xml:space="preserve"> P</w:t>
      </w:r>
      <w:r>
        <w:rPr>
          <w:rFonts w:ascii="Arial" w:hAnsi="Arial" w:cs="Arial"/>
          <w:b/>
          <w:bCs/>
          <w:color w:val="000000"/>
          <w:sz w:val="24"/>
          <w:szCs w:val="24"/>
        </w:rPr>
        <w:t>Ú</w:t>
      </w:r>
      <w:r w:rsidRPr="002C50F4">
        <w:rPr>
          <w:rFonts w:ascii="Arial" w:hAnsi="Arial" w:cs="Arial"/>
          <w:b/>
          <w:bCs/>
          <w:color w:val="000000"/>
          <w:sz w:val="24"/>
          <w:szCs w:val="24"/>
        </w:rPr>
        <w:t>BLIC</w:t>
      </w:r>
      <w:r>
        <w:rPr>
          <w:rFonts w:ascii="Arial" w:hAnsi="Arial" w:cs="Arial"/>
          <w:b/>
          <w:bCs/>
          <w:color w:val="000000"/>
          <w:sz w:val="24"/>
          <w:szCs w:val="24"/>
        </w:rPr>
        <w:t>O</w:t>
      </w:r>
      <w:r>
        <w:rPr>
          <w:rFonts w:ascii="Arial" w:hAnsi="Arial" w:cs="Arial"/>
          <w:color w:val="000000"/>
          <w:sz w:val="24"/>
          <w:szCs w:val="24"/>
        </w:rPr>
        <w:t>.</w:t>
      </w:r>
      <w:r w:rsidRPr="007240A0">
        <w:rPr>
          <w:rFonts w:ascii="Arial" w:hAnsi="Arial" w:cs="Arial"/>
          <w:b/>
          <w:bCs/>
          <w:sz w:val="24"/>
          <w:szCs w:val="24"/>
        </w:rPr>
        <w:t xml:space="preserve"> </w:t>
      </w:r>
    </w:p>
    <w:p w14:paraId="508B2E5A" w14:textId="77777777" w:rsidR="00842F7A" w:rsidRPr="00BA1EB0" w:rsidRDefault="00842F7A" w:rsidP="00842F7A">
      <w:pPr>
        <w:spacing w:line="276" w:lineRule="auto"/>
        <w:rPr>
          <w:rFonts w:ascii="Arial" w:hAnsi="Arial" w:cs="Arial"/>
          <w:sz w:val="24"/>
          <w:szCs w:val="24"/>
        </w:rPr>
      </w:pPr>
      <w:r w:rsidRPr="007240A0">
        <w:rPr>
          <w:rFonts w:ascii="Arial" w:hAnsi="Arial" w:cs="Arial"/>
          <w:b/>
          <w:bCs/>
          <w:sz w:val="24"/>
          <w:szCs w:val="24"/>
        </w:rPr>
        <w:t>MODALIDADE:</w:t>
      </w:r>
      <w:r>
        <w:rPr>
          <w:rFonts w:ascii="Arial" w:hAnsi="Arial" w:cs="Arial"/>
          <w:b/>
          <w:bCs/>
          <w:sz w:val="24"/>
          <w:szCs w:val="24"/>
        </w:rPr>
        <w:t xml:space="preserve"> </w:t>
      </w:r>
      <w:r>
        <w:rPr>
          <w:rFonts w:ascii="Arial" w:hAnsi="Arial" w:cs="Arial"/>
          <w:sz w:val="24"/>
          <w:szCs w:val="24"/>
        </w:rPr>
        <w:t>INEXIGIBILIDADE Nº 001/2026.</w:t>
      </w:r>
    </w:p>
    <w:p w14:paraId="067E0BCA" w14:textId="77777777" w:rsidR="00842F7A" w:rsidRPr="007240A0" w:rsidRDefault="00842F7A" w:rsidP="00842F7A">
      <w:pPr>
        <w:spacing w:line="276" w:lineRule="auto"/>
        <w:rPr>
          <w:rFonts w:ascii="Arial" w:hAnsi="Arial" w:cs="Arial"/>
          <w:b/>
          <w:bCs/>
          <w:sz w:val="24"/>
          <w:szCs w:val="24"/>
        </w:rPr>
      </w:pPr>
      <w:r w:rsidRPr="007240A0">
        <w:rPr>
          <w:rFonts w:ascii="Arial" w:hAnsi="Arial" w:cs="Arial"/>
          <w:b/>
          <w:bCs/>
          <w:sz w:val="24"/>
          <w:szCs w:val="24"/>
        </w:rPr>
        <w:t>PROCESSO DE LICITAÇÃO:</w:t>
      </w:r>
      <w:r w:rsidRPr="007240A0">
        <w:rPr>
          <w:rFonts w:ascii="Arial" w:hAnsi="Arial" w:cs="Arial"/>
          <w:bCs/>
          <w:sz w:val="24"/>
          <w:szCs w:val="24"/>
        </w:rPr>
        <w:t xml:space="preserve"> </w:t>
      </w:r>
      <w:r w:rsidRPr="00180005">
        <w:rPr>
          <w:rFonts w:ascii="Arial" w:hAnsi="Arial" w:cs="Arial"/>
          <w:bCs/>
          <w:sz w:val="24"/>
          <w:szCs w:val="24"/>
        </w:rPr>
        <w:t xml:space="preserve">Nº </w:t>
      </w:r>
      <w:r>
        <w:rPr>
          <w:rFonts w:ascii="Arial" w:hAnsi="Arial" w:cs="Arial"/>
          <w:bCs/>
          <w:sz w:val="24"/>
          <w:szCs w:val="24"/>
        </w:rPr>
        <w:t>009/2026.</w:t>
      </w:r>
    </w:p>
    <w:p w14:paraId="0C7AC475" w14:textId="77777777" w:rsidR="00C8650C" w:rsidRDefault="00C8650C" w:rsidP="009B1E77">
      <w:pPr>
        <w:spacing w:line="276" w:lineRule="auto"/>
        <w:ind w:right="750"/>
        <w:rPr>
          <w:rFonts w:ascii="Arial" w:hAnsi="Arial" w:cs="Arial"/>
          <w:b/>
          <w:sz w:val="24"/>
          <w:szCs w:val="24"/>
        </w:rPr>
      </w:pPr>
    </w:p>
    <w:p w14:paraId="196CCC44" w14:textId="77777777" w:rsidR="00842F7A" w:rsidRPr="002E5F87" w:rsidRDefault="00842F7A" w:rsidP="00842F7A">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rPr>
          <w:rFonts w:ascii="Arial" w:hAnsi="Arial" w:cs="Arial"/>
          <w:b/>
          <w:bCs/>
          <w:color w:val="000000"/>
          <w:sz w:val="24"/>
          <w:szCs w:val="24"/>
        </w:rPr>
      </w:pPr>
      <w:r w:rsidRPr="002E5F87">
        <w:rPr>
          <w:rFonts w:ascii="Arial" w:hAnsi="Arial" w:cs="Arial"/>
          <w:b/>
          <w:bCs/>
          <w:color w:val="000000"/>
          <w:sz w:val="24"/>
          <w:szCs w:val="24"/>
        </w:rPr>
        <w:t>1. PREÂMBULO:</w:t>
      </w:r>
    </w:p>
    <w:p w14:paraId="5812FB4E" w14:textId="77777777" w:rsidR="00842F7A" w:rsidRDefault="00842F7A" w:rsidP="00842F7A">
      <w:pPr>
        <w:widowControl w:val="0"/>
        <w:autoSpaceDE w:val="0"/>
        <w:autoSpaceDN w:val="0"/>
        <w:adjustRightInd w:val="0"/>
        <w:spacing w:before="240" w:after="240" w:line="276" w:lineRule="auto"/>
        <w:ind w:right="-17"/>
        <w:jc w:val="both"/>
        <w:rPr>
          <w:rFonts w:ascii="Arial" w:hAnsi="Arial" w:cs="Arial"/>
          <w:color w:val="000000"/>
          <w:sz w:val="24"/>
          <w:szCs w:val="24"/>
        </w:rPr>
      </w:pPr>
      <w:r w:rsidRPr="002E5F87">
        <w:rPr>
          <w:rFonts w:ascii="Arial" w:hAnsi="Arial" w:cs="Arial"/>
          <w:b/>
          <w:bCs/>
          <w:color w:val="000000"/>
          <w:sz w:val="24"/>
          <w:szCs w:val="24"/>
        </w:rPr>
        <w:t>1.1. A PREFEITURA MUNICIPAL DE MARCELÂNDIA/MT</w:t>
      </w:r>
      <w:r w:rsidRPr="002E5F87">
        <w:rPr>
          <w:rFonts w:ascii="Arial" w:hAnsi="Arial" w:cs="Arial"/>
          <w:color w:val="000000"/>
          <w:sz w:val="24"/>
          <w:szCs w:val="24"/>
        </w:rPr>
        <w:t xml:space="preserve">, por intermédio de sua </w:t>
      </w:r>
      <w:r>
        <w:rPr>
          <w:rFonts w:ascii="Arial" w:hAnsi="Arial" w:cs="Arial"/>
          <w:color w:val="000000"/>
          <w:sz w:val="24"/>
          <w:szCs w:val="24"/>
        </w:rPr>
        <w:t>Comissão Permanente de Licitações</w:t>
      </w:r>
      <w:r w:rsidRPr="002E5F87">
        <w:rPr>
          <w:rFonts w:ascii="Arial" w:hAnsi="Arial" w:cs="Arial"/>
          <w:color w:val="000000"/>
          <w:sz w:val="24"/>
          <w:szCs w:val="24"/>
        </w:rPr>
        <w:t xml:space="preserve">, designada através do </w:t>
      </w:r>
      <w:r>
        <w:rPr>
          <w:rFonts w:ascii="Arial" w:hAnsi="Arial" w:cs="Arial"/>
          <w:b/>
          <w:bCs/>
          <w:color w:val="000000"/>
          <w:sz w:val="24"/>
          <w:szCs w:val="24"/>
        </w:rPr>
        <w:t>Decreto nº 002/2025</w:t>
      </w:r>
      <w:r w:rsidRPr="001261C3">
        <w:rPr>
          <w:rFonts w:ascii="Arial" w:hAnsi="Arial" w:cs="Arial"/>
          <w:bCs/>
          <w:color w:val="000000"/>
          <w:sz w:val="24"/>
          <w:szCs w:val="24"/>
        </w:rPr>
        <w:t xml:space="preserve">, de </w:t>
      </w:r>
      <w:r>
        <w:rPr>
          <w:rFonts w:ascii="Arial" w:hAnsi="Arial" w:cs="Arial"/>
          <w:bCs/>
          <w:color w:val="000000"/>
          <w:sz w:val="24"/>
          <w:szCs w:val="24"/>
        </w:rPr>
        <w:t>06/01/2025</w:t>
      </w:r>
      <w:r w:rsidRPr="002E5F87">
        <w:rPr>
          <w:rFonts w:ascii="Arial" w:hAnsi="Arial" w:cs="Arial"/>
          <w:color w:val="000000"/>
          <w:sz w:val="24"/>
          <w:szCs w:val="24"/>
        </w:rPr>
        <w:t xml:space="preserve">, torna público para conhecimento dos interessados que realizará </w:t>
      </w:r>
      <w:r w:rsidRPr="002C50F4">
        <w:rPr>
          <w:rFonts w:ascii="Arial" w:hAnsi="Arial" w:cs="Arial"/>
          <w:b/>
          <w:bCs/>
          <w:color w:val="000000"/>
          <w:sz w:val="24"/>
          <w:szCs w:val="24"/>
        </w:rPr>
        <w:t>CHAMA</w:t>
      </w:r>
      <w:r>
        <w:rPr>
          <w:rFonts w:ascii="Arial" w:hAnsi="Arial" w:cs="Arial"/>
          <w:b/>
          <w:bCs/>
          <w:color w:val="000000"/>
          <w:sz w:val="24"/>
          <w:szCs w:val="24"/>
        </w:rPr>
        <w:t>MENTO</w:t>
      </w:r>
      <w:r w:rsidRPr="002C50F4">
        <w:rPr>
          <w:rFonts w:ascii="Arial" w:hAnsi="Arial" w:cs="Arial"/>
          <w:b/>
          <w:bCs/>
          <w:color w:val="000000"/>
          <w:sz w:val="24"/>
          <w:szCs w:val="24"/>
        </w:rPr>
        <w:t xml:space="preserve"> P</w:t>
      </w:r>
      <w:r>
        <w:rPr>
          <w:rFonts w:ascii="Arial" w:hAnsi="Arial" w:cs="Arial"/>
          <w:b/>
          <w:bCs/>
          <w:color w:val="000000"/>
          <w:sz w:val="24"/>
          <w:szCs w:val="24"/>
        </w:rPr>
        <w:t>Ú</w:t>
      </w:r>
      <w:r w:rsidRPr="002C50F4">
        <w:rPr>
          <w:rFonts w:ascii="Arial" w:hAnsi="Arial" w:cs="Arial"/>
          <w:b/>
          <w:bCs/>
          <w:color w:val="000000"/>
          <w:sz w:val="24"/>
          <w:szCs w:val="24"/>
        </w:rPr>
        <w:t>BLIC</w:t>
      </w:r>
      <w:r>
        <w:rPr>
          <w:rFonts w:ascii="Arial" w:hAnsi="Arial" w:cs="Arial"/>
          <w:b/>
          <w:bCs/>
          <w:color w:val="000000"/>
          <w:sz w:val="24"/>
          <w:szCs w:val="24"/>
        </w:rPr>
        <w:t>O</w:t>
      </w:r>
      <w:r>
        <w:rPr>
          <w:rFonts w:ascii="Arial" w:hAnsi="Arial" w:cs="Arial"/>
          <w:color w:val="000000"/>
          <w:sz w:val="24"/>
          <w:szCs w:val="24"/>
        </w:rPr>
        <w:t xml:space="preserve">, </w:t>
      </w:r>
      <w:r w:rsidRPr="001261C3">
        <w:rPr>
          <w:rFonts w:ascii="Arial" w:hAnsi="Arial" w:cs="Arial"/>
          <w:bCs/>
          <w:color w:val="000000"/>
          <w:sz w:val="24"/>
          <w:szCs w:val="24"/>
        </w:rPr>
        <w:t xml:space="preserve">mediante as condições estabelecidas no presente instrumento convocatório e seus anexos, que se subordinam às normas gerais </w:t>
      </w:r>
      <w:r w:rsidRPr="00D77FE7">
        <w:rPr>
          <w:rFonts w:ascii="Arial" w:hAnsi="Arial" w:cs="Arial"/>
          <w:bCs/>
          <w:color w:val="000000"/>
          <w:sz w:val="24"/>
          <w:szCs w:val="24"/>
        </w:rPr>
        <w:t>da</w:t>
      </w:r>
      <w:r w:rsidRPr="00547DD1">
        <w:rPr>
          <w:rFonts w:ascii="Arial" w:hAnsi="Arial" w:cs="Arial"/>
          <w:color w:val="000000"/>
          <w:sz w:val="24"/>
          <w:szCs w:val="24"/>
        </w:rPr>
        <w:t xml:space="preserve"> Lei Federal nº 14.133,</w:t>
      </w:r>
      <w:r w:rsidRPr="00D77FE7">
        <w:rPr>
          <w:rFonts w:ascii="Arial" w:hAnsi="Arial" w:cs="Arial"/>
          <w:color w:val="000000"/>
          <w:sz w:val="24"/>
          <w:szCs w:val="24"/>
        </w:rPr>
        <w:t xml:space="preserve"> </w:t>
      </w:r>
      <w:r>
        <w:rPr>
          <w:rFonts w:ascii="Arial" w:hAnsi="Arial" w:cs="Arial"/>
          <w:color w:val="000000"/>
          <w:sz w:val="24"/>
          <w:szCs w:val="24"/>
        </w:rPr>
        <w:t>art. 79 e demais legislações pertinentes, e Decreto Municipal nº 087/2025.</w:t>
      </w:r>
    </w:p>
    <w:p w14:paraId="6B3FBE7E" w14:textId="60979A8A" w:rsidR="00842F7A" w:rsidRDefault="00842F7A" w:rsidP="00842F7A">
      <w:pPr>
        <w:widowControl w:val="0"/>
        <w:autoSpaceDE w:val="0"/>
        <w:autoSpaceDN w:val="0"/>
        <w:adjustRightInd w:val="0"/>
        <w:spacing w:before="240" w:after="240" w:line="276" w:lineRule="auto"/>
        <w:ind w:right="-17"/>
        <w:jc w:val="both"/>
        <w:rPr>
          <w:rFonts w:ascii="Arial" w:hAnsi="Arial" w:cs="Arial"/>
          <w:sz w:val="24"/>
          <w:szCs w:val="24"/>
        </w:rPr>
      </w:pPr>
      <w:r>
        <w:rPr>
          <w:rFonts w:ascii="Arial" w:hAnsi="Arial" w:cs="Arial"/>
          <w:color w:val="000000"/>
          <w:sz w:val="24"/>
          <w:szCs w:val="24"/>
        </w:rPr>
        <w:t xml:space="preserve"> </w:t>
      </w:r>
      <w:r w:rsidRPr="00653F25">
        <w:rPr>
          <w:rFonts w:ascii="Arial" w:hAnsi="Arial" w:cs="Arial"/>
          <w:b/>
          <w:bCs/>
          <w:w w:val="91"/>
          <w:sz w:val="24"/>
          <w:szCs w:val="24"/>
        </w:rPr>
        <w:t>PERÍODO DE RECEBIMENTO DOS DOCUMENTOS:</w:t>
      </w:r>
      <w:r w:rsidRPr="00653F25">
        <w:rPr>
          <w:rFonts w:ascii="Arial" w:hAnsi="Arial" w:cs="Arial"/>
          <w:b/>
          <w:bCs/>
          <w:spacing w:val="8"/>
          <w:sz w:val="24"/>
          <w:szCs w:val="24"/>
        </w:rPr>
        <w:t xml:space="preserve">  </w:t>
      </w:r>
      <w:r w:rsidRPr="00653F25">
        <w:rPr>
          <w:rFonts w:ascii="Arial" w:hAnsi="Arial" w:cs="Arial"/>
          <w:sz w:val="24"/>
          <w:szCs w:val="24"/>
        </w:rPr>
        <w:t>A partir do dia</w:t>
      </w:r>
      <w:r>
        <w:rPr>
          <w:rFonts w:ascii="Arial" w:hAnsi="Arial" w:cs="Arial"/>
          <w:sz w:val="24"/>
          <w:szCs w:val="24"/>
        </w:rPr>
        <w:t xml:space="preserve"> </w:t>
      </w:r>
      <w:r w:rsidRPr="00FD64C5">
        <w:rPr>
          <w:rFonts w:ascii="Arial" w:hAnsi="Arial" w:cs="Arial"/>
          <w:b/>
          <w:bCs/>
          <w:sz w:val="24"/>
          <w:szCs w:val="24"/>
        </w:rPr>
        <w:t>2</w:t>
      </w:r>
      <w:r w:rsidR="004A28CE">
        <w:rPr>
          <w:rFonts w:ascii="Arial" w:hAnsi="Arial" w:cs="Arial"/>
          <w:b/>
          <w:bCs/>
          <w:sz w:val="24"/>
          <w:szCs w:val="24"/>
        </w:rPr>
        <w:t>5</w:t>
      </w:r>
      <w:r>
        <w:rPr>
          <w:rFonts w:ascii="Arial" w:hAnsi="Arial" w:cs="Arial"/>
          <w:b/>
          <w:bCs/>
          <w:sz w:val="24"/>
          <w:szCs w:val="24"/>
        </w:rPr>
        <w:t>/0</w:t>
      </w:r>
      <w:r w:rsidR="004A28CE">
        <w:rPr>
          <w:rFonts w:ascii="Arial" w:hAnsi="Arial" w:cs="Arial"/>
          <w:b/>
          <w:bCs/>
          <w:sz w:val="24"/>
          <w:szCs w:val="24"/>
        </w:rPr>
        <w:t>3</w:t>
      </w:r>
      <w:r>
        <w:rPr>
          <w:rFonts w:ascii="Arial" w:hAnsi="Arial" w:cs="Arial"/>
          <w:b/>
          <w:bCs/>
          <w:sz w:val="24"/>
          <w:szCs w:val="24"/>
        </w:rPr>
        <w:t>/2026</w:t>
      </w:r>
      <w:r w:rsidRPr="007206F7">
        <w:rPr>
          <w:rFonts w:ascii="Arial" w:hAnsi="Arial" w:cs="Arial"/>
          <w:b/>
          <w:bCs/>
          <w:sz w:val="24"/>
          <w:szCs w:val="24"/>
        </w:rPr>
        <w:t xml:space="preserve"> até o dia </w:t>
      </w:r>
      <w:r>
        <w:rPr>
          <w:rFonts w:ascii="Arial" w:hAnsi="Arial" w:cs="Arial"/>
          <w:b/>
          <w:bCs/>
          <w:sz w:val="24"/>
          <w:szCs w:val="24"/>
        </w:rPr>
        <w:t>2</w:t>
      </w:r>
      <w:r w:rsidR="004A28CE">
        <w:rPr>
          <w:rFonts w:ascii="Arial" w:hAnsi="Arial" w:cs="Arial"/>
          <w:b/>
          <w:bCs/>
          <w:sz w:val="24"/>
          <w:szCs w:val="24"/>
        </w:rPr>
        <w:t>7</w:t>
      </w:r>
      <w:r>
        <w:rPr>
          <w:rFonts w:ascii="Arial" w:hAnsi="Arial" w:cs="Arial"/>
          <w:b/>
          <w:bCs/>
          <w:sz w:val="24"/>
          <w:szCs w:val="24"/>
        </w:rPr>
        <w:t>/0</w:t>
      </w:r>
      <w:r w:rsidR="004A28CE">
        <w:rPr>
          <w:rFonts w:ascii="Arial" w:hAnsi="Arial" w:cs="Arial"/>
          <w:b/>
          <w:bCs/>
          <w:sz w:val="24"/>
          <w:szCs w:val="24"/>
        </w:rPr>
        <w:t>4</w:t>
      </w:r>
      <w:r>
        <w:rPr>
          <w:rFonts w:ascii="Arial" w:hAnsi="Arial" w:cs="Arial"/>
          <w:b/>
          <w:bCs/>
          <w:sz w:val="24"/>
          <w:szCs w:val="24"/>
        </w:rPr>
        <w:t>/2026</w:t>
      </w:r>
      <w:r w:rsidRPr="007206F7">
        <w:rPr>
          <w:rFonts w:ascii="Arial" w:hAnsi="Arial" w:cs="Arial"/>
          <w:sz w:val="24"/>
          <w:szCs w:val="24"/>
        </w:rPr>
        <w:t>, no horário: 07h:00min às 11h:00min.</w:t>
      </w:r>
    </w:p>
    <w:p w14:paraId="5212A893" w14:textId="4612C263" w:rsidR="004A28CE" w:rsidRPr="004A28CE" w:rsidRDefault="004A28CE" w:rsidP="00842F7A">
      <w:pPr>
        <w:widowControl w:val="0"/>
        <w:autoSpaceDE w:val="0"/>
        <w:autoSpaceDN w:val="0"/>
        <w:adjustRightInd w:val="0"/>
        <w:spacing w:before="240" w:after="240" w:line="276" w:lineRule="auto"/>
        <w:ind w:right="-17"/>
        <w:jc w:val="both"/>
        <w:rPr>
          <w:rFonts w:ascii="Arial" w:hAnsi="Arial" w:cs="Arial"/>
          <w:b/>
          <w:bCs/>
          <w:sz w:val="24"/>
          <w:szCs w:val="24"/>
        </w:rPr>
      </w:pPr>
      <w:r w:rsidRPr="004A28CE">
        <w:rPr>
          <w:rFonts w:ascii="Arial" w:hAnsi="Arial" w:cs="Arial"/>
          <w:b/>
          <w:bCs/>
          <w:sz w:val="24"/>
          <w:szCs w:val="24"/>
        </w:rPr>
        <w:t>INICIO DA ANALISE DOS DOCUMENTOS: 28/04/2026.</w:t>
      </w:r>
    </w:p>
    <w:p w14:paraId="35AD8885" w14:textId="77777777" w:rsidR="00842F7A" w:rsidRPr="002E5F87" w:rsidRDefault="00842F7A" w:rsidP="00842F7A">
      <w:pPr>
        <w:autoSpaceDE w:val="0"/>
        <w:autoSpaceDN w:val="0"/>
        <w:adjustRightInd w:val="0"/>
        <w:spacing w:line="276" w:lineRule="auto"/>
        <w:jc w:val="both"/>
        <w:rPr>
          <w:rFonts w:ascii="Arial" w:hAnsi="Arial" w:cs="Arial"/>
          <w:bCs/>
          <w:sz w:val="24"/>
          <w:szCs w:val="24"/>
        </w:rPr>
      </w:pPr>
      <w:r w:rsidRPr="002E5F87">
        <w:rPr>
          <w:rFonts w:ascii="Arial" w:hAnsi="Arial" w:cs="Arial"/>
          <w:b/>
          <w:bCs/>
          <w:sz w:val="24"/>
          <w:szCs w:val="24"/>
        </w:rPr>
        <w:t>LOCAL:</w:t>
      </w:r>
      <w:r w:rsidRPr="002E5F87">
        <w:rPr>
          <w:rFonts w:ascii="Arial" w:hAnsi="Arial" w:cs="Arial"/>
          <w:b/>
          <w:bCs/>
          <w:sz w:val="24"/>
          <w:szCs w:val="24"/>
        </w:rPr>
        <w:tab/>
      </w:r>
      <w:r w:rsidRPr="002E5F87">
        <w:rPr>
          <w:rFonts w:ascii="Arial" w:hAnsi="Arial" w:cs="Arial"/>
          <w:bCs/>
          <w:sz w:val="24"/>
          <w:szCs w:val="24"/>
        </w:rPr>
        <w:t>Sala de Licitações da Prefeitura Municipal de Marcelândia - MT.</w:t>
      </w:r>
    </w:p>
    <w:p w14:paraId="5D5B1FBF" w14:textId="77777777" w:rsidR="00842F7A" w:rsidRDefault="00842F7A" w:rsidP="00842F7A">
      <w:pPr>
        <w:autoSpaceDE w:val="0"/>
        <w:autoSpaceDN w:val="0"/>
        <w:adjustRightInd w:val="0"/>
        <w:spacing w:line="276" w:lineRule="auto"/>
        <w:ind w:left="142"/>
        <w:jc w:val="both"/>
        <w:rPr>
          <w:rFonts w:ascii="Arial" w:hAnsi="Arial" w:cs="Arial"/>
          <w:bCs/>
          <w:sz w:val="24"/>
          <w:szCs w:val="24"/>
        </w:rPr>
      </w:pPr>
      <w:r w:rsidRPr="002E5F87">
        <w:rPr>
          <w:rFonts w:ascii="Arial" w:hAnsi="Arial" w:cs="Arial"/>
          <w:bCs/>
          <w:sz w:val="24"/>
          <w:szCs w:val="24"/>
        </w:rPr>
        <w:tab/>
        <w:t xml:space="preserve">  </w:t>
      </w:r>
      <w:r w:rsidRPr="002E5F87">
        <w:rPr>
          <w:rFonts w:ascii="Arial" w:hAnsi="Arial" w:cs="Arial"/>
          <w:bCs/>
          <w:sz w:val="24"/>
          <w:szCs w:val="24"/>
        </w:rPr>
        <w:tab/>
        <w:t xml:space="preserve">Rua </w:t>
      </w:r>
      <w:r>
        <w:rPr>
          <w:rFonts w:ascii="Arial" w:hAnsi="Arial" w:cs="Arial"/>
          <w:bCs/>
          <w:sz w:val="24"/>
          <w:szCs w:val="24"/>
        </w:rPr>
        <w:t>Dos Três Poderes</w:t>
      </w:r>
      <w:r w:rsidRPr="002E5F87">
        <w:rPr>
          <w:rFonts w:ascii="Arial" w:hAnsi="Arial" w:cs="Arial"/>
          <w:bCs/>
          <w:sz w:val="24"/>
          <w:szCs w:val="24"/>
        </w:rPr>
        <w:t>, nº 777 – Centro, CEP. 78.535-000 – Marcelândia/MT.</w:t>
      </w:r>
    </w:p>
    <w:p w14:paraId="0BDDBC87" w14:textId="77777777" w:rsidR="00842F7A" w:rsidRDefault="00842F7A" w:rsidP="00842F7A">
      <w:pPr>
        <w:autoSpaceDE w:val="0"/>
        <w:autoSpaceDN w:val="0"/>
        <w:adjustRightInd w:val="0"/>
        <w:spacing w:line="276" w:lineRule="auto"/>
        <w:ind w:left="142"/>
        <w:jc w:val="both"/>
        <w:rPr>
          <w:rFonts w:ascii="Arial" w:hAnsi="Arial" w:cs="Arial"/>
          <w:bCs/>
          <w:sz w:val="24"/>
          <w:szCs w:val="24"/>
        </w:rPr>
      </w:pPr>
    </w:p>
    <w:p w14:paraId="54964E39" w14:textId="77777777" w:rsidR="00842F7A" w:rsidRPr="007D242B" w:rsidRDefault="00842F7A" w:rsidP="00842F7A">
      <w:pPr>
        <w:jc w:val="both"/>
        <w:rPr>
          <w:rFonts w:ascii="Arial" w:hAnsi="Arial" w:cs="Arial"/>
          <w:sz w:val="24"/>
          <w:szCs w:val="24"/>
          <w:lang w:val="x-none" w:eastAsia="x-none"/>
        </w:rPr>
      </w:pPr>
      <w:r w:rsidRPr="007D242B">
        <w:rPr>
          <w:rFonts w:ascii="Arial" w:hAnsi="Arial" w:cs="Arial"/>
          <w:b/>
          <w:bCs/>
          <w:sz w:val="24"/>
          <w:szCs w:val="24"/>
          <w:lang w:val="x-none" w:eastAsia="x-none"/>
        </w:rPr>
        <w:t>1.2.</w:t>
      </w:r>
      <w:r w:rsidRPr="007D242B">
        <w:rPr>
          <w:rFonts w:ascii="Arial" w:hAnsi="Arial" w:cs="Arial"/>
          <w:sz w:val="24"/>
          <w:szCs w:val="24"/>
          <w:lang w:val="x-none" w:eastAsia="x-none"/>
        </w:rPr>
        <w:t xml:space="preserve"> Na hipótese de não</w:t>
      </w:r>
      <w:r>
        <w:rPr>
          <w:rFonts w:ascii="Arial" w:hAnsi="Arial" w:cs="Arial"/>
          <w:sz w:val="24"/>
          <w:szCs w:val="24"/>
          <w:lang w:val="x-none" w:eastAsia="x-none"/>
        </w:rPr>
        <w:t xml:space="preserve"> haver</w:t>
      </w:r>
      <w:r w:rsidRPr="007D242B">
        <w:rPr>
          <w:rFonts w:ascii="Arial" w:hAnsi="Arial" w:cs="Arial"/>
          <w:sz w:val="24"/>
          <w:szCs w:val="24"/>
          <w:lang w:val="x-none" w:eastAsia="x-none"/>
        </w:rPr>
        <w:t xml:space="preserve"> interessados até a data especificada no item anterior, o prazo para apresentação dos envelopes contendo os documentos de Habilitação, Projeto Executivo e Proposta Técnica deste Chamamento Público fica prorrogado por mais </w:t>
      </w:r>
      <w:r w:rsidRPr="00AF2A49">
        <w:rPr>
          <w:rFonts w:ascii="Arial" w:hAnsi="Arial" w:cs="Arial"/>
          <w:b/>
          <w:bCs/>
          <w:sz w:val="24"/>
          <w:szCs w:val="24"/>
          <w:lang w:val="x-none" w:eastAsia="x-none"/>
        </w:rPr>
        <w:t>15 dias</w:t>
      </w:r>
      <w:r w:rsidRPr="007D242B">
        <w:rPr>
          <w:rFonts w:ascii="Arial" w:hAnsi="Arial" w:cs="Arial"/>
          <w:sz w:val="24"/>
          <w:szCs w:val="24"/>
          <w:lang w:val="x-none" w:eastAsia="x-none"/>
        </w:rPr>
        <w:t>.</w:t>
      </w:r>
    </w:p>
    <w:p w14:paraId="2543CFFA" w14:textId="77777777" w:rsidR="00842F7A" w:rsidRPr="007D242B" w:rsidRDefault="00842F7A" w:rsidP="00842F7A">
      <w:pPr>
        <w:jc w:val="both"/>
        <w:rPr>
          <w:rFonts w:ascii="Arial" w:hAnsi="Arial" w:cs="Arial"/>
          <w:sz w:val="24"/>
          <w:szCs w:val="24"/>
          <w:lang w:val="x-none" w:eastAsia="x-none"/>
        </w:rPr>
      </w:pPr>
    </w:p>
    <w:p w14:paraId="358E798C" w14:textId="77777777" w:rsidR="00842F7A" w:rsidRPr="007D242B" w:rsidRDefault="00842F7A" w:rsidP="00842F7A">
      <w:pPr>
        <w:jc w:val="both"/>
        <w:rPr>
          <w:rFonts w:ascii="Arial" w:hAnsi="Arial" w:cs="Arial"/>
          <w:sz w:val="24"/>
          <w:szCs w:val="24"/>
          <w:lang w:val="x-none" w:eastAsia="x-none"/>
        </w:rPr>
      </w:pPr>
      <w:r w:rsidRPr="007D242B">
        <w:rPr>
          <w:rFonts w:ascii="Arial" w:hAnsi="Arial" w:cs="Arial"/>
          <w:b/>
          <w:bCs/>
          <w:sz w:val="24"/>
          <w:szCs w:val="24"/>
          <w:lang w:val="x-none" w:eastAsia="x-none"/>
        </w:rPr>
        <w:t>1.3.</w:t>
      </w:r>
      <w:r w:rsidRPr="007D242B">
        <w:rPr>
          <w:rFonts w:ascii="Arial" w:hAnsi="Arial" w:cs="Arial"/>
          <w:sz w:val="24"/>
          <w:szCs w:val="24"/>
          <w:lang w:val="x-none" w:eastAsia="x-none"/>
        </w:rPr>
        <w:t xml:space="preserve"> Os </w:t>
      </w:r>
      <w:r w:rsidRPr="007D242B">
        <w:rPr>
          <w:rFonts w:ascii="Arial" w:hAnsi="Arial" w:cs="Arial"/>
          <w:sz w:val="24"/>
          <w:szCs w:val="24"/>
          <w:u w:val="single"/>
          <w:lang w:val="x-none" w:eastAsia="x-none"/>
        </w:rPr>
        <w:t>Valores Máximos Unitários de Venda</w:t>
      </w:r>
      <w:r w:rsidRPr="007D242B">
        <w:rPr>
          <w:rFonts w:ascii="Arial" w:hAnsi="Arial" w:cs="Arial"/>
          <w:sz w:val="24"/>
          <w:szCs w:val="24"/>
          <w:lang w:val="x-none" w:eastAsia="x-none"/>
        </w:rPr>
        <w:t xml:space="preserve"> das unidades habitacionais e o </w:t>
      </w:r>
      <w:r w:rsidRPr="007D242B">
        <w:rPr>
          <w:rFonts w:ascii="Arial" w:hAnsi="Arial" w:cs="Arial"/>
          <w:sz w:val="24"/>
          <w:szCs w:val="24"/>
          <w:u w:val="single"/>
          <w:lang w:val="x-none" w:eastAsia="x-none"/>
        </w:rPr>
        <w:t>Valor Global de Venda</w:t>
      </w:r>
      <w:r w:rsidRPr="007D242B">
        <w:rPr>
          <w:rFonts w:ascii="Arial" w:hAnsi="Arial" w:cs="Arial"/>
          <w:sz w:val="24"/>
          <w:szCs w:val="24"/>
          <w:lang w:val="x-none" w:eastAsia="x-none"/>
        </w:rPr>
        <w:t xml:space="preserve"> do empreendimento incluindo o terreno, apresentados na Proposta Comercial não poderão ultrapassar os valores estipulados no Anexo I. </w:t>
      </w:r>
    </w:p>
    <w:p w14:paraId="35D9AD87" w14:textId="77777777" w:rsidR="00842F7A" w:rsidRPr="007D242B" w:rsidRDefault="00842F7A" w:rsidP="00842F7A">
      <w:pPr>
        <w:spacing w:before="240" w:after="240" w:line="276" w:lineRule="auto"/>
        <w:jc w:val="both"/>
        <w:rPr>
          <w:rFonts w:ascii="Arial" w:hAnsi="Arial" w:cs="Arial"/>
          <w:sz w:val="24"/>
          <w:szCs w:val="24"/>
          <w:u w:val="single"/>
        </w:rPr>
      </w:pPr>
      <w:r w:rsidRPr="007D242B">
        <w:rPr>
          <w:rFonts w:ascii="Arial" w:hAnsi="Arial" w:cs="Arial"/>
          <w:b/>
          <w:bCs/>
          <w:sz w:val="24"/>
          <w:szCs w:val="24"/>
        </w:rPr>
        <w:t>1.4.</w:t>
      </w:r>
      <w:r w:rsidRPr="007D242B">
        <w:rPr>
          <w:rFonts w:ascii="Arial" w:hAnsi="Arial" w:cs="Arial"/>
          <w:sz w:val="24"/>
          <w:szCs w:val="24"/>
        </w:rPr>
        <w:t xml:space="preserve"> O Critério de julgamento deste Chamamento Público é </w:t>
      </w:r>
      <w:r w:rsidRPr="007D242B">
        <w:rPr>
          <w:rFonts w:ascii="Arial" w:hAnsi="Arial" w:cs="Arial"/>
          <w:sz w:val="24"/>
          <w:szCs w:val="24"/>
          <w:u w:val="single"/>
        </w:rPr>
        <w:t xml:space="preserve">MAIOR PONTUAÇÃO. </w:t>
      </w:r>
    </w:p>
    <w:p w14:paraId="2A5F8692" w14:textId="77777777" w:rsidR="00DC67CD" w:rsidRDefault="00DC67CD" w:rsidP="008962B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2. OBJETO:</w:t>
      </w:r>
    </w:p>
    <w:p w14:paraId="784D3122" w14:textId="77777777" w:rsidR="00842F7A" w:rsidRDefault="00842F7A" w:rsidP="00842F7A">
      <w:pPr>
        <w:pStyle w:val="Cabealho"/>
        <w:tabs>
          <w:tab w:val="left" w:pos="708"/>
        </w:tabs>
        <w:spacing w:before="240" w:after="240" w:line="276" w:lineRule="auto"/>
        <w:jc w:val="both"/>
        <w:rPr>
          <w:rFonts w:ascii="Arial" w:hAnsi="Arial" w:cs="Arial"/>
          <w:sz w:val="24"/>
          <w:szCs w:val="24"/>
        </w:rPr>
      </w:pPr>
      <w:r w:rsidRPr="00870B27">
        <w:rPr>
          <w:rFonts w:ascii="Arial" w:hAnsi="Arial" w:cs="Arial"/>
          <w:b/>
          <w:bCs/>
          <w:color w:val="000000"/>
          <w:sz w:val="24"/>
          <w:szCs w:val="24"/>
        </w:rPr>
        <w:t>2.1.</w:t>
      </w:r>
      <w:r w:rsidRPr="00870B27">
        <w:rPr>
          <w:rFonts w:ascii="Arial" w:hAnsi="Arial" w:cs="Arial"/>
          <w:sz w:val="24"/>
          <w:szCs w:val="24"/>
        </w:rPr>
        <w:t xml:space="preserve"> </w:t>
      </w:r>
      <w:bookmarkStart w:id="0" w:name="_Hlk202786698"/>
      <w:r>
        <w:rPr>
          <w:rFonts w:ascii="Arial" w:hAnsi="Arial" w:cs="Arial"/>
          <w:sz w:val="24"/>
          <w:szCs w:val="24"/>
        </w:rPr>
        <w:t xml:space="preserve">O presente chamamento tem por objeto </w:t>
      </w:r>
      <w:bookmarkEnd w:id="0"/>
      <w:r>
        <w:rPr>
          <w:rFonts w:ascii="Arial" w:hAnsi="Arial" w:cs="Arial"/>
          <w:sz w:val="24"/>
          <w:szCs w:val="24"/>
        </w:rPr>
        <w:t xml:space="preserve">o Chamamento Publico para seleção de empresa do ramo da Construção civil para o desenvolvimento e a produção de empreendimentos habitacionais em áreas públicas de propriedade do município, na forma da legislação Federal incidente no Programa Minha Casa, Minha Vida, ou outro que venha a substituir, com recursos do Fundo de Garantia do Tempo de Serviço – FGTS, executados dentro do Programa SER  </w:t>
      </w:r>
      <w:r>
        <w:rPr>
          <w:rFonts w:ascii="Arial" w:hAnsi="Arial" w:cs="Arial"/>
          <w:sz w:val="24"/>
          <w:szCs w:val="24"/>
        </w:rPr>
        <w:lastRenderedPageBreak/>
        <w:t>Família Habitação – Modalidade Entrada Facilitada, instituído pela Lei Estadual nº 11.587/2021 e regulamentado pelo Decreto Estadual nº 371/2023 e nº 1678/2025.</w:t>
      </w:r>
    </w:p>
    <w:p w14:paraId="11C67871" w14:textId="77777777" w:rsidR="00842F7A" w:rsidRDefault="00842F7A" w:rsidP="00842F7A">
      <w:pPr>
        <w:pStyle w:val="Nivel01"/>
        <w:numPr>
          <w:ilvl w:val="0"/>
          <w:numId w:val="0"/>
        </w:numPr>
        <w:rPr>
          <w:rFonts w:ascii="Arial" w:hAnsi="Arial" w:cs="Arial"/>
          <w:sz w:val="24"/>
          <w:szCs w:val="24"/>
        </w:rPr>
      </w:pPr>
      <w:r w:rsidRPr="00B70AA8">
        <w:rPr>
          <w:rFonts w:ascii="Arial" w:hAnsi="Arial" w:cs="Arial"/>
          <w:sz w:val="24"/>
          <w:szCs w:val="24"/>
        </w:rPr>
        <w:t>.2</w:t>
      </w:r>
      <w:r w:rsidRPr="00B70AA8">
        <w:rPr>
          <w:rFonts w:ascii="Arial" w:hAnsi="Arial" w:cs="Arial"/>
          <w:b w:val="0"/>
          <w:bCs w:val="0"/>
          <w:sz w:val="24"/>
          <w:szCs w:val="24"/>
        </w:rPr>
        <w:t>. 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r>
        <w:rPr>
          <w:rFonts w:ascii="Arial" w:hAnsi="Arial" w:cs="Arial"/>
          <w:sz w:val="24"/>
          <w:szCs w:val="24"/>
        </w:rPr>
        <w:t>.</w:t>
      </w:r>
    </w:p>
    <w:p w14:paraId="06074D90" w14:textId="77777777" w:rsidR="00842F7A" w:rsidRDefault="00842F7A" w:rsidP="00842F7A">
      <w:pPr>
        <w:rPr>
          <w:lang w:val="x-none" w:eastAsia="x-none"/>
        </w:rPr>
      </w:pPr>
    </w:p>
    <w:p w14:paraId="61373DDD"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2.3.</w:t>
      </w:r>
      <w:r>
        <w:rPr>
          <w:rFonts w:ascii="Arial" w:hAnsi="Arial" w:cs="Arial"/>
          <w:sz w:val="24"/>
          <w:szCs w:val="24"/>
          <w:lang w:val="x-none" w:eastAsia="x-none"/>
        </w:rPr>
        <w:t xml:space="preserve"> As unidades habitacionais deverão ser construídas de acordo com as regras estabelecidas neste edital e seus anexos e todas as normativas aplicáveis no âmbito do Programa Minha Casa, Minha Vida, ou outro que venha a substituir.</w:t>
      </w:r>
    </w:p>
    <w:p w14:paraId="1F4D3C1A" w14:textId="77777777" w:rsidR="00842F7A" w:rsidRDefault="00842F7A" w:rsidP="00842F7A">
      <w:pPr>
        <w:rPr>
          <w:rFonts w:ascii="Arial" w:hAnsi="Arial" w:cs="Arial"/>
          <w:sz w:val="24"/>
          <w:szCs w:val="24"/>
          <w:lang w:val="x-none" w:eastAsia="x-none"/>
        </w:rPr>
      </w:pPr>
    </w:p>
    <w:p w14:paraId="71076BBD"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2.4.</w:t>
      </w:r>
      <w:r>
        <w:rPr>
          <w:rFonts w:ascii="Arial" w:hAnsi="Arial" w:cs="Arial"/>
          <w:sz w:val="24"/>
          <w:szCs w:val="24"/>
          <w:lang w:val="x-none" w:eastAsia="x-none"/>
        </w:rPr>
        <w:t xml:space="preserve"> A empresa selecionada ficara responsável pela aprovação do(s) empreendimento(s) habitacional (is) junto à Caixa Econômica Federal na forma da legislação federal incidente no Programa Minha Casa, minha Vida e em Programas Habitacionais do FGTS, e pelo posterior credenciamento do empreendimento na MT Participações e Projetos S.A – MT PAR.</w:t>
      </w:r>
    </w:p>
    <w:p w14:paraId="44BD17A3" w14:textId="77777777" w:rsidR="00842F7A" w:rsidRDefault="00842F7A" w:rsidP="00842F7A">
      <w:pPr>
        <w:rPr>
          <w:rFonts w:ascii="Arial" w:hAnsi="Arial" w:cs="Arial"/>
          <w:sz w:val="24"/>
          <w:szCs w:val="24"/>
          <w:lang w:val="x-none" w:eastAsia="x-none"/>
        </w:rPr>
      </w:pPr>
    </w:p>
    <w:p w14:paraId="2540AA4C"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2.5.</w:t>
      </w:r>
      <w:r>
        <w:rPr>
          <w:rFonts w:ascii="Arial" w:hAnsi="Arial" w:cs="Arial"/>
          <w:sz w:val="24"/>
          <w:szCs w:val="24"/>
          <w:lang w:val="x-none" w:eastAsia="x-none"/>
        </w:rPr>
        <w:t xml:space="preserve"> A Seleção da PROPONENTE não implicará em direito à sua contratação pelos agentes financeiros autorizados. A contratação dependerá de aprovação do Agente Financeiro, a depender de analises dos projetos, viabilidade comercial e atendimento às exigências do Programa Minha Casa, Minha Vida, ou outro que venha a substitui-lo.</w:t>
      </w:r>
    </w:p>
    <w:p w14:paraId="3CD1F688" w14:textId="77777777" w:rsidR="00842F7A" w:rsidRDefault="00842F7A" w:rsidP="00842F7A">
      <w:pPr>
        <w:rPr>
          <w:rFonts w:ascii="Arial" w:hAnsi="Arial" w:cs="Arial"/>
          <w:sz w:val="24"/>
          <w:szCs w:val="24"/>
          <w:lang w:val="x-none" w:eastAsia="x-none"/>
        </w:rPr>
      </w:pPr>
    </w:p>
    <w:p w14:paraId="5DEB9FD6" w14:textId="77777777"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2.6.</w:t>
      </w:r>
      <w:r>
        <w:rPr>
          <w:rFonts w:ascii="Arial" w:hAnsi="Arial" w:cs="Arial"/>
          <w:sz w:val="24"/>
          <w:szCs w:val="24"/>
          <w:lang w:val="x-none" w:eastAsia="x-none"/>
        </w:rPr>
        <w:t xml:space="preserve"> Os projetos e a conclusão do Empreendimento deverão atender às diretrizes dos órgãos Aprovadores, Reguladores e Fiscalizadores Competentes do Município e do Estado, Especificações Mínimas exigidas no Programa Minha Casa, Minha Vida, Normas Técnicas Vigentes da Associação Brasileira de Normas Técnicas – ABNT, e Normas especificadas do Agente Financeiro;</w:t>
      </w:r>
    </w:p>
    <w:p w14:paraId="6A2C01A9" w14:textId="77777777" w:rsidR="00842F7A" w:rsidRDefault="00842F7A" w:rsidP="00842F7A">
      <w:pPr>
        <w:rPr>
          <w:rFonts w:ascii="Arial" w:hAnsi="Arial" w:cs="Arial"/>
          <w:sz w:val="24"/>
          <w:szCs w:val="24"/>
          <w:lang w:val="x-none" w:eastAsia="x-none"/>
        </w:rPr>
      </w:pPr>
    </w:p>
    <w:p w14:paraId="5196B716" w14:textId="43FD2ACC"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w:t>
      </w:r>
      <w:r w:rsidR="00C74AC8">
        <w:rPr>
          <w:rFonts w:ascii="Arial" w:hAnsi="Arial" w:cs="Arial"/>
          <w:b/>
          <w:bCs/>
          <w:sz w:val="24"/>
          <w:szCs w:val="24"/>
          <w:lang w:val="x-none" w:eastAsia="x-none"/>
        </w:rPr>
        <w:t>7</w:t>
      </w:r>
      <w:r w:rsidRPr="00AF2A49">
        <w:rPr>
          <w:rFonts w:ascii="Arial" w:hAnsi="Arial" w:cs="Arial"/>
          <w:b/>
          <w:bCs/>
          <w:sz w:val="24"/>
          <w:szCs w:val="24"/>
          <w:lang w:val="x-none" w:eastAsia="x-none"/>
        </w:rPr>
        <w:t>.</w:t>
      </w:r>
      <w:r>
        <w:rPr>
          <w:rFonts w:ascii="Arial" w:hAnsi="Arial" w:cs="Arial"/>
          <w:sz w:val="24"/>
          <w:szCs w:val="24"/>
          <w:lang w:val="x-none" w:eastAsia="x-none"/>
        </w:rPr>
        <w:t xml:space="preserve"> Os mutuários do empreendimento deverão estar devidamente enquadrados no Programa Minha Casa Minha Vida, no Programa SER Família do Estado do Mato Grosso e deverão estar cadastrados no Sistema Habitacional de Mato Grosso – SiHabmt.</w:t>
      </w:r>
    </w:p>
    <w:p w14:paraId="1DFAA22F" w14:textId="77777777" w:rsidR="00842F7A" w:rsidRDefault="00842F7A" w:rsidP="00842F7A">
      <w:pPr>
        <w:rPr>
          <w:rFonts w:ascii="Arial" w:hAnsi="Arial" w:cs="Arial"/>
          <w:sz w:val="24"/>
          <w:szCs w:val="24"/>
          <w:lang w:val="x-none" w:eastAsia="x-none"/>
        </w:rPr>
      </w:pPr>
    </w:p>
    <w:p w14:paraId="332C9AB9" w14:textId="0C75CB62" w:rsidR="00842F7A" w:rsidRDefault="00842F7A" w:rsidP="00842F7A">
      <w:pPr>
        <w:rPr>
          <w:rFonts w:ascii="Arial" w:hAnsi="Arial" w:cs="Arial"/>
          <w:sz w:val="24"/>
          <w:szCs w:val="24"/>
          <w:lang w:val="x-none" w:eastAsia="x-none"/>
        </w:rPr>
      </w:pPr>
      <w:r w:rsidRPr="00AF2A49">
        <w:rPr>
          <w:rFonts w:ascii="Arial" w:hAnsi="Arial" w:cs="Arial"/>
          <w:b/>
          <w:bCs/>
          <w:sz w:val="24"/>
          <w:szCs w:val="24"/>
          <w:lang w:val="x-none" w:eastAsia="x-none"/>
        </w:rPr>
        <w:t>2.</w:t>
      </w:r>
      <w:r w:rsidR="00C74AC8">
        <w:rPr>
          <w:rFonts w:ascii="Arial" w:hAnsi="Arial" w:cs="Arial"/>
          <w:b/>
          <w:bCs/>
          <w:sz w:val="24"/>
          <w:szCs w:val="24"/>
          <w:lang w:val="x-none" w:eastAsia="x-none"/>
        </w:rPr>
        <w:t>8</w:t>
      </w:r>
      <w:r w:rsidRPr="00AF2A49">
        <w:rPr>
          <w:rFonts w:ascii="Arial" w:hAnsi="Arial" w:cs="Arial"/>
          <w:b/>
          <w:bCs/>
          <w:sz w:val="24"/>
          <w:szCs w:val="24"/>
          <w:lang w:val="x-none" w:eastAsia="x-none"/>
        </w:rPr>
        <w:t>.</w:t>
      </w:r>
      <w:r>
        <w:rPr>
          <w:rFonts w:ascii="Arial" w:hAnsi="Arial" w:cs="Arial"/>
          <w:sz w:val="24"/>
          <w:szCs w:val="24"/>
          <w:lang w:val="x-none" w:eastAsia="x-none"/>
        </w:rPr>
        <w:t xml:space="preserve"> Os mutuários do empreendimento, sem exclusão dos demais benefícios, poderão receber subsidio financeiro advindo do Programa SER Família Habitação, na forma prevista no regulamento especifico da Lei estadual.</w:t>
      </w:r>
    </w:p>
    <w:p w14:paraId="3561BB5F" w14:textId="77777777" w:rsidR="00DD3FF8" w:rsidRDefault="00DD3FF8" w:rsidP="00842F7A">
      <w:pPr>
        <w:rPr>
          <w:rFonts w:ascii="Arial" w:hAnsi="Arial" w:cs="Arial"/>
          <w:sz w:val="24"/>
          <w:szCs w:val="24"/>
          <w:lang w:val="x-none" w:eastAsia="x-none"/>
        </w:rPr>
      </w:pPr>
    </w:p>
    <w:p w14:paraId="1822B146" w14:textId="2D984696" w:rsidR="00DD3FF8" w:rsidRDefault="00DD3FF8" w:rsidP="00DD3FF8">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3</w:t>
      </w:r>
      <w:r w:rsidRPr="00CF3F9F">
        <w:rPr>
          <w:rFonts w:ascii="Arial" w:hAnsi="Arial" w:cs="Arial"/>
          <w:b/>
          <w:bCs/>
          <w:sz w:val="24"/>
          <w:szCs w:val="24"/>
        </w:rPr>
        <w:t xml:space="preserve">. DAS </w:t>
      </w:r>
      <w:r>
        <w:rPr>
          <w:rFonts w:ascii="Arial" w:hAnsi="Arial" w:cs="Arial"/>
          <w:b/>
          <w:bCs/>
          <w:sz w:val="24"/>
          <w:szCs w:val="24"/>
        </w:rPr>
        <w:t>INFORMAÇÕES RELATIVAS AO CHAMAMENTO</w:t>
      </w:r>
      <w:r w:rsidRPr="00CF3F9F">
        <w:rPr>
          <w:rFonts w:ascii="Arial" w:hAnsi="Arial" w:cs="Arial"/>
          <w:b/>
          <w:bCs/>
          <w:sz w:val="24"/>
          <w:szCs w:val="24"/>
        </w:rPr>
        <w:t>:</w:t>
      </w:r>
    </w:p>
    <w:p w14:paraId="0B7987FB" w14:textId="77777777" w:rsidR="00DD3FF8" w:rsidRDefault="00DD3FF8" w:rsidP="00842F7A">
      <w:pPr>
        <w:rPr>
          <w:rFonts w:ascii="Arial" w:hAnsi="Arial" w:cs="Arial"/>
          <w:sz w:val="24"/>
          <w:szCs w:val="24"/>
          <w:lang w:val="x-none" w:eastAsia="x-none"/>
        </w:rPr>
      </w:pPr>
    </w:p>
    <w:p w14:paraId="07EA7329" w14:textId="26D511DD" w:rsidR="00DD3FF8" w:rsidRDefault="00DD3FF8" w:rsidP="00842F7A">
      <w:pPr>
        <w:rPr>
          <w:rFonts w:ascii="Arial" w:hAnsi="Arial" w:cs="Arial"/>
          <w:sz w:val="24"/>
          <w:szCs w:val="24"/>
          <w:lang w:val="x-none" w:eastAsia="x-none"/>
        </w:rPr>
      </w:pPr>
      <w:r>
        <w:rPr>
          <w:rFonts w:ascii="Arial" w:hAnsi="Arial" w:cs="Arial"/>
          <w:b/>
          <w:bCs/>
          <w:sz w:val="24"/>
          <w:szCs w:val="24"/>
          <w:lang w:val="x-none" w:eastAsia="x-none"/>
        </w:rPr>
        <w:t>3</w:t>
      </w:r>
      <w:r w:rsidRPr="00DD3FF8">
        <w:rPr>
          <w:rFonts w:ascii="Arial" w:hAnsi="Arial" w:cs="Arial"/>
          <w:b/>
          <w:bCs/>
          <w:sz w:val="24"/>
          <w:szCs w:val="24"/>
          <w:lang w:val="x-none" w:eastAsia="x-none"/>
        </w:rPr>
        <w:t>.1.</w:t>
      </w:r>
      <w:r>
        <w:rPr>
          <w:rFonts w:ascii="Arial" w:hAnsi="Arial" w:cs="Arial"/>
          <w:sz w:val="24"/>
          <w:szCs w:val="24"/>
          <w:lang w:val="x-none" w:eastAsia="x-none"/>
        </w:rPr>
        <w:t xml:space="preserve"> As informações referentes ao presente Edital estarão disponíveis no sitio </w:t>
      </w:r>
      <w:hyperlink r:id="rId8" w:history="1">
        <w:r w:rsidRPr="00110B4C">
          <w:rPr>
            <w:rStyle w:val="Hyperlink"/>
            <w:rFonts w:ascii="Arial" w:hAnsi="Arial" w:cs="Arial"/>
            <w:sz w:val="24"/>
            <w:szCs w:val="24"/>
            <w:lang w:val="x-none" w:eastAsia="x-none"/>
          </w:rPr>
          <w:t>www.marcelandia.mt.gov.br</w:t>
        </w:r>
      </w:hyperlink>
      <w:r>
        <w:rPr>
          <w:rFonts w:ascii="Arial" w:hAnsi="Arial" w:cs="Arial"/>
          <w:sz w:val="24"/>
          <w:szCs w:val="24"/>
          <w:lang w:val="x-none" w:eastAsia="x-none"/>
        </w:rPr>
        <w:t>, sem prejuízo da divulgação em outros meios que se entenda adequado, além das publicações dos avisos do Diário Oficial do Município (AMM), Diário Oficial de Contas do Mato Grosso (TCE) e o jornal de Circulação.</w:t>
      </w:r>
    </w:p>
    <w:p w14:paraId="723F0535" w14:textId="77777777" w:rsidR="00DA5AB1" w:rsidRDefault="00DA5AB1" w:rsidP="00842F7A">
      <w:pPr>
        <w:rPr>
          <w:rFonts w:ascii="Arial" w:hAnsi="Arial" w:cs="Arial"/>
          <w:sz w:val="24"/>
          <w:szCs w:val="24"/>
          <w:lang w:val="x-none" w:eastAsia="x-none"/>
        </w:rPr>
      </w:pPr>
    </w:p>
    <w:p w14:paraId="01DFBD5D" w14:textId="77777777" w:rsidR="00DA5AB1" w:rsidRDefault="00DA5AB1" w:rsidP="00842F7A">
      <w:pPr>
        <w:rPr>
          <w:rFonts w:ascii="Arial" w:hAnsi="Arial" w:cs="Arial"/>
          <w:sz w:val="24"/>
          <w:szCs w:val="24"/>
          <w:lang w:val="x-none" w:eastAsia="x-none"/>
        </w:rPr>
      </w:pPr>
    </w:p>
    <w:p w14:paraId="0FF7115D" w14:textId="77777777" w:rsidR="00DA5AB1" w:rsidRDefault="00DA5AB1" w:rsidP="00842F7A">
      <w:pPr>
        <w:rPr>
          <w:rFonts w:ascii="Arial" w:hAnsi="Arial" w:cs="Arial"/>
          <w:sz w:val="24"/>
          <w:szCs w:val="24"/>
          <w:lang w:val="x-none" w:eastAsia="x-none"/>
        </w:rPr>
      </w:pPr>
    </w:p>
    <w:p w14:paraId="6847F946" w14:textId="77777777" w:rsidR="00C66B2C" w:rsidRDefault="00C66B2C" w:rsidP="009B1E77">
      <w:pPr>
        <w:spacing w:line="276" w:lineRule="auto"/>
        <w:ind w:right="750"/>
        <w:jc w:val="both"/>
        <w:rPr>
          <w:rFonts w:ascii="Arial" w:hAnsi="Arial" w:cs="Arial"/>
          <w:sz w:val="24"/>
          <w:szCs w:val="24"/>
        </w:rPr>
      </w:pPr>
    </w:p>
    <w:p w14:paraId="2C32E5D2" w14:textId="45D3E0A9" w:rsidR="00C66B2C" w:rsidRDefault="00DD3FF8"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bookmarkStart w:id="1" w:name="_Hlk222812645"/>
      <w:r>
        <w:rPr>
          <w:rFonts w:ascii="Arial" w:hAnsi="Arial" w:cs="Arial"/>
          <w:b/>
          <w:bCs/>
          <w:sz w:val="24"/>
          <w:szCs w:val="24"/>
        </w:rPr>
        <w:lastRenderedPageBreak/>
        <w:t>4</w:t>
      </w:r>
      <w:r w:rsidR="00C66B2C" w:rsidRPr="00CF3F9F">
        <w:rPr>
          <w:rFonts w:ascii="Arial" w:hAnsi="Arial" w:cs="Arial"/>
          <w:b/>
          <w:bCs/>
          <w:sz w:val="24"/>
          <w:szCs w:val="24"/>
        </w:rPr>
        <w:t>. DAS CONDIÇÕES PARA PARTICIPAÇÃO:</w:t>
      </w:r>
    </w:p>
    <w:bookmarkEnd w:id="1"/>
    <w:p w14:paraId="37A778A4" w14:textId="77777777" w:rsidR="00C66B2C" w:rsidRDefault="00C66B2C" w:rsidP="009B1E77">
      <w:pPr>
        <w:tabs>
          <w:tab w:val="left" w:pos="975"/>
        </w:tabs>
        <w:spacing w:line="276" w:lineRule="auto"/>
        <w:ind w:right="750"/>
        <w:jc w:val="both"/>
        <w:rPr>
          <w:rFonts w:ascii="Arial" w:hAnsi="Arial" w:cs="Arial"/>
          <w:sz w:val="24"/>
          <w:szCs w:val="24"/>
        </w:rPr>
      </w:pPr>
    </w:p>
    <w:p w14:paraId="2F052D14" w14:textId="03C17870" w:rsidR="00842F7A" w:rsidRPr="00C42C25" w:rsidRDefault="00DD3FF8" w:rsidP="00842F7A">
      <w:pPr>
        <w:rPr>
          <w:rFonts w:ascii="Arial" w:hAnsi="Arial" w:cs="Arial"/>
          <w:color w:val="000000"/>
          <w:sz w:val="24"/>
          <w:szCs w:val="24"/>
        </w:rPr>
      </w:pPr>
      <w:r>
        <w:rPr>
          <w:rFonts w:ascii="Arial" w:hAnsi="Arial" w:cs="Arial"/>
          <w:b/>
          <w:bCs/>
          <w:color w:val="000000"/>
          <w:sz w:val="24"/>
          <w:szCs w:val="24"/>
        </w:rPr>
        <w:t>4</w:t>
      </w:r>
      <w:r w:rsidR="00842F7A" w:rsidRPr="007608FA">
        <w:rPr>
          <w:rFonts w:ascii="Arial" w:hAnsi="Arial" w:cs="Arial"/>
          <w:b/>
          <w:bCs/>
          <w:color w:val="000000"/>
          <w:sz w:val="24"/>
          <w:szCs w:val="24"/>
        </w:rPr>
        <w:t>.1.</w:t>
      </w:r>
      <w:r w:rsidR="00842F7A" w:rsidRPr="007608FA">
        <w:rPr>
          <w:rFonts w:ascii="Arial" w:hAnsi="Arial" w:cs="Arial"/>
          <w:color w:val="000000"/>
          <w:sz w:val="24"/>
          <w:szCs w:val="24"/>
        </w:rPr>
        <w:t xml:space="preserve"> </w:t>
      </w:r>
      <w:r w:rsidR="00842F7A">
        <w:rPr>
          <w:rFonts w:ascii="Arial" w:hAnsi="Arial" w:cs="Arial"/>
          <w:color w:val="000000"/>
          <w:sz w:val="24"/>
          <w:szCs w:val="24"/>
        </w:rPr>
        <w:t>Somente serão admitidas neste certame, Pessoas Jurídicas que comprovem através de documentos de registros ou autorizações legais e que detenham ramo de atividade pertinente e compatível com o objeto deste Chamamento.</w:t>
      </w:r>
    </w:p>
    <w:p w14:paraId="199FCF80" w14:textId="23CD76A9" w:rsidR="00842F7A" w:rsidRDefault="00DD3FF8" w:rsidP="00842F7A">
      <w:pPr>
        <w:jc w:val="both"/>
        <w:rPr>
          <w:rFonts w:ascii="Arial" w:hAnsi="Arial" w:cs="Arial"/>
          <w:sz w:val="24"/>
          <w:szCs w:val="24"/>
        </w:rPr>
      </w:pPr>
      <w:r>
        <w:rPr>
          <w:rFonts w:ascii="Arial" w:hAnsi="Arial" w:cs="Arial"/>
          <w:b/>
          <w:bCs/>
          <w:color w:val="000000"/>
          <w:sz w:val="24"/>
          <w:szCs w:val="24"/>
        </w:rPr>
        <w:t>4</w:t>
      </w:r>
      <w:r w:rsidR="00842F7A" w:rsidRPr="007608FA">
        <w:rPr>
          <w:rFonts w:ascii="Arial" w:hAnsi="Arial" w:cs="Arial"/>
          <w:b/>
          <w:bCs/>
          <w:color w:val="000000"/>
          <w:sz w:val="24"/>
          <w:szCs w:val="24"/>
        </w:rPr>
        <w:t>.2.</w:t>
      </w:r>
      <w:r w:rsidR="00842F7A" w:rsidRPr="007608FA">
        <w:rPr>
          <w:rFonts w:ascii="Arial" w:hAnsi="Arial" w:cs="Arial"/>
          <w:color w:val="000000"/>
          <w:sz w:val="24"/>
          <w:szCs w:val="24"/>
        </w:rPr>
        <w:t xml:space="preserve"> </w:t>
      </w:r>
      <w:r w:rsidR="00842F7A">
        <w:rPr>
          <w:rFonts w:ascii="Arial" w:hAnsi="Arial" w:cs="Arial"/>
          <w:sz w:val="24"/>
          <w:szCs w:val="24"/>
        </w:rPr>
        <w:t>Poderão participar deste Chamamento Público Pessoas Jurídicas devidamente inscritas no CREA ou CAU, que estejam em condições legais, e que apresentem todos os documentos exigidos neste edital.</w:t>
      </w:r>
    </w:p>
    <w:p w14:paraId="22E82DDB" w14:textId="77777777" w:rsidR="00842F7A" w:rsidRDefault="00842F7A" w:rsidP="00842F7A">
      <w:pPr>
        <w:jc w:val="both"/>
        <w:rPr>
          <w:rFonts w:ascii="Arial" w:hAnsi="Arial" w:cs="Arial"/>
          <w:sz w:val="24"/>
          <w:szCs w:val="24"/>
        </w:rPr>
      </w:pPr>
    </w:p>
    <w:p w14:paraId="4033E18E" w14:textId="7385CE5A" w:rsidR="00842F7A" w:rsidRDefault="00DD3FF8" w:rsidP="00842F7A">
      <w:pPr>
        <w:jc w:val="both"/>
        <w:rPr>
          <w:rFonts w:ascii="Arial" w:hAnsi="Arial" w:cs="Arial"/>
          <w:sz w:val="24"/>
          <w:szCs w:val="24"/>
        </w:rPr>
      </w:pPr>
      <w:r>
        <w:rPr>
          <w:rFonts w:ascii="Arial" w:hAnsi="Arial" w:cs="Arial"/>
          <w:b/>
          <w:bCs/>
          <w:sz w:val="24"/>
          <w:szCs w:val="24"/>
        </w:rPr>
        <w:t>4</w:t>
      </w:r>
      <w:r w:rsidR="00842F7A" w:rsidRPr="00F8515E">
        <w:rPr>
          <w:rFonts w:ascii="Arial" w:hAnsi="Arial" w:cs="Arial"/>
          <w:b/>
          <w:bCs/>
          <w:sz w:val="24"/>
          <w:szCs w:val="24"/>
        </w:rPr>
        <w:t>.3.</w:t>
      </w:r>
      <w:r w:rsidR="00842F7A">
        <w:rPr>
          <w:rFonts w:ascii="Arial" w:hAnsi="Arial" w:cs="Arial"/>
          <w:sz w:val="24"/>
          <w:szCs w:val="24"/>
        </w:rPr>
        <w:t xml:space="preserve"> A Participação neste Chamamento Publico implica na aceitação integral e irretratável pelos participantes, dos termos, clausulas, condições e Anexos do Edital, que passarão a integrar as obrigações da PROPONENTE, bem, como na observância dos regulamentos administrativos e das normas técnicas aplicáveis, não sendo aceita, sob qualquer hipótese, alegação de seu desconhecimento em qualquer fase do procedimento e execução dos serviços oriundos deste.</w:t>
      </w:r>
    </w:p>
    <w:p w14:paraId="2160EADE" w14:textId="77777777" w:rsidR="00842F7A" w:rsidRDefault="00842F7A" w:rsidP="00842F7A">
      <w:pPr>
        <w:jc w:val="both"/>
        <w:rPr>
          <w:rFonts w:ascii="Arial" w:hAnsi="Arial" w:cs="Arial"/>
          <w:sz w:val="24"/>
          <w:szCs w:val="24"/>
        </w:rPr>
      </w:pPr>
    </w:p>
    <w:p w14:paraId="1E1EF7CE" w14:textId="11AB8FAF" w:rsidR="00842F7A"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sidRPr="007608FA">
        <w:rPr>
          <w:rFonts w:ascii="Arial" w:hAnsi="Arial" w:cs="Arial"/>
          <w:b/>
          <w:bCs/>
          <w:color w:val="000000"/>
          <w:sz w:val="24"/>
          <w:szCs w:val="24"/>
        </w:rPr>
        <w:t>.</w:t>
      </w:r>
      <w:r w:rsidR="00842F7A">
        <w:rPr>
          <w:rFonts w:ascii="Arial" w:hAnsi="Arial" w:cs="Arial"/>
          <w:b/>
          <w:bCs/>
          <w:color w:val="000000"/>
          <w:sz w:val="24"/>
          <w:szCs w:val="24"/>
        </w:rPr>
        <w:t>4</w:t>
      </w:r>
      <w:r w:rsidR="00842F7A" w:rsidRPr="007608FA">
        <w:rPr>
          <w:rFonts w:ascii="Arial" w:hAnsi="Arial" w:cs="Arial"/>
          <w:b/>
          <w:bCs/>
          <w:color w:val="000000"/>
          <w:sz w:val="24"/>
          <w:szCs w:val="24"/>
        </w:rPr>
        <w:t>.</w:t>
      </w:r>
      <w:r w:rsidR="00842F7A" w:rsidRPr="007608FA">
        <w:rPr>
          <w:rFonts w:ascii="Arial" w:hAnsi="Arial" w:cs="Arial"/>
          <w:color w:val="000000"/>
          <w:sz w:val="24"/>
          <w:szCs w:val="24"/>
        </w:rPr>
        <w:t xml:space="preserve"> </w:t>
      </w:r>
      <w:r w:rsidR="00842F7A">
        <w:rPr>
          <w:rFonts w:ascii="Arial" w:hAnsi="Arial" w:cs="Arial"/>
          <w:color w:val="000000"/>
          <w:sz w:val="24"/>
          <w:szCs w:val="24"/>
        </w:rPr>
        <w:t>Somente poderão participar deste Chamamento Público Pessoas Jurídicas que:</w:t>
      </w:r>
    </w:p>
    <w:p w14:paraId="0FFC996D" w14:textId="77777777" w:rsidR="00842F7A" w:rsidRDefault="00842F7A" w:rsidP="00842F7A">
      <w:pPr>
        <w:jc w:val="both"/>
        <w:rPr>
          <w:rFonts w:ascii="Arial" w:hAnsi="Arial" w:cs="Arial"/>
          <w:color w:val="000000"/>
          <w:sz w:val="24"/>
          <w:szCs w:val="24"/>
        </w:rPr>
      </w:pPr>
    </w:p>
    <w:p w14:paraId="79A65BCF" w14:textId="79989987" w:rsidR="00842F7A"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sidRPr="008F1536">
        <w:rPr>
          <w:rFonts w:ascii="Arial" w:hAnsi="Arial" w:cs="Arial"/>
          <w:b/>
          <w:bCs/>
          <w:color w:val="000000"/>
          <w:sz w:val="24"/>
          <w:szCs w:val="24"/>
        </w:rPr>
        <w:t>.</w:t>
      </w:r>
      <w:r w:rsidR="00842F7A">
        <w:rPr>
          <w:rFonts w:ascii="Arial" w:hAnsi="Arial" w:cs="Arial"/>
          <w:b/>
          <w:bCs/>
          <w:color w:val="000000"/>
          <w:sz w:val="24"/>
          <w:szCs w:val="24"/>
        </w:rPr>
        <w:t>4</w:t>
      </w:r>
      <w:r w:rsidR="00842F7A" w:rsidRPr="008F1536">
        <w:rPr>
          <w:rFonts w:ascii="Arial" w:hAnsi="Arial" w:cs="Arial"/>
          <w:b/>
          <w:bCs/>
          <w:color w:val="000000"/>
          <w:sz w:val="24"/>
          <w:szCs w:val="24"/>
        </w:rPr>
        <w:t>.1.</w:t>
      </w:r>
      <w:r w:rsidR="00842F7A">
        <w:rPr>
          <w:rFonts w:ascii="Arial" w:hAnsi="Arial" w:cs="Arial"/>
          <w:color w:val="000000"/>
          <w:sz w:val="24"/>
          <w:szCs w:val="24"/>
        </w:rPr>
        <w:t xml:space="preserve"> Possuam Certificado de análise de risco de credito favorável e vigente expedido pela Gerencia Nacional de Risco de Credito e Operações – GERIC, da Caixa Econômica Federal e capacidade de contratação aprovada junto à Caixa.</w:t>
      </w:r>
    </w:p>
    <w:p w14:paraId="7E1D15E6" w14:textId="77777777" w:rsidR="00842F7A" w:rsidRDefault="00842F7A" w:rsidP="00842F7A">
      <w:pPr>
        <w:jc w:val="both"/>
        <w:rPr>
          <w:rFonts w:ascii="Arial" w:hAnsi="Arial" w:cs="Arial"/>
          <w:color w:val="000000"/>
          <w:sz w:val="24"/>
          <w:szCs w:val="24"/>
        </w:rPr>
      </w:pPr>
    </w:p>
    <w:p w14:paraId="3CDE0294" w14:textId="2D81D4B4"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sidRPr="00F8515E">
        <w:rPr>
          <w:rFonts w:ascii="Arial" w:hAnsi="Arial" w:cs="Arial"/>
          <w:b/>
          <w:bCs/>
          <w:color w:val="000000"/>
          <w:sz w:val="24"/>
          <w:szCs w:val="24"/>
        </w:rPr>
        <w:t>.</w:t>
      </w:r>
      <w:r w:rsidR="00842F7A">
        <w:rPr>
          <w:rFonts w:ascii="Arial" w:hAnsi="Arial" w:cs="Arial"/>
          <w:b/>
          <w:bCs/>
          <w:color w:val="000000"/>
          <w:sz w:val="24"/>
          <w:szCs w:val="24"/>
        </w:rPr>
        <w:t>4</w:t>
      </w:r>
      <w:r w:rsidR="00842F7A" w:rsidRPr="00F8515E">
        <w:rPr>
          <w:rFonts w:ascii="Arial" w:hAnsi="Arial" w:cs="Arial"/>
          <w:b/>
          <w:bCs/>
          <w:color w:val="000000"/>
          <w:sz w:val="24"/>
          <w:szCs w:val="24"/>
        </w:rPr>
        <w:t>.2.</w:t>
      </w:r>
      <w:r w:rsidR="00842F7A">
        <w:rPr>
          <w:rFonts w:ascii="Arial" w:hAnsi="Arial" w:cs="Arial"/>
          <w:b/>
          <w:bCs/>
          <w:color w:val="000000"/>
          <w:sz w:val="24"/>
          <w:szCs w:val="24"/>
        </w:rPr>
        <w:t xml:space="preserve"> </w:t>
      </w:r>
      <w:r w:rsidR="00842F7A" w:rsidRPr="008436B9">
        <w:rPr>
          <w:rFonts w:ascii="Arial" w:hAnsi="Arial" w:cs="Arial"/>
          <w:color w:val="000000"/>
          <w:sz w:val="24"/>
          <w:szCs w:val="24"/>
        </w:rPr>
        <w:t>Tenham certificação do Programa Brasileiro de Qualidade e Produtividade do Habitat – PBQP-H, junto ao Ministério do Desenvolvimento Regional ou Certificado NBR ISO 9001:2000, cujo escopo seja compatível com o escopo do SIAC – Sistema de Avaliação da Conformidade;</w:t>
      </w:r>
    </w:p>
    <w:p w14:paraId="2C15C281" w14:textId="77777777" w:rsidR="00842F7A" w:rsidRDefault="00842F7A" w:rsidP="00842F7A">
      <w:pPr>
        <w:jc w:val="both"/>
        <w:rPr>
          <w:rFonts w:ascii="Arial" w:hAnsi="Arial" w:cs="Arial"/>
          <w:b/>
          <w:bCs/>
          <w:color w:val="000000"/>
          <w:sz w:val="24"/>
          <w:szCs w:val="24"/>
        </w:rPr>
      </w:pPr>
    </w:p>
    <w:p w14:paraId="59D3A76D" w14:textId="21B1CB5A"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 </w:t>
      </w:r>
      <w:r w:rsidR="00842F7A" w:rsidRPr="008436B9">
        <w:rPr>
          <w:rFonts w:ascii="Arial" w:hAnsi="Arial" w:cs="Arial"/>
          <w:color w:val="000000"/>
          <w:sz w:val="24"/>
          <w:szCs w:val="24"/>
        </w:rPr>
        <w:t xml:space="preserve">Estarão </w:t>
      </w:r>
      <w:r w:rsidR="00842F7A" w:rsidRPr="008436B9">
        <w:rPr>
          <w:rFonts w:ascii="Arial" w:hAnsi="Arial" w:cs="Arial"/>
          <w:b/>
          <w:bCs/>
          <w:color w:val="000000"/>
          <w:sz w:val="24"/>
          <w:szCs w:val="24"/>
          <w:u w:val="single"/>
        </w:rPr>
        <w:t>impedidas</w:t>
      </w:r>
      <w:r w:rsidR="00842F7A" w:rsidRPr="008436B9">
        <w:rPr>
          <w:rFonts w:ascii="Arial" w:hAnsi="Arial" w:cs="Arial"/>
          <w:color w:val="000000"/>
          <w:sz w:val="24"/>
          <w:szCs w:val="24"/>
        </w:rPr>
        <w:t xml:space="preserve"> de participar de qualquer fase do processo</w:t>
      </w:r>
      <w:r w:rsidR="00842F7A">
        <w:rPr>
          <w:rFonts w:ascii="Arial" w:hAnsi="Arial" w:cs="Arial"/>
          <w:b/>
          <w:bCs/>
          <w:color w:val="000000"/>
          <w:sz w:val="24"/>
          <w:szCs w:val="24"/>
        </w:rPr>
        <w:t>:</w:t>
      </w:r>
    </w:p>
    <w:p w14:paraId="27CAF543" w14:textId="77777777" w:rsidR="00842F7A" w:rsidRDefault="00842F7A" w:rsidP="00842F7A">
      <w:pPr>
        <w:jc w:val="both"/>
        <w:rPr>
          <w:rFonts w:ascii="Arial" w:hAnsi="Arial" w:cs="Arial"/>
          <w:b/>
          <w:bCs/>
          <w:color w:val="000000"/>
          <w:sz w:val="24"/>
          <w:szCs w:val="24"/>
        </w:rPr>
      </w:pPr>
    </w:p>
    <w:p w14:paraId="302FDE10" w14:textId="0333FC67"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.5.1. </w:t>
      </w:r>
      <w:r w:rsidR="00842F7A" w:rsidRPr="00AF2A49">
        <w:rPr>
          <w:rFonts w:ascii="Arial" w:hAnsi="Arial" w:cs="Arial"/>
          <w:color w:val="000000"/>
          <w:sz w:val="24"/>
          <w:szCs w:val="24"/>
        </w:rPr>
        <w:t>Empresas que tenham penalidade ou proibição que, de algum modo, limite a sua participação em licitações ou sua contratação pela Administração Pública, nas hipóteses legais em que a abrangência das sanções alcance a MT PAR, a exemplo das previstas nas Leis 12.527/2011, Lei 12.529/2011, Lei 9.605/1998, Lei  12.846/2013 e na Lei 14.133/2021.</w:t>
      </w:r>
    </w:p>
    <w:p w14:paraId="3766D3AB" w14:textId="77777777" w:rsidR="00842F7A" w:rsidRDefault="00842F7A" w:rsidP="00842F7A">
      <w:pPr>
        <w:jc w:val="both"/>
        <w:rPr>
          <w:rFonts w:ascii="Arial" w:hAnsi="Arial" w:cs="Arial"/>
          <w:b/>
          <w:bCs/>
          <w:color w:val="000000"/>
          <w:sz w:val="24"/>
          <w:szCs w:val="24"/>
        </w:rPr>
      </w:pPr>
    </w:p>
    <w:p w14:paraId="7ED32860" w14:textId="0902E7DF"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.5.2. </w:t>
      </w:r>
      <w:r w:rsidR="00842F7A" w:rsidRPr="00AF2A49">
        <w:rPr>
          <w:rFonts w:ascii="Arial" w:hAnsi="Arial" w:cs="Arial"/>
          <w:color w:val="000000"/>
          <w:sz w:val="24"/>
          <w:szCs w:val="24"/>
        </w:rPr>
        <w:t>Empresas que mantenham vinculo de natureza técnica, comercial, econômica, financeira, trabalhista ou civil com dirigente do órgão ou entidade contratante ou com agente público que desempenhe suas funções nas Secretarias desta prefeitura e licitação, ou que deles seja cônjuge, companheiro ou parente em linha reta, colateral ou por afinidade, até o terceiro grau;</w:t>
      </w:r>
    </w:p>
    <w:p w14:paraId="05C0E23D" w14:textId="77777777" w:rsidR="00842F7A" w:rsidRDefault="00842F7A" w:rsidP="00842F7A">
      <w:pPr>
        <w:jc w:val="both"/>
        <w:rPr>
          <w:rFonts w:ascii="Arial" w:hAnsi="Arial" w:cs="Arial"/>
          <w:b/>
          <w:bCs/>
          <w:color w:val="000000"/>
          <w:sz w:val="24"/>
          <w:szCs w:val="24"/>
        </w:rPr>
      </w:pPr>
    </w:p>
    <w:p w14:paraId="53B3FF46" w14:textId="64718EB8"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.5.3. </w:t>
      </w:r>
      <w:r w:rsidR="00842F7A" w:rsidRPr="00AF2A49">
        <w:rPr>
          <w:rFonts w:ascii="Arial" w:hAnsi="Arial" w:cs="Arial"/>
          <w:color w:val="000000"/>
          <w:sz w:val="24"/>
          <w:szCs w:val="24"/>
        </w:rPr>
        <w:t>Empresas controladoras, controladas ou coligadas, nos termos da Lei 6.404., de 15 de dezembro de 1976, concorrendo entre si;</w:t>
      </w:r>
      <w:r w:rsidR="00842F7A">
        <w:rPr>
          <w:rFonts w:ascii="Arial" w:hAnsi="Arial" w:cs="Arial"/>
          <w:b/>
          <w:bCs/>
          <w:color w:val="000000"/>
          <w:sz w:val="24"/>
          <w:szCs w:val="24"/>
        </w:rPr>
        <w:t xml:space="preserve"> </w:t>
      </w:r>
    </w:p>
    <w:p w14:paraId="3B54F45A" w14:textId="77777777" w:rsidR="00842F7A" w:rsidRDefault="00842F7A" w:rsidP="00842F7A">
      <w:pPr>
        <w:jc w:val="both"/>
        <w:rPr>
          <w:rFonts w:ascii="Arial" w:hAnsi="Arial" w:cs="Arial"/>
          <w:b/>
          <w:bCs/>
          <w:color w:val="000000"/>
          <w:sz w:val="24"/>
          <w:szCs w:val="24"/>
        </w:rPr>
      </w:pPr>
    </w:p>
    <w:p w14:paraId="452EE4F4" w14:textId="1EFC3851"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.5.6. </w:t>
      </w:r>
      <w:r w:rsidR="00842F7A" w:rsidRPr="00AF2A49">
        <w:rPr>
          <w:rFonts w:ascii="Arial" w:hAnsi="Arial" w:cs="Arial"/>
          <w:color w:val="000000"/>
          <w:sz w:val="24"/>
          <w:szCs w:val="24"/>
        </w:rPr>
        <w:t>Empresas que nos 5 (cinco) anos anteriores à divulgação do edital, tenha sido condenada judicialmente, com transito em julgado, por exploração de trabalho infantil, por submissão de trabalhadores a condições análogas às de escravo ou por contratação de adolescentes nos casos vedados pela legislação trabalhista;</w:t>
      </w:r>
    </w:p>
    <w:p w14:paraId="331250B0" w14:textId="77777777" w:rsidR="00842F7A" w:rsidRDefault="00842F7A" w:rsidP="00842F7A">
      <w:pPr>
        <w:jc w:val="both"/>
        <w:rPr>
          <w:rFonts w:ascii="Arial" w:hAnsi="Arial" w:cs="Arial"/>
          <w:b/>
          <w:bCs/>
          <w:color w:val="000000"/>
          <w:sz w:val="24"/>
          <w:szCs w:val="24"/>
        </w:rPr>
      </w:pPr>
    </w:p>
    <w:p w14:paraId="60AE46ED" w14:textId="75C91508"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lastRenderedPageBreak/>
        <w:t>4</w:t>
      </w:r>
      <w:r w:rsidR="00842F7A">
        <w:rPr>
          <w:rFonts w:ascii="Arial" w:hAnsi="Arial" w:cs="Arial"/>
          <w:b/>
          <w:bCs/>
          <w:color w:val="000000"/>
          <w:sz w:val="24"/>
          <w:szCs w:val="24"/>
        </w:rPr>
        <w:t xml:space="preserve">.5.7. </w:t>
      </w:r>
      <w:r w:rsidR="00842F7A" w:rsidRPr="00AF2A49">
        <w:rPr>
          <w:rFonts w:ascii="Arial" w:hAnsi="Arial" w:cs="Arial"/>
          <w:color w:val="000000"/>
          <w:sz w:val="24"/>
          <w:szCs w:val="24"/>
        </w:rPr>
        <w:t>Empresa que não cumpram as exigências de reserva de cargos para pessoa com deficiência e para reabilitado da Previdência Social, previstas em lei e em outras normas especificas;</w:t>
      </w:r>
    </w:p>
    <w:p w14:paraId="18E3EDE2" w14:textId="77777777" w:rsidR="00842F7A" w:rsidRDefault="00842F7A" w:rsidP="00842F7A">
      <w:pPr>
        <w:jc w:val="both"/>
        <w:rPr>
          <w:rFonts w:ascii="Arial" w:hAnsi="Arial" w:cs="Arial"/>
          <w:b/>
          <w:bCs/>
          <w:color w:val="000000"/>
          <w:sz w:val="24"/>
          <w:szCs w:val="24"/>
        </w:rPr>
      </w:pPr>
    </w:p>
    <w:p w14:paraId="7B29AD45" w14:textId="268CB825"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.5.8. </w:t>
      </w:r>
      <w:r w:rsidR="00842F7A" w:rsidRPr="00AF2A49">
        <w:rPr>
          <w:rFonts w:ascii="Arial" w:hAnsi="Arial" w:cs="Arial"/>
          <w:color w:val="000000"/>
          <w:sz w:val="24"/>
          <w:szCs w:val="24"/>
        </w:rPr>
        <w:t>Empresas que estejam sob decretação de falência, em processo de recuperação judicial ou extrajudicial, dissolução ou liquidação.</w:t>
      </w:r>
    </w:p>
    <w:p w14:paraId="08E93CC9" w14:textId="77777777" w:rsidR="00842F7A" w:rsidRPr="00AF2A49" w:rsidRDefault="00842F7A" w:rsidP="00842F7A">
      <w:pPr>
        <w:jc w:val="both"/>
        <w:rPr>
          <w:rFonts w:ascii="Arial" w:hAnsi="Arial" w:cs="Arial"/>
          <w:color w:val="000000"/>
          <w:sz w:val="24"/>
          <w:szCs w:val="24"/>
        </w:rPr>
      </w:pPr>
    </w:p>
    <w:p w14:paraId="76CDA34A" w14:textId="16B7E2C7"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.5.8.1. </w:t>
      </w:r>
      <w:r w:rsidR="00842F7A" w:rsidRPr="00AF2A49">
        <w:rPr>
          <w:rFonts w:ascii="Arial" w:hAnsi="Arial" w:cs="Arial"/>
          <w:color w:val="000000"/>
          <w:sz w:val="24"/>
          <w:szCs w:val="24"/>
        </w:rPr>
        <w:t>No caso de recuperação judicial ou extrajudicial, poderá participar a empresa que apresentar o comprovante de deferimento da recuperação judicial ou extrajudicial</w:t>
      </w:r>
      <w:r w:rsidR="00842F7A">
        <w:rPr>
          <w:rFonts w:ascii="Arial" w:hAnsi="Arial" w:cs="Arial"/>
          <w:b/>
          <w:bCs/>
          <w:color w:val="000000"/>
          <w:sz w:val="24"/>
          <w:szCs w:val="24"/>
        </w:rPr>
        <w:t xml:space="preserve"> ou a </w:t>
      </w:r>
      <w:r w:rsidR="00842F7A" w:rsidRPr="00AF2A49">
        <w:rPr>
          <w:rFonts w:ascii="Arial" w:hAnsi="Arial" w:cs="Arial"/>
          <w:color w:val="000000"/>
          <w:sz w:val="24"/>
          <w:szCs w:val="24"/>
        </w:rPr>
        <w:t>homologação do plano de recuperação extrajudicial.</w:t>
      </w:r>
    </w:p>
    <w:p w14:paraId="49FE3788" w14:textId="77777777" w:rsidR="00842F7A" w:rsidRDefault="00842F7A" w:rsidP="00842F7A">
      <w:pPr>
        <w:jc w:val="both"/>
        <w:rPr>
          <w:rFonts w:ascii="Arial" w:hAnsi="Arial" w:cs="Arial"/>
          <w:b/>
          <w:bCs/>
          <w:color w:val="000000"/>
          <w:sz w:val="24"/>
          <w:szCs w:val="24"/>
        </w:rPr>
      </w:pPr>
    </w:p>
    <w:p w14:paraId="38A53ABE" w14:textId="02247CC2" w:rsidR="00842F7A" w:rsidRDefault="00DD3FF8" w:rsidP="00842F7A">
      <w:pPr>
        <w:jc w:val="both"/>
        <w:rPr>
          <w:rFonts w:ascii="Arial" w:hAnsi="Arial" w:cs="Arial"/>
          <w:b/>
          <w:bCs/>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.6. </w:t>
      </w:r>
      <w:r w:rsidR="00842F7A" w:rsidRPr="00AF2A49">
        <w:rPr>
          <w:rFonts w:ascii="Arial" w:hAnsi="Arial" w:cs="Arial"/>
          <w:color w:val="000000"/>
          <w:sz w:val="24"/>
          <w:szCs w:val="24"/>
        </w:rPr>
        <w:t>é vedada a participação direta ou indiretamente de agente público do órgão ou entidade licitante;</w:t>
      </w:r>
    </w:p>
    <w:p w14:paraId="35CB58CD" w14:textId="77777777" w:rsidR="00842F7A" w:rsidRDefault="00842F7A" w:rsidP="00842F7A">
      <w:pPr>
        <w:jc w:val="both"/>
        <w:rPr>
          <w:rFonts w:ascii="Arial" w:hAnsi="Arial" w:cs="Arial"/>
          <w:b/>
          <w:bCs/>
          <w:color w:val="000000"/>
          <w:sz w:val="24"/>
          <w:szCs w:val="24"/>
        </w:rPr>
      </w:pPr>
    </w:p>
    <w:p w14:paraId="551A78C7" w14:textId="4BE7B0AE"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.7. </w:t>
      </w:r>
      <w:r w:rsidR="00842F7A" w:rsidRPr="00AF2A49">
        <w:rPr>
          <w:rFonts w:ascii="Arial" w:hAnsi="Arial" w:cs="Arial"/>
          <w:color w:val="000000"/>
          <w:sz w:val="24"/>
          <w:szCs w:val="24"/>
        </w:rPr>
        <w:t>Não será admitida neste Chamamento a participação de Cooperativas, pois o objeto não envolve a utilização de mão de obra fornecida por Cooperativas de Trabalho;</w:t>
      </w:r>
    </w:p>
    <w:p w14:paraId="73984EFE" w14:textId="77777777" w:rsidR="00842F7A" w:rsidRDefault="00842F7A" w:rsidP="00842F7A">
      <w:pPr>
        <w:jc w:val="both"/>
        <w:rPr>
          <w:rFonts w:ascii="Arial" w:hAnsi="Arial" w:cs="Arial"/>
          <w:b/>
          <w:bCs/>
          <w:color w:val="000000"/>
          <w:sz w:val="24"/>
          <w:szCs w:val="24"/>
        </w:rPr>
      </w:pPr>
    </w:p>
    <w:p w14:paraId="351B6B46" w14:textId="36F7995A" w:rsidR="00842F7A" w:rsidRPr="00AF2A49" w:rsidRDefault="00DD3FF8" w:rsidP="00842F7A">
      <w:pPr>
        <w:jc w:val="both"/>
        <w:rPr>
          <w:rFonts w:ascii="Arial" w:hAnsi="Arial" w:cs="Arial"/>
          <w:color w:val="000000"/>
          <w:sz w:val="24"/>
          <w:szCs w:val="24"/>
        </w:rPr>
      </w:pPr>
      <w:r>
        <w:rPr>
          <w:rFonts w:ascii="Arial" w:hAnsi="Arial" w:cs="Arial"/>
          <w:b/>
          <w:bCs/>
          <w:color w:val="000000"/>
          <w:sz w:val="24"/>
          <w:szCs w:val="24"/>
        </w:rPr>
        <w:t>4</w:t>
      </w:r>
      <w:r w:rsidR="00842F7A">
        <w:rPr>
          <w:rFonts w:ascii="Arial" w:hAnsi="Arial" w:cs="Arial"/>
          <w:b/>
          <w:bCs/>
          <w:color w:val="000000"/>
          <w:sz w:val="24"/>
          <w:szCs w:val="24"/>
        </w:rPr>
        <w:t xml:space="preserve">.8. </w:t>
      </w:r>
      <w:r w:rsidR="00842F7A" w:rsidRPr="00AF2A49">
        <w:rPr>
          <w:rFonts w:ascii="Arial" w:hAnsi="Arial" w:cs="Arial"/>
          <w:color w:val="000000"/>
          <w:sz w:val="24"/>
          <w:szCs w:val="24"/>
        </w:rPr>
        <w:t>Não será permitida a participação de empresas reunidas em Consórcio neste Chamamento, pois dadas as características do mercado, as empresas podem, de forma isolada, participar do processo ou podem ainda constituir Sociedade de Propósito Específico - SPE, modelo empresarial amplamente utilizado na construção civil;</w:t>
      </w:r>
    </w:p>
    <w:p w14:paraId="77EF1FCA" w14:textId="77777777" w:rsidR="00842F7A" w:rsidRPr="00C42C25" w:rsidRDefault="00842F7A" w:rsidP="00842F7A">
      <w:pPr>
        <w:jc w:val="both"/>
        <w:rPr>
          <w:rFonts w:ascii="Arial" w:hAnsi="Arial" w:cs="Arial"/>
          <w:color w:val="000000"/>
          <w:sz w:val="24"/>
          <w:szCs w:val="24"/>
        </w:rPr>
      </w:pPr>
    </w:p>
    <w:p w14:paraId="2BA36D8A" w14:textId="74044448" w:rsidR="00842F7A" w:rsidRDefault="00DD3FF8" w:rsidP="00842F7A">
      <w:pPr>
        <w:tabs>
          <w:tab w:val="left" w:pos="975"/>
        </w:tabs>
        <w:jc w:val="both"/>
        <w:rPr>
          <w:rFonts w:ascii="Arial" w:hAnsi="Arial" w:cs="Arial"/>
          <w:sz w:val="24"/>
          <w:szCs w:val="24"/>
        </w:rPr>
      </w:pPr>
      <w:r>
        <w:rPr>
          <w:rFonts w:ascii="Arial" w:hAnsi="Arial" w:cs="Arial"/>
          <w:b/>
          <w:bCs/>
          <w:sz w:val="24"/>
          <w:szCs w:val="24"/>
        </w:rPr>
        <w:t>4</w:t>
      </w:r>
      <w:r w:rsidR="00842F7A">
        <w:rPr>
          <w:rFonts w:ascii="Arial" w:hAnsi="Arial" w:cs="Arial"/>
          <w:b/>
          <w:bCs/>
          <w:sz w:val="24"/>
          <w:szCs w:val="24"/>
        </w:rPr>
        <w:t xml:space="preserve">.9. </w:t>
      </w:r>
      <w:r w:rsidR="00842F7A" w:rsidRPr="00D26013">
        <w:rPr>
          <w:rFonts w:ascii="Arial" w:hAnsi="Arial" w:cs="Arial"/>
          <w:sz w:val="24"/>
          <w:szCs w:val="24"/>
        </w:rPr>
        <w:t>Aplica-se a este Chamamento Público as disposições constantes dos arts. 42 a 49 da Lei Complementar nº 123, de 14 de dezembro de 2006.</w:t>
      </w:r>
      <w:r w:rsidR="00842F7A">
        <w:rPr>
          <w:rFonts w:ascii="Arial" w:hAnsi="Arial" w:cs="Arial"/>
          <w:sz w:val="24"/>
          <w:szCs w:val="24"/>
        </w:rPr>
        <w:t xml:space="preserve"> </w:t>
      </w:r>
    </w:p>
    <w:p w14:paraId="63306A45" w14:textId="77777777" w:rsidR="00842F7A" w:rsidRDefault="00842F7A" w:rsidP="00842F7A">
      <w:pPr>
        <w:jc w:val="both"/>
        <w:rPr>
          <w:rFonts w:ascii="Arial" w:hAnsi="Arial" w:cs="Arial"/>
          <w:color w:val="000000"/>
          <w:sz w:val="24"/>
          <w:szCs w:val="24"/>
        </w:rPr>
      </w:pPr>
    </w:p>
    <w:p w14:paraId="2F011030" w14:textId="70DBA8AF" w:rsidR="006A4B7D" w:rsidRPr="00DC1B18" w:rsidRDefault="00DD3FF8" w:rsidP="006A4B7D">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2" w:name="_Hlk222813486"/>
      <w:r>
        <w:rPr>
          <w:rFonts w:ascii="Arial" w:hAnsi="Arial" w:cs="Arial"/>
          <w:b/>
          <w:bCs/>
          <w:color w:val="000000"/>
          <w:sz w:val="24"/>
          <w:szCs w:val="24"/>
        </w:rPr>
        <w:t>5</w:t>
      </w:r>
      <w:r w:rsidR="006A4B7D" w:rsidRPr="00DC1B18">
        <w:rPr>
          <w:rFonts w:ascii="Arial" w:hAnsi="Arial" w:cs="Arial"/>
          <w:b/>
          <w:bCs/>
          <w:color w:val="000000"/>
          <w:sz w:val="24"/>
          <w:szCs w:val="24"/>
        </w:rPr>
        <w:t xml:space="preserve">. </w:t>
      </w:r>
      <w:r w:rsidR="00842F7A">
        <w:rPr>
          <w:rFonts w:ascii="Arial" w:hAnsi="Arial" w:cs="Arial"/>
          <w:b/>
          <w:bCs/>
          <w:color w:val="000000"/>
          <w:sz w:val="24"/>
          <w:szCs w:val="24"/>
        </w:rPr>
        <w:t>ESTIMATIVA DE QUANTIDADE PARA ACONTRATAÇÃO</w:t>
      </w:r>
      <w:r w:rsidR="006A4B7D" w:rsidRPr="00DC1B18">
        <w:rPr>
          <w:rFonts w:ascii="Arial" w:hAnsi="Arial" w:cs="Arial"/>
          <w:b/>
          <w:bCs/>
          <w:color w:val="000000"/>
          <w:sz w:val="24"/>
          <w:szCs w:val="24"/>
        </w:rPr>
        <w:t>:</w:t>
      </w:r>
    </w:p>
    <w:bookmarkEnd w:id="2"/>
    <w:p w14:paraId="56D6C4F2" w14:textId="77777777" w:rsidR="006A4B7D" w:rsidRPr="008762B0" w:rsidRDefault="006A4B7D" w:rsidP="006A4B7D">
      <w:pPr>
        <w:spacing w:line="276" w:lineRule="auto"/>
        <w:jc w:val="both"/>
        <w:rPr>
          <w:rFonts w:ascii="Arial" w:hAnsi="Arial" w:cs="Arial"/>
          <w:w w:val="98"/>
          <w:sz w:val="24"/>
          <w:szCs w:val="24"/>
        </w:rPr>
      </w:pPr>
    </w:p>
    <w:p w14:paraId="084E6B02" w14:textId="6B08D97B" w:rsidR="00842F7A" w:rsidRDefault="00DD3FF8" w:rsidP="00842F7A">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5</w:t>
      </w:r>
      <w:r w:rsidR="006A4B7D" w:rsidRPr="00DC1B18">
        <w:rPr>
          <w:rFonts w:ascii="Arial" w:hAnsi="Arial" w:cs="Arial"/>
          <w:b/>
          <w:bCs/>
          <w:color w:val="000000"/>
          <w:sz w:val="24"/>
          <w:szCs w:val="24"/>
        </w:rPr>
        <w:t>.1</w:t>
      </w:r>
      <w:r w:rsidR="006A4B7D" w:rsidRPr="002C2FDC">
        <w:rPr>
          <w:rFonts w:ascii="Arial" w:hAnsi="Arial" w:cs="Arial"/>
          <w:b/>
          <w:bCs/>
          <w:color w:val="000000"/>
          <w:sz w:val="24"/>
          <w:szCs w:val="24"/>
        </w:rPr>
        <w:t xml:space="preserve">. </w:t>
      </w:r>
      <w:r w:rsidR="006A4B7D" w:rsidRPr="002C2FDC">
        <w:rPr>
          <w:rFonts w:ascii="Arial" w:hAnsi="Arial" w:cs="Arial"/>
          <w:color w:val="000000"/>
          <w:sz w:val="24"/>
          <w:szCs w:val="24"/>
        </w:rPr>
        <w:t xml:space="preserve"> </w:t>
      </w:r>
      <w:r w:rsidR="00C74AC8">
        <w:rPr>
          <w:rFonts w:ascii="Arial" w:hAnsi="Arial" w:cs="Arial"/>
          <w:color w:val="000000"/>
          <w:sz w:val="24"/>
          <w:szCs w:val="24"/>
        </w:rPr>
        <w:t>A Construção de 303 unidades habitacionais, conforme Termo de Referência.</w:t>
      </w:r>
    </w:p>
    <w:p w14:paraId="32989C22"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p w14:paraId="2ECFF483" w14:textId="10B9E3B4" w:rsidR="001B1F31" w:rsidRPr="00DC1B18" w:rsidRDefault="001B1F31" w:rsidP="001B1F31">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3" w:name="_Hlk222813940"/>
      <w:r>
        <w:rPr>
          <w:rFonts w:ascii="Arial" w:hAnsi="Arial" w:cs="Arial"/>
          <w:b/>
          <w:bCs/>
          <w:color w:val="000000"/>
          <w:sz w:val="24"/>
          <w:szCs w:val="24"/>
        </w:rPr>
        <w:t>6</w:t>
      </w:r>
      <w:r w:rsidRPr="00DC1B18">
        <w:rPr>
          <w:rFonts w:ascii="Arial" w:hAnsi="Arial" w:cs="Arial"/>
          <w:b/>
          <w:bCs/>
          <w:color w:val="000000"/>
          <w:sz w:val="24"/>
          <w:szCs w:val="24"/>
        </w:rPr>
        <w:t xml:space="preserve">. </w:t>
      </w:r>
      <w:r>
        <w:rPr>
          <w:rFonts w:ascii="Arial" w:hAnsi="Arial" w:cs="Arial"/>
          <w:b/>
          <w:bCs/>
          <w:color w:val="000000"/>
          <w:sz w:val="24"/>
          <w:szCs w:val="24"/>
        </w:rPr>
        <w:t>DA PROPOSTA COMERCIAL</w:t>
      </w:r>
      <w:r w:rsidRPr="00DC1B18">
        <w:rPr>
          <w:rFonts w:ascii="Arial" w:hAnsi="Arial" w:cs="Arial"/>
          <w:b/>
          <w:bCs/>
          <w:color w:val="000000"/>
          <w:sz w:val="24"/>
          <w:szCs w:val="24"/>
        </w:rPr>
        <w:t>:</w:t>
      </w:r>
    </w:p>
    <w:bookmarkEnd w:id="3"/>
    <w:p w14:paraId="0B4398D8"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p w14:paraId="07314F0E" w14:textId="77777777" w:rsidR="001B1F31" w:rsidRDefault="001B1F31" w:rsidP="001B1F31">
      <w:pPr>
        <w:spacing w:line="276" w:lineRule="auto"/>
        <w:rPr>
          <w:rFonts w:ascii="Arial" w:hAnsi="Arial" w:cs="Arial"/>
          <w:color w:val="000000"/>
          <w:sz w:val="24"/>
          <w:szCs w:val="24"/>
        </w:rPr>
      </w:pPr>
      <w:r w:rsidRPr="001B1F31">
        <w:rPr>
          <w:rFonts w:ascii="Arial" w:hAnsi="Arial" w:cs="Arial"/>
          <w:b/>
          <w:bCs/>
          <w:color w:val="000000"/>
          <w:sz w:val="24"/>
          <w:szCs w:val="24"/>
        </w:rPr>
        <w:t>6.1.</w:t>
      </w:r>
      <w:r>
        <w:rPr>
          <w:rFonts w:ascii="Arial" w:hAnsi="Arial" w:cs="Arial"/>
          <w:color w:val="000000"/>
          <w:sz w:val="24"/>
          <w:szCs w:val="24"/>
        </w:rPr>
        <w:t xml:space="preserve"> </w:t>
      </w:r>
      <w:r w:rsidRPr="001B1F31">
        <w:rPr>
          <w:rFonts w:ascii="Arial" w:hAnsi="Arial" w:cs="Arial"/>
          <w:color w:val="000000"/>
          <w:sz w:val="24"/>
          <w:szCs w:val="24"/>
        </w:rPr>
        <w:t>Os documentos da proposta de preços exigidos neste Edital e seus anexos deverão ser apresentados no idioma Português em 01 (uma) via, em 01 (um) envelope opaco e lacrado, em separado, contendo as seguintes indicações no seu anverso:</w:t>
      </w:r>
    </w:p>
    <w:p w14:paraId="7652A3F8" w14:textId="77777777" w:rsidR="001B1F31" w:rsidRPr="001B1F31" w:rsidRDefault="001B1F31" w:rsidP="001B1F31">
      <w:pPr>
        <w:spacing w:line="276" w:lineRule="auto"/>
        <w:rPr>
          <w:rFonts w:ascii="Arial" w:hAnsi="Arial" w:cs="Arial"/>
          <w:color w:val="000000"/>
          <w:sz w:val="24"/>
          <w:szCs w:val="24"/>
        </w:rPr>
      </w:pPr>
    </w:p>
    <w:tbl>
      <w:tblPr>
        <w:tblStyle w:val="Tabelacomgrade"/>
        <w:tblW w:w="0" w:type="auto"/>
        <w:tblLook w:val="04A0" w:firstRow="1" w:lastRow="0" w:firstColumn="1" w:lastColumn="0" w:noHBand="0" w:noVBand="1"/>
      </w:tblPr>
      <w:tblGrid>
        <w:gridCol w:w="10043"/>
      </w:tblGrid>
      <w:tr w:rsidR="001B1F31" w14:paraId="44022E1F" w14:textId="77777777" w:rsidTr="001B1F31">
        <w:trPr>
          <w:trHeight w:val="975"/>
        </w:trPr>
        <w:tc>
          <w:tcPr>
            <w:tcW w:w="10043" w:type="dxa"/>
          </w:tcPr>
          <w:p w14:paraId="2DF67C2D" w14:textId="1FC5E59E" w:rsidR="001B1F31" w:rsidRDefault="001B1F31" w:rsidP="001B1F31">
            <w:pPr>
              <w:pStyle w:val="Corpodetexto"/>
              <w:kinsoku w:val="0"/>
              <w:overflowPunct w:val="0"/>
              <w:spacing w:before="35" w:line="446" w:lineRule="auto"/>
              <w:ind w:left="494" w:right="3978"/>
            </w:pPr>
            <w:r>
              <w:t xml:space="preserve">CHAMAMENTO PÚBLICO Nº 001/2026 ENVELOPE </w:t>
            </w:r>
            <w:r w:rsidR="00AD4682">
              <w:t>N</w:t>
            </w:r>
            <w:r>
              <w:t>.01 – PROPOSTA COMERCIAL</w:t>
            </w:r>
          </w:p>
          <w:p w14:paraId="64068E4E" w14:textId="77777777" w:rsidR="001B1F31" w:rsidRDefault="001B1F31" w:rsidP="001B1F31">
            <w:pPr>
              <w:pStyle w:val="Corpodetexto"/>
              <w:kinsoku w:val="0"/>
              <w:overflowPunct w:val="0"/>
              <w:spacing w:before="6"/>
              <w:ind w:left="494"/>
            </w:pPr>
            <w:r>
              <w:t>Nome e CNPJ da PROPONENTE</w:t>
            </w:r>
          </w:p>
          <w:p w14:paraId="17A58594" w14:textId="77777777" w:rsidR="001B1F31" w:rsidRDefault="001B1F31" w:rsidP="00842F7A">
            <w:pPr>
              <w:autoSpaceDE w:val="0"/>
              <w:autoSpaceDN w:val="0"/>
              <w:adjustRightInd w:val="0"/>
              <w:spacing w:line="276" w:lineRule="auto"/>
              <w:jc w:val="both"/>
              <w:rPr>
                <w:rFonts w:ascii="Arial" w:hAnsi="Arial" w:cs="Arial"/>
                <w:color w:val="000000"/>
                <w:sz w:val="24"/>
                <w:szCs w:val="24"/>
              </w:rPr>
            </w:pPr>
          </w:p>
        </w:tc>
      </w:tr>
    </w:tbl>
    <w:p w14:paraId="1902BDCE" w14:textId="09B28C74" w:rsidR="001B1F31" w:rsidRDefault="001B1F31" w:rsidP="00842F7A">
      <w:pPr>
        <w:autoSpaceDE w:val="0"/>
        <w:autoSpaceDN w:val="0"/>
        <w:adjustRightInd w:val="0"/>
        <w:spacing w:line="276" w:lineRule="auto"/>
        <w:jc w:val="both"/>
        <w:rPr>
          <w:rFonts w:ascii="Arial" w:hAnsi="Arial" w:cs="Arial"/>
          <w:color w:val="000000"/>
          <w:sz w:val="24"/>
          <w:szCs w:val="24"/>
        </w:rPr>
      </w:pPr>
    </w:p>
    <w:p w14:paraId="187384C9" w14:textId="0CB07745" w:rsidR="00AD4682" w:rsidRPr="00AD4682" w:rsidRDefault="00AD4682" w:rsidP="00AD4682">
      <w:pPr>
        <w:spacing w:line="276" w:lineRule="auto"/>
        <w:rPr>
          <w:rFonts w:ascii="Arial" w:hAnsi="Arial" w:cs="Arial"/>
          <w:color w:val="000000"/>
          <w:sz w:val="24"/>
          <w:szCs w:val="24"/>
        </w:rPr>
      </w:pPr>
      <w:r w:rsidRPr="00AD4682">
        <w:rPr>
          <w:rFonts w:ascii="Arial" w:hAnsi="Arial" w:cs="Arial"/>
          <w:b/>
          <w:bCs/>
          <w:color w:val="000000"/>
          <w:sz w:val="24"/>
          <w:szCs w:val="24"/>
        </w:rPr>
        <w:t>6.2.</w:t>
      </w:r>
      <w:r>
        <w:rPr>
          <w:rFonts w:ascii="Arial" w:hAnsi="Arial" w:cs="Arial"/>
          <w:color w:val="000000"/>
          <w:sz w:val="24"/>
          <w:szCs w:val="24"/>
        </w:rPr>
        <w:t xml:space="preserve"> </w:t>
      </w:r>
      <w:r w:rsidRPr="00AD4682">
        <w:rPr>
          <w:rFonts w:ascii="Arial" w:hAnsi="Arial" w:cs="Arial"/>
          <w:color w:val="000000"/>
          <w:sz w:val="24"/>
          <w:szCs w:val="24"/>
        </w:rPr>
        <w:t xml:space="preserve">Os documentos da proposta de preços exigidos neste Edital e seus anexos também poderão ser enviados pelo e-mail: </w:t>
      </w:r>
      <w:hyperlink r:id="rId9" w:history="1">
        <w:r w:rsidRPr="00AD4682">
          <w:rPr>
            <w:rStyle w:val="Hyperlink"/>
            <w:rFonts w:ascii="Roboto" w:hAnsi="Roboto"/>
            <w:b/>
            <w:bCs/>
            <w:sz w:val="21"/>
            <w:szCs w:val="21"/>
            <w:shd w:val="clear" w:color="auto" w:fill="F4F4F4"/>
          </w:rPr>
          <w:t xml:space="preserve"> </w:t>
        </w:r>
        <w:r w:rsidRPr="00AD4682">
          <w:rPr>
            <w:rStyle w:val="Hyperlink"/>
            <w:rFonts w:ascii="Arial" w:hAnsi="Arial" w:cs="Arial"/>
            <w:b/>
            <w:bCs/>
            <w:sz w:val="24"/>
            <w:szCs w:val="24"/>
          </w:rPr>
          <w:t>licitacao@marcelandia.mt.gov.br</w:t>
        </w:r>
      </w:hyperlink>
      <w:r>
        <w:rPr>
          <w:rFonts w:ascii="Arial" w:hAnsi="Arial" w:cs="Arial"/>
          <w:color w:val="000000"/>
          <w:sz w:val="24"/>
          <w:szCs w:val="24"/>
        </w:rPr>
        <w:t>.</w:t>
      </w:r>
    </w:p>
    <w:p w14:paraId="621F1F82" w14:textId="22B9DB67" w:rsidR="001B1F31" w:rsidRDefault="001B1F31" w:rsidP="00842F7A">
      <w:pPr>
        <w:autoSpaceDE w:val="0"/>
        <w:autoSpaceDN w:val="0"/>
        <w:adjustRightInd w:val="0"/>
        <w:spacing w:line="276" w:lineRule="auto"/>
        <w:jc w:val="both"/>
        <w:rPr>
          <w:rFonts w:ascii="Arial" w:hAnsi="Arial" w:cs="Arial"/>
          <w:color w:val="000000"/>
          <w:sz w:val="24"/>
          <w:szCs w:val="24"/>
        </w:rPr>
      </w:pPr>
    </w:p>
    <w:p w14:paraId="28E1E1E8" w14:textId="50590929" w:rsidR="006A4B7D" w:rsidRDefault="00AD4682" w:rsidP="006A4B7D">
      <w:pPr>
        <w:autoSpaceDE w:val="0"/>
        <w:autoSpaceDN w:val="0"/>
        <w:adjustRightInd w:val="0"/>
        <w:spacing w:line="276" w:lineRule="auto"/>
        <w:jc w:val="both"/>
        <w:rPr>
          <w:rFonts w:ascii="Arial" w:hAnsi="Arial" w:cs="Arial"/>
          <w:b/>
          <w:bCs/>
          <w:color w:val="000000"/>
          <w:sz w:val="24"/>
          <w:szCs w:val="24"/>
        </w:rPr>
      </w:pPr>
      <w:r w:rsidRPr="00AD4682">
        <w:rPr>
          <w:rFonts w:ascii="Arial" w:hAnsi="Arial" w:cs="Arial"/>
          <w:b/>
          <w:bCs/>
          <w:color w:val="000000"/>
          <w:sz w:val="24"/>
          <w:szCs w:val="24"/>
        </w:rPr>
        <w:t>6.3.</w:t>
      </w:r>
      <w:r>
        <w:rPr>
          <w:rFonts w:ascii="Arial" w:hAnsi="Arial" w:cs="Arial"/>
          <w:b/>
          <w:bCs/>
          <w:color w:val="000000"/>
          <w:sz w:val="24"/>
          <w:szCs w:val="24"/>
        </w:rPr>
        <w:t xml:space="preserve"> </w:t>
      </w:r>
      <w:r w:rsidRPr="00AD4682">
        <w:rPr>
          <w:rFonts w:ascii="Arial" w:hAnsi="Arial" w:cs="Arial"/>
          <w:color w:val="000000"/>
          <w:sz w:val="24"/>
          <w:szCs w:val="24"/>
        </w:rPr>
        <w:t>A proposta deverá conter o disposto no modelo de proposta, anexo deste Edital de Chamamento, em 01 (uma) via datilografada/digitada, datada, rubricada e assinada pelo representante legal, sem emendas, rasuras, entrelinhas ou ressalvas, apresentando o seguinte:</w:t>
      </w:r>
    </w:p>
    <w:p w14:paraId="5865489E" w14:textId="77777777" w:rsidR="00AD4682" w:rsidRDefault="00AD4682" w:rsidP="006A4B7D">
      <w:pPr>
        <w:autoSpaceDE w:val="0"/>
        <w:autoSpaceDN w:val="0"/>
        <w:adjustRightInd w:val="0"/>
        <w:spacing w:line="276" w:lineRule="auto"/>
        <w:jc w:val="both"/>
        <w:rPr>
          <w:rFonts w:ascii="Arial" w:hAnsi="Arial" w:cs="Arial"/>
          <w:b/>
          <w:bCs/>
          <w:color w:val="000000"/>
          <w:sz w:val="24"/>
          <w:szCs w:val="24"/>
        </w:rPr>
      </w:pPr>
    </w:p>
    <w:p w14:paraId="2788BAD1" w14:textId="215ECBB3" w:rsidR="00AD4682" w:rsidRP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w:t>
      </w:r>
      <w:r>
        <w:rPr>
          <w:rFonts w:ascii="Arial" w:hAnsi="Arial" w:cs="Arial"/>
          <w:color w:val="000000"/>
          <w:sz w:val="24"/>
          <w:szCs w:val="24"/>
        </w:rPr>
        <w:t xml:space="preserve"> </w:t>
      </w:r>
      <w:r w:rsidRPr="00AD4682">
        <w:rPr>
          <w:rFonts w:ascii="Arial" w:hAnsi="Arial" w:cs="Arial"/>
          <w:color w:val="000000"/>
          <w:sz w:val="24"/>
          <w:szCs w:val="24"/>
        </w:rPr>
        <w:t>Percentual de desconto linear em relação aos Valores Unitários Máximos de Venda, expresso em percentual e por extenso, com no máximo duas casas decimais (sendo desprezadas as demais), que incidirá;</w:t>
      </w:r>
    </w:p>
    <w:p w14:paraId="3962C6E4" w14:textId="77777777" w:rsidR="00AD4682" w:rsidRPr="00AD4682" w:rsidRDefault="00AD4682" w:rsidP="00AD4682"/>
    <w:p w14:paraId="47765ECE" w14:textId="2320F42E" w:rsidR="00AD4682" w:rsidRP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6.4.1.</w:t>
      </w:r>
      <w:r>
        <w:rPr>
          <w:rFonts w:ascii="Arial" w:hAnsi="Arial" w:cs="Arial"/>
          <w:color w:val="000000"/>
          <w:sz w:val="24"/>
          <w:szCs w:val="24"/>
        </w:rPr>
        <w:t xml:space="preserve"> </w:t>
      </w:r>
      <w:r w:rsidRPr="00AD4682">
        <w:rPr>
          <w:rFonts w:ascii="Arial" w:hAnsi="Arial" w:cs="Arial"/>
          <w:color w:val="000000"/>
          <w:sz w:val="24"/>
          <w:szCs w:val="24"/>
        </w:rPr>
        <w:t>Prazo de entrega da obra.</w:t>
      </w:r>
    </w:p>
    <w:p w14:paraId="6CE8ACDA" w14:textId="77777777" w:rsidR="00AD4682" w:rsidRDefault="00AD4682" w:rsidP="00AD4682">
      <w:pPr>
        <w:autoSpaceDE w:val="0"/>
        <w:autoSpaceDN w:val="0"/>
        <w:adjustRightInd w:val="0"/>
        <w:jc w:val="both"/>
        <w:rPr>
          <w:rFonts w:ascii="Arial" w:hAnsi="Arial" w:cs="Arial"/>
          <w:color w:val="000000"/>
          <w:sz w:val="24"/>
          <w:szCs w:val="24"/>
        </w:rPr>
      </w:pPr>
    </w:p>
    <w:p w14:paraId="089964E2" w14:textId="081A7678" w:rsid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6.4.2.</w:t>
      </w:r>
      <w:r>
        <w:rPr>
          <w:rFonts w:ascii="Arial" w:hAnsi="Arial" w:cs="Arial"/>
          <w:color w:val="000000"/>
          <w:sz w:val="24"/>
          <w:szCs w:val="24"/>
        </w:rPr>
        <w:t xml:space="preserve"> </w:t>
      </w:r>
      <w:r w:rsidRPr="00AD4682">
        <w:rPr>
          <w:rFonts w:ascii="Arial" w:hAnsi="Arial" w:cs="Arial"/>
          <w:color w:val="000000"/>
          <w:sz w:val="24"/>
          <w:szCs w:val="24"/>
        </w:rPr>
        <w:t>O percentual de desconto proposto será de exclusiva responsabilidade da PROPONENTE, não lhe assistindo o direito de pleitear qualquer alteração do mesmo, sob a alegação de erro, omissão ou qualquer outro pretexto.</w:t>
      </w:r>
    </w:p>
    <w:p w14:paraId="3DD4B509" w14:textId="77777777" w:rsidR="00AD4682" w:rsidRPr="00AD4682" w:rsidRDefault="00AD4682" w:rsidP="00AD4682">
      <w:pPr>
        <w:autoSpaceDE w:val="0"/>
        <w:autoSpaceDN w:val="0"/>
        <w:adjustRightInd w:val="0"/>
        <w:jc w:val="both"/>
        <w:rPr>
          <w:rFonts w:ascii="Arial" w:hAnsi="Arial" w:cs="Arial"/>
          <w:color w:val="000000"/>
          <w:sz w:val="24"/>
          <w:szCs w:val="24"/>
        </w:rPr>
      </w:pPr>
    </w:p>
    <w:p w14:paraId="7FBFE307" w14:textId="34A61E18" w:rsidR="00AD4682" w:rsidRDefault="00AD4682" w:rsidP="00AD4682">
      <w:pPr>
        <w:autoSpaceDE w:val="0"/>
        <w:autoSpaceDN w:val="0"/>
        <w:adjustRightInd w:val="0"/>
        <w:jc w:val="both"/>
        <w:rPr>
          <w:rFonts w:ascii="Arial" w:hAnsi="Arial" w:cs="Arial"/>
          <w:color w:val="000000"/>
          <w:sz w:val="24"/>
          <w:szCs w:val="24"/>
        </w:rPr>
      </w:pPr>
      <w:r w:rsidRPr="00AD4682">
        <w:rPr>
          <w:rFonts w:ascii="Arial" w:hAnsi="Arial" w:cs="Arial"/>
          <w:b/>
          <w:bCs/>
          <w:color w:val="000000"/>
          <w:sz w:val="24"/>
          <w:szCs w:val="24"/>
        </w:rPr>
        <w:t>6.4.3.</w:t>
      </w:r>
      <w:r>
        <w:rPr>
          <w:rFonts w:ascii="Arial" w:hAnsi="Arial" w:cs="Arial"/>
          <w:color w:val="000000"/>
          <w:sz w:val="24"/>
          <w:szCs w:val="24"/>
        </w:rPr>
        <w:t xml:space="preserve"> </w:t>
      </w:r>
      <w:r w:rsidRPr="00AD4682">
        <w:rPr>
          <w:rFonts w:ascii="Arial" w:hAnsi="Arial" w:cs="Arial"/>
          <w:color w:val="000000"/>
          <w:sz w:val="24"/>
          <w:szCs w:val="24"/>
        </w:rPr>
        <w:t>É de inteira responsabilidade da PROPONENTE, obter dos órgãos competentes informações sobre a incidência ou não de tributos e taxas de qualquer natureza para a prestação do serviço, objeto desta licitação, nos mercados interno e/ou externo, não se admitindo alegação de desconhecimento de incidência tributária, ou outras correlatas.</w:t>
      </w:r>
    </w:p>
    <w:p w14:paraId="2A82F273" w14:textId="77777777" w:rsidR="00AD4682" w:rsidRDefault="00AD4682" w:rsidP="00AD4682">
      <w:pPr>
        <w:autoSpaceDE w:val="0"/>
        <w:autoSpaceDN w:val="0"/>
        <w:adjustRightInd w:val="0"/>
        <w:jc w:val="both"/>
        <w:rPr>
          <w:rFonts w:ascii="Arial" w:hAnsi="Arial" w:cs="Arial"/>
          <w:color w:val="000000"/>
          <w:sz w:val="24"/>
          <w:szCs w:val="24"/>
        </w:rPr>
      </w:pPr>
    </w:p>
    <w:p w14:paraId="37AF6EE2" w14:textId="145454AC" w:rsidR="00AD4682" w:rsidRPr="00DC1B18" w:rsidRDefault="00AD4682" w:rsidP="00AD4682">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bookmarkStart w:id="4" w:name="_Hlk222814559"/>
      <w:r>
        <w:rPr>
          <w:rFonts w:ascii="Arial" w:hAnsi="Arial" w:cs="Arial"/>
          <w:b/>
          <w:bCs/>
          <w:color w:val="000000"/>
          <w:sz w:val="24"/>
          <w:szCs w:val="24"/>
        </w:rPr>
        <w:t>7</w:t>
      </w:r>
      <w:r w:rsidRPr="00DC1B18">
        <w:rPr>
          <w:rFonts w:ascii="Arial" w:hAnsi="Arial" w:cs="Arial"/>
          <w:b/>
          <w:bCs/>
          <w:color w:val="000000"/>
          <w:sz w:val="24"/>
          <w:szCs w:val="24"/>
        </w:rPr>
        <w:t xml:space="preserve">. </w:t>
      </w:r>
      <w:r w:rsidR="007D024E">
        <w:rPr>
          <w:rFonts w:ascii="Arial" w:hAnsi="Arial" w:cs="Arial"/>
          <w:b/>
          <w:bCs/>
          <w:color w:val="000000"/>
          <w:sz w:val="24"/>
          <w:szCs w:val="24"/>
        </w:rPr>
        <w:t>ANALISE DA</w:t>
      </w:r>
      <w:r>
        <w:rPr>
          <w:rFonts w:ascii="Arial" w:hAnsi="Arial" w:cs="Arial"/>
          <w:b/>
          <w:bCs/>
          <w:color w:val="000000"/>
          <w:sz w:val="24"/>
          <w:szCs w:val="24"/>
        </w:rPr>
        <w:t xml:space="preserve"> PROPOSTA COMERCIAL</w:t>
      </w:r>
      <w:r w:rsidRPr="00DC1B18">
        <w:rPr>
          <w:rFonts w:ascii="Arial" w:hAnsi="Arial" w:cs="Arial"/>
          <w:b/>
          <w:bCs/>
          <w:color w:val="000000"/>
          <w:sz w:val="24"/>
          <w:szCs w:val="24"/>
        </w:rPr>
        <w:t>:</w:t>
      </w:r>
    </w:p>
    <w:bookmarkEnd w:id="4"/>
    <w:p w14:paraId="067F2F86" w14:textId="77777777" w:rsidR="00AD4682" w:rsidRDefault="00AD4682" w:rsidP="00AD4682">
      <w:pPr>
        <w:autoSpaceDE w:val="0"/>
        <w:autoSpaceDN w:val="0"/>
        <w:adjustRightInd w:val="0"/>
        <w:jc w:val="both"/>
        <w:rPr>
          <w:rFonts w:ascii="Arial" w:hAnsi="Arial" w:cs="Arial"/>
          <w:color w:val="000000"/>
          <w:sz w:val="24"/>
          <w:szCs w:val="24"/>
        </w:rPr>
      </w:pPr>
    </w:p>
    <w:p w14:paraId="652BD456" w14:textId="6D931789" w:rsidR="00AD4682"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7.1.</w:t>
      </w:r>
      <w:r>
        <w:rPr>
          <w:rFonts w:ascii="Arial" w:hAnsi="Arial" w:cs="Arial"/>
          <w:color w:val="000000"/>
          <w:sz w:val="24"/>
          <w:szCs w:val="24"/>
        </w:rPr>
        <w:t xml:space="preserve"> </w:t>
      </w:r>
      <w:r w:rsidRPr="004C14AD">
        <w:rPr>
          <w:rFonts w:ascii="Arial" w:hAnsi="Arial" w:cs="Arial"/>
          <w:color w:val="000000"/>
          <w:sz w:val="24"/>
          <w:szCs w:val="24"/>
        </w:rPr>
        <w:t>A partir do horário previsto no preâmbulo deste Edital, a sessão pública será aberta sob o comando do(a) Presidente da Comissão de Seleção. Aberta a sessão, a Comissão de Agente de Contratação realizará a análise e acolhimento das propostas e em seguida a sua divulgação.</w:t>
      </w:r>
    </w:p>
    <w:p w14:paraId="37EB32C3" w14:textId="77777777" w:rsidR="004C14AD" w:rsidRDefault="004C14AD" w:rsidP="00AD4682">
      <w:pPr>
        <w:autoSpaceDE w:val="0"/>
        <w:autoSpaceDN w:val="0"/>
        <w:adjustRightInd w:val="0"/>
        <w:jc w:val="both"/>
        <w:rPr>
          <w:rFonts w:ascii="Arial" w:hAnsi="Arial" w:cs="Arial"/>
          <w:color w:val="000000"/>
          <w:sz w:val="24"/>
          <w:szCs w:val="24"/>
        </w:rPr>
      </w:pPr>
    </w:p>
    <w:p w14:paraId="6AA534E5" w14:textId="6608C987" w:rsidR="004C14AD" w:rsidRPr="004C14AD"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7.1.1.</w:t>
      </w:r>
      <w:r>
        <w:rPr>
          <w:rFonts w:ascii="Arial" w:hAnsi="Arial" w:cs="Arial"/>
          <w:b/>
          <w:bCs/>
          <w:color w:val="000000"/>
          <w:sz w:val="24"/>
          <w:szCs w:val="24"/>
        </w:rPr>
        <w:t xml:space="preserve"> </w:t>
      </w:r>
      <w:r w:rsidRPr="004C14AD">
        <w:rPr>
          <w:rFonts w:ascii="Arial" w:hAnsi="Arial" w:cs="Arial"/>
          <w:color w:val="000000"/>
          <w:sz w:val="24"/>
          <w:szCs w:val="24"/>
        </w:rPr>
        <w:t>Após o Presidente da Comissão de Agente de Contratação declarar encerrado o prazo para recebimento dos envelopes, não serão aceitos quaisquer outros documentos que não os existentes nos respectivos envelopes, e nem será permitido que se faça qualquer adendo ou esclarecimentos sobre os documentos, de forma a alterar o conteúdo original dos mesmos.</w:t>
      </w:r>
    </w:p>
    <w:p w14:paraId="10765EFC" w14:textId="77777777" w:rsidR="004C14AD" w:rsidRDefault="004C14AD" w:rsidP="00AD4682">
      <w:pPr>
        <w:autoSpaceDE w:val="0"/>
        <w:autoSpaceDN w:val="0"/>
        <w:adjustRightInd w:val="0"/>
        <w:jc w:val="both"/>
        <w:rPr>
          <w:rFonts w:ascii="Arial" w:hAnsi="Arial" w:cs="Arial"/>
          <w:color w:val="000000"/>
          <w:sz w:val="24"/>
          <w:szCs w:val="24"/>
        </w:rPr>
      </w:pPr>
    </w:p>
    <w:p w14:paraId="3FAF11E6" w14:textId="11AA373D" w:rsidR="004C14AD" w:rsidRDefault="004C14AD" w:rsidP="00AD4682">
      <w:pPr>
        <w:autoSpaceDE w:val="0"/>
        <w:autoSpaceDN w:val="0"/>
        <w:adjustRightInd w:val="0"/>
        <w:jc w:val="both"/>
        <w:rPr>
          <w:rFonts w:ascii="Arial" w:hAnsi="Arial" w:cs="Arial"/>
          <w:color w:val="000000"/>
          <w:sz w:val="24"/>
          <w:szCs w:val="24"/>
        </w:rPr>
      </w:pPr>
      <w:r w:rsidRPr="004C14AD">
        <w:rPr>
          <w:rFonts w:ascii="Arial" w:hAnsi="Arial" w:cs="Arial"/>
          <w:b/>
          <w:bCs/>
          <w:color w:val="000000"/>
          <w:sz w:val="24"/>
          <w:szCs w:val="24"/>
        </w:rPr>
        <w:t>7.2.</w:t>
      </w:r>
      <w:r>
        <w:rPr>
          <w:rFonts w:ascii="Arial" w:hAnsi="Arial" w:cs="Arial"/>
          <w:b/>
          <w:bCs/>
          <w:color w:val="000000"/>
          <w:sz w:val="24"/>
          <w:szCs w:val="24"/>
        </w:rPr>
        <w:t xml:space="preserve"> </w:t>
      </w:r>
      <w:r w:rsidRPr="004C14AD">
        <w:rPr>
          <w:rFonts w:ascii="Arial" w:hAnsi="Arial" w:cs="Arial"/>
          <w:color w:val="000000"/>
          <w:sz w:val="24"/>
          <w:szCs w:val="24"/>
        </w:rPr>
        <w:t>Nomenclatura utilizada para cálculo do somatório sendo Q1: Quesito Nível de Qualificação no Programa Brasileiro de Qualidade e Produtividade do Habitat (PBQP –H) Q2: Quesito Número de Unidades Habitacionais já executadas em uma única obra, inseridas no âmbito Programa Minha Casa Minha Vida – PMCMV ou Programa Habitacional similar; Q3: Quesito Prazo de Entrega da Obra; Q4: Quesito Sistema Construtivos já executados em uma única obra, inseridas no âmbito Programa Minha Casa Minha Vida – PMCMV ou Programa Habitacional similar e PT: PONTUAÇÃO TOTAL.</w:t>
      </w:r>
    </w:p>
    <w:p w14:paraId="414D13C0" w14:textId="77777777" w:rsidR="004C14AD" w:rsidRDefault="004C14AD" w:rsidP="00AD4682">
      <w:pPr>
        <w:autoSpaceDE w:val="0"/>
        <w:autoSpaceDN w:val="0"/>
        <w:adjustRightInd w:val="0"/>
        <w:jc w:val="both"/>
        <w:rPr>
          <w:rFonts w:ascii="Arial" w:hAnsi="Arial" w:cs="Arial"/>
          <w:color w:val="000000"/>
          <w:sz w:val="24"/>
          <w:szCs w:val="24"/>
        </w:rPr>
      </w:pPr>
    </w:p>
    <w:p w14:paraId="1963831F" w14:textId="77777777" w:rsidR="004C14AD" w:rsidRPr="00263508" w:rsidRDefault="004C14AD" w:rsidP="00263508">
      <w:pPr>
        <w:rPr>
          <w:rFonts w:ascii="Arial" w:hAnsi="Arial" w:cs="Arial"/>
          <w:color w:val="000000"/>
          <w:szCs w:val="24"/>
        </w:rPr>
      </w:pPr>
      <w:r w:rsidRPr="00263508">
        <w:rPr>
          <w:rFonts w:ascii="Arial" w:hAnsi="Arial" w:cs="Arial"/>
          <w:b/>
          <w:bCs/>
          <w:color w:val="000000"/>
          <w:sz w:val="24"/>
          <w:szCs w:val="24"/>
        </w:rPr>
        <w:t xml:space="preserve">7.3. </w:t>
      </w:r>
      <w:r w:rsidRPr="00263508">
        <w:rPr>
          <w:rFonts w:ascii="Arial" w:hAnsi="Arial" w:cs="Arial"/>
          <w:color w:val="000000"/>
          <w:szCs w:val="24"/>
        </w:rPr>
        <w:t>Quanto ao Nivel de Qualificação no Programa Brasileiro de Qualidade e Produtividade do Habitat (PBQP-H), comprovado através de Certificado emitido pelo órgão certificador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4C14AD" w14:paraId="32829332" w14:textId="77777777" w:rsidTr="00256367">
        <w:tc>
          <w:tcPr>
            <w:tcW w:w="1951" w:type="dxa"/>
          </w:tcPr>
          <w:p w14:paraId="19AA0DA3"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2BD9E3BC"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3685" w:type="dxa"/>
          </w:tcPr>
          <w:p w14:paraId="61025BA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06CAAF3B" w14:textId="77777777" w:rsidTr="00256367">
        <w:tc>
          <w:tcPr>
            <w:tcW w:w="1951" w:type="dxa"/>
          </w:tcPr>
          <w:p w14:paraId="5655BF3A"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01</w:t>
            </w:r>
          </w:p>
        </w:tc>
        <w:tc>
          <w:tcPr>
            <w:tcW w:w="4111" w:type="dxa"/>
          </w:tcPr>
          <w:p w14:paraId="3295FAA6"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A</w:t>
            </w:r>
          </w:p>
        </w:tc>
        <w:tc>
          <w:tcPr>
            <w:tcW w:w="3685" w:type="dxa"/>
          </w:tcPr>
          <w:p w14:paraId="3EBD7F55"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10</w:t>
            </w:r>
          </w:p>
        </w:tc>
      </w:tr>
      <w:tr w:rsidR="004C14AD" w14:paraId="6F992E41" w14:textId="77777777" w:rsidTr="00256367">
        <w:tc>
          <w:tcPr>
            <w:tcW w:w="1951" w:type="dxa"/>
          </w:tcPr>
          <w:p w14:paraId="28B12B9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02</w:t>
            </w:r>
          </w:p>
        </w:tc>
        <w:tc>
          <w:tcPr>
            <w:tcW w:w="4111" w:type="dxa"/>
          </w:tcPr>
          <w:p w14:paraId="2FE34DA7"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B</w:t>
            </w:r>
          </w:p>
        </w:tc>
        <w:tc>
          <w:tcPr>
            <w:tcW w:w="3685" w:type="dxa"/>
          </w:tcPr>
          <w:p w14:paraId="3E26BFC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6</w:t>
            </w:r>
          </w:p>
        </w:tc>
      </w:tr>
      <w:tr w:rsidR="004C14AD" w14:paraId="22F3F93B" w14:textId="77777777" w:rsidTr="00256367">
        <w:tc>
          <w:tcPr>
            <w:tcW w:w="1951" w:type="dxa"/>
          </w:tcPr>
          <w:p w14:paraId="62906D72"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03</w:t>
            </w:r>
          </w:p>
        </w:tc>
        <w:tc>
          <w:tcPr>
            <w:tcW w:w="4111" w:type="dxa"/>
          </w:tcPr>
          <w:p w14:paraId="59C395BD"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C</w:t>
            </w:r>
          </w:p>
        </w:tc>
        <w:tc>
          <w:tcPr>
            <w:tcW w:w="3685" w:type="dxa"/>
          </w:tcPr>
          <w:p w14:paraId="3F546002"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2</w:t>
            </w:r>
          </w:p>
        </w:tc>
      </w:tr>
      <w:tr w:rsidR="004C14AD" w14:paraId="6EFC428B" w14:textId="77777777" w:rsidTr="00256367">
        <w:tc>
          <w:tcPr>
            <w:tcW w:w="1951" w:type="dxa"/>
          </w:tcPr>
          <w:p w14:paraId="04AD115F"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04</w:t>
            </w:r>
          </w:p>
        </w:tc>
        <w:tc>
          <w:tcPr>
            <w:tcW w:w="4111" w:type="dxa"/>
          </w:tcPr>
          <w:p w14:paraId="7E80212E"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NIVEL D</w:t>
            </w:r>
          </w:p>
        </w:tc>
        <w:tc>
          <w:tcPr>
            <w:tcW w:w="3685" w:type="dxa"/>
          </w:tcPr>
          <w:p w14:paraId="1485E058" w14:textId="77777777" w:rsidR="004C14AD" w:rsidRPr="005068E4" w:rsidRDefault="004C14AD" w:rsidP="00256367">
            <w:pPr>
              <w:jc w:val="center"/>
              <w:rPr>
                <w:rFonts w:ascii="Arial" w:hAnsi="Arial" w:cs="Arial"/>
                <w:color w:val="000000"/>
                <w:sz w:val="24"/>
                <w:szCs w:val="24"/>
              </w:rPr>
            </w:pPr>
            <w:r>
              <w:rPr>
                <w:rFonts w:ascii="Arial" w:hAnsi="Arial" w:cs="Arial"/>
                <w:color w:val="000000"/>
                <w:sz w:val="24"/>
                <w:szCs w:val="24"/>
              </w:rPr>
              <w:t>0</w:t>
            </w:r>
          </w:p>
        </w:tc>
      </w:tr>
    </w:tbl>
    <w:p w14:paraId="5E91BFA3" w14:textId="77777777" w:rsidR="004C14AD" w:rsidRDefault="004C14AD" w:rsidP="004C14AD">
      <w:pPr>
        <w:ind w:left="-215"/>
        <w:jc w:val="both"/>
        <w:rPr>
          <w:rFonts w:ascii="Arial" w:hAnsi="Arial" w:cs="Arial"/>
          <w:b/>
          <w:bCs/>
          <w:sz w:val="24"/>
          <w:szCs w:val="24"/>
        </w:rPr>
      </w:pPr>
      <w:r w:rsidRPr="00182982">
        <w:rPr>
          <w:rFonts w:ascii="Arial" w:hAnsi="Arial" w:cs="Arial"/>
          <w:b/>
          <w:bCs/>
          <w:sz w:val="24"/>
          <w:szCs w:val="24"/>
        </w:rPr>
        <w:lastRenderedPageBreak/>
        <w:t xml:space="preserve">  </w:t>
      </w:r>
    </w:p>
    <w:p w14:paraId="1871B4D9" w14:textId="640C84DC" w:rsidR="004C14AD" w:rsidRDefault="00263508" w:rsidP="00263508">
      <w:pPr>
        <w:jc w:val="both"/>
        <w:rPr>
          <w:rFonts w:ascii="Arial" w:hAnsi="Arial" w:cs="Arial"/>
          <w:sz w:val="24"/>
          <w:szCs w:val="24"/>
        </w:rPr>
      </w:pPr>
      <w:r>
        <w:rPr>
          <w:rFonts w:ascii="Arial" w:hAnsi="Arial" w:cs="Arial"/>
          <w:b/>
          <w:bCs/>
          <w:sz w:val="24"/>
          <w:szCs w:val="24"/>
        </w:rPr>
        <w:t>7</w:t>
      </w:r>
      <w:r w:rsidR="004C14AD" w:rsidRPr="00182982">
        <w:rPr>
          <w:rFonts w:ascii="Arial" w:hAnsi="Arial" w:cs="Arial"/>
          <w:b/>
          <w:bCs/>
          <w:sz w:val="24"/>
          <w:szCs w:val="24"/>
        </w:rPr>
        <w:t>.</w:t>
      </w:r>
      <w:r>
        <w:rPr>
          <w:rFonts w:ascii="Arial" w:hAnsi="Arial" w:cs="Arial"/>
          <w:b/>
          <w:bCs/>
          <w:sz w:val="24"/>
          <w:szCs w:val="24"/>
        </w:rPr>
        <w:t>4</w:t>
      </w:r>
      <w:r w:rsidR="004C14AD" w:rsidRPr="00182982">
        <w:rPr>
          <w:rFonts w:ascii="Arial" w:hAnsi="Arial" w:cs="Arial"/>
          <w:b/>
          <w:bCs/>
          <w:sz w:val="24"/>
          <w:szCs w:val="24"/>
        </w:rPr>
        <w:t>.</w:t>
      </w:r>
      <w:r w:rsidR="004C14AD">
        <w:rPr>
          <w:rFonts w:ascii="Arial" w:hAnsi="Arial" w:cs="Arial"/>
          <w:sz w:val="24"/>
          <w:szCs w:val="24"/>
        </w:rPr>
        <w:t xml:space="preserve"> Quanto ao Número de Unidades Habitacionais já executadas em uma única obra, inseridas no âmbito Programa Minha Casa Minha Vida – PMCMV ou Programa Habitacional similar, comprovado por atestado (Q2).</w:t>
      </w:r>
    </w:p>
    <w:p w14:paraId="5D339A22" w14:textId="77777777" w:rsidR="004C14AD" w:rsidRDefault="004C14AD" w:rsidP="004C14AD">
      <w:pPr>
        <w:ind w:left="-215"/>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4C14AD" w14:paraId="54824E7E" w14:textId="77777777" w:rsidTr="00256367">
        <w:trPr>
          <w:trHeight w:val="426"/>
        </w:trPr>
        <w:tc>
          <w:tcPr>
            <w:tcW w:w="1384" w:type="dxa"/>
            <w:vAlign w:val="center"/>
          </w:tcPr>
          <w:p w14:paraId="1FACF820"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5812" w:type="dxa"/>
            <w:vAlign w:val="center"/>
          </w:tcPr>
          <w:p w14:paraId="49B79B12"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2551" w:type="dxa"/>
            <w:vAlign w:val="center"/>
          </w:tcPr>
          <w:p w14:paraId="23C4EB4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3D53B20C" w14:textId="77777777" w:rsidTr="00256367">
        <w:tc>
          <w:tcPr>
            <w:tcW w:w="1384" w:type="dxa"/>
            <w:vAlign w:val="center"/>
          </w:tcPr>
          <w:p w14:paraId="260A19D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6C8EB77B" w14:textId="0B340156" w:rsidR="004C14AD" w:rsidRPr="00314176" w:rsidRDefault="00DA5AB1" w:rsidP="00256367">
            <w:pPr>
              <w:jc w:val="both"/>
              <w:rPr>
                <w:rFonts w:ascii="Arial" w:hAnsi="Arial" w:cs="Arial"/>
                <w:color w:val="000000"/>
                <w:sz w:val="24"/>
                <w:szCs w:val="24"/>
              </w:rPr>
            </w:pPr>
            <w:r w:rsidRPr="00314176">
              <w:rPr>
                <w:rFonts w:ascii="Arial" w:hAnsi="Arial" w:cs="Arial"/>
                <w:color w:val="000000"/>
                <w:sz w:val="24"/>
                <w:szCs w:val="24"/>
              </w:rPr>
              <w:t>Número</w:t>
            </w:r>
            <w:r w:rsidR="004C14AD" w:rsidRPr="00314176">
              <w:rPr>
                <w:rFonts w:ascii="Arial" w:hAnsi="Arial" w:cs="Arial"/>
                <w:color w:val="000000"/>
                <w:sz w:val="24"/>
                <w:szCs w:val="24"/>
              </w:rPr>
              <w:t xml:space="preserve"> de unidades habitacionais já executadas, inseridas no Programa Minha Casa Minha Vida – PMCVM ou programa Habitacional similar igual ou superior a 200 unidades.</w:t>
            </w:r>
          </w:p>
        </w:tc>
        <w:tc>
          <w:tcPr>
            <w:tcW w:w="2551" w:type="dxa"/>
            <w:vAlign w:val="center"/>
          </w:tcPr>
          <w:p w14:paraId="3A21CA1E"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4F103732" w14:textId="77777777" w:rsidTr="00256367">
        <w:tc>
          <w:tcPr>
            <w:tcW w:w="1384" w:type="dxa"/>
            <w:vAlign w:val="center"/>
          </w:tcPr>
          <w:p w14:paraId="4EE2455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598AB8F3" w14:textId="326307D3" w:rsidR="004C14AD" w:rsidRPr="00314176" w:rsidRDefault="00DA5AB1" w:rsidP="00256367">
            <w:pPr>
              <w:jc w:val="both"/>
              <w:rPr>
                <w:rFonts w:ascii="Arial" w:hAnsi="Arial" w:cs="Arial"/>
                <w:color w:val="000000"/>
                <w:sz w:val="24"/>
                <w:szCs w:val="24"/>
              </w:rPr>
            </w:pPr>
            <w:r>
              <w:rPr>
                <w:rFonts w:ascii="Arial" w:hAnsi="Arial" w:cs="Arial"/>
                <w:color w:val="000000"/>
                <w:sz w:val="24"/>
                <w:szCs w:val="24"/>
              </w:rPr>
              <w:t>Número</w:t>
            </w:r>
            <w:r w:rsidR="004C14AD">
              <w:rPr>
                <w:rFonts w:ascii="Arial" w:hAnsi="Arial" w:cs="Arial"/>
                <w:color w:val="000000"/>
                <w:sz w:val="24"/>
                <w:szCs w:val="24"/>
              </w:rPr>
              <w:t xml:space="preserve"> de Unidades Habitacionais já executadas, inseridas no Programa Habitacional similar ou superior a 150 unidades.</w:t>
            </w:r>
          </w:p>
        </w:tc>
        <w:tc>
          <w:tcPr>
            <w:tcW w:w="2551" w:type="dxa"/>
            <w:vAlign w:val="center"/>
          </w:tcPr>
          <w:p w14:paraId="39E631C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69DF8CBD" w14:textId="77777777" w:rsidTr="00256367">
        <w:tc>
          <w:tcPr>
            <w:tcW w:w="1384" w:type="dxa"/>
            <w:vAlign w:val="center"/>
          </w:tcPr>
          <w:p w14:paraId="3C2250D5"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03</w:t>
            </w:r>
          </w:p>
        </w:tc>
        <w:tc>
          <w:tcPr>
            <w:tcW w:w="5812" w:type="dxa"/>
          </w:tcPr>
          <w:p w14:paraId="0B83C2CA" w14:textId="75373628" w:rsidR="004C14AD" w:rsidRDefault="00DA5AB1" w:rsidP="00256367">
            <w:pPr>
              <w:jc w:val="both"/>
              <w:rPr>
                <w:rFonts w:ascii="Arial" w:hAnsi="Arial" w:cs="Arial"/>
                <w:color w:val="000000"/>
                <w:sz w:val="24"/>
                <w:szCs w:val="24"/>
              </w:rPr>
            </w:pPr>
            <w:r>
              <w:rPr>
                <w:rFonts w:ascii="Arial" w:hAnsi="Arial" w:cs="Arial"/>
                <w:color w:val="000000"/>
                <w:sz w:val="24"/>
                <w:szCs w:val="24"/>
              </w:rPr>
              <w:t>Número</w:t>
            </w:r>
            <w:r w:rsidR="004C14AD">
              <w:rPr>
                <w:rFonts w:ascii="Arial" w:hAnsi="Arial" w:cs="Arial"/>
                <w:color w:val="000000"/>
                <w:sz w:val="24"/>
                <w:szCs w:val="24"/>
              </w:rPr>
              <w:t xml:space="preserve"> de Unidades Habitacionais já executadas, inseridas no Programa Minha Casa Minha Vida – PMCVM ou Programa Habitacional similar igual ou superior a 100 unidades.</w:t>
            </w:r>
          </w:p>
        </w:tc>
        <w:tc>
          <w:tcPr>
            <w:tcW w:w="2551" w:type="dxa"/>
            <w:vAlign w:val="center"/>
          </w:tcPr>
          <w:p w14:paraId="58D476D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0917B4B9" w14:textId="77777777" w:rsidTr="00256367">
        <w:tc>
          <w:tcPr>
            <w:tcW w:w="1384" w:type="dxa"/>
            <w:vAlign w:val="center"/>
          </w:tcPr>
          <w:p w14:paraId="402713D0"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362FF4A5"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Unidades Habitacionais já executadas, inseridas no Programa Minha Casa Minha Vida – PMCVM ou Programa Habitacional similar igual ou superior a 1 unidade.</w:t>
            </w:r>
          </w:p>
        </w:tc>
        <w:tc>
          <w:tcPr>
            <w:tcW w:w="2551" w:type="dxa"/>
            <w:vAlign w:val="center"/>
          </w:tcPr>
          <w:p w14:paraId="68C92EDD"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00</w:t>
            </w:r>
          </w:p>
        </w:tc>
      </w:tr>
    </w:tbl>
    <w:p w14:paraId="6D7CC7EA" w14:textId="77777777" w:rsidR="004C14AD" w:rsidRDefault="004C14AD" w:rsidP="004C14AD">
      <w:pPr>
        <w:ind w:left="-215"/>
        <w:jc w:val="both"/>
        <w:rPr>
          <w:rFonts w:ascii="Arial" w:hAnsi="Arial" w:cs="Arial"/>
          <w:sz w:val="24"/>
          <w:szCs w:val="24"/>
        </w:rPr>
      </w:pPr>
    </w:p>
    <w:p w14:paraId="670E4A60" w14:textId="06E95F8B" w:rsidR="004C14AD" w:rsidRPr="00263508" w:rsidRDefault="00263508" w:rsidP="00263508">
      <w:pPr>
        <w:jc w:val="both"/>
        <w:rPr>
          <w:rFonts w:ascii="Arial" w:hAnsi="Arial" w:cs="Arial"/>
          <w:sz w:val="24"/>
          <w:szCs w:val="24"/>
        </w:rPr>
      </w:pPr>
      <w:r w:rsidRPr="00263508">
        <w:rPr>
          <w:rFonts w:ascii="Arial" w:hAnsi="Arial" w:cs="Arial"/>
          <w:b/>
          <w:bCs/>
          <w:sz w:val="24"/>
          <w:szCs w:val="24"/>
        </w:rPr>
        <w:t>7.5.</w:t>
      </w:r>
      <w:r>
        <w:rPr>
          <w:rFonts w:ascii="Arial" w:hAnsi="Arial" w:cs="Arial"/>
          <w:sz w:val="24"/>
          <w:szCs w:val="24"/>
        </w:rPr>
        <w:t xml:space="preserve"> </w:t>
      </w:r>
      <w:r w:rsidR="004C14AD" w:rsidRPr="00263508">
        <w:rPr>
          <w:rFonts w:ascii="Arial" w:hAnsi="Arial" w:cs="Arial"/>
          <w:sz w:val="24"/>
          <w:szCs w:val="24"/>
        </w:rPr>
        <w:t>Quanto ao Prazo de Entrega da Obra, comprovado por declaração de entrega de obra similar ou declaração de compromisso da empresa (Q3).</w:t>
      </w:r>
    </w:p>
    <w:p w14:paraId="2A483425" w14:textId="77777777" w:rsidR="004C14AD" w:rsidRDefault="004C14AD" w:rsidP="004C14A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4C14AD" w14:paraId="77551249" w14:textId="77777777" w:rsidTr="00256367">
        <w:trPr>
          <w:trHeight w:val="426"/>
        </w:trPr>
        <w:tc>
          <w:tcPr>
            <w:tcW w:w="9747" w:type="dxa"/>
            <w:gridSpan w:val="3"/>
            <w:vAlign w:val="center"/>
          </w:tcPr>
          <w:p w14:paraId="2F053F2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FATOR DE PONDERAÇÃO: PRAZO DE ENTREGA (</w:t>
            </w:r>
            <w:r w:rsidRPr="00314176">
              <w:rPr>
                <w:rFonts w:ascii="Arial" w:hAnsi="Arial" w:cs="Arial"/>
                <w:color w:val="000000"/>
                <w:sz w:val="24"/>
                <w:szCs w:val="24"/>
              </w:rPr>
              <w:t>contado a partir da assinatura do contrato de financiamento do mutuário com o Agente Financeiro</w:t>
            </w:r>
            <w:r>
              <w:rPr>
                <w:rFonts w:ascii="Arial" w:hAnsi="Arial" w:cs="Arial"/>
                <w:b/>
                <w:bCs/>
                <w:color w:val="000000"/>
                <w:sz w:val="24"/>
                <w:szCs w:val="24"/>
              </w:rPr>
              <w:t>)</w:t>
            </w:r>
          </w:p>
        </w:tc>
      </w:tr>
      <w:tr w:rsidR="004C14AD" w14:paraId="0CA1383A" w14:textId="77777777" w:rsidTr="00256367">
        <w:tc>
          <w:tcPr>
            <w:tcW w:w="1951" w:type="dxa"/>
            <w:vAlign w:val="center"/>
          </w:tcPr>
          <w:p w14:paraId="15AB672B"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6BA19EC8" w14:textId="77777777" w:rsidR="004C14AD" w:rsidRPr="00A03365" w:rsidRDefault="004C14AD" w:rsidP="00256367">
            <w:pPr>
              <w:jc w:val="center"/>
              <w:rPr>
                <w:rFonts w:ascii="Arial" w:hAnsi="Arial" w:cs="Arial"/>
                <w:b/>
                <w:bCs/>
                <w:color w:val="000000"/>
                <w:sz w:val="24"/>
                <w:szCs w:val="24"/>
              </w:rPr>
            </w:pPr>
            <w:r w:rsidRPr="00A03365">
              <w:rPr>
                <w:rFonts w:ascii="Arial" w:hAnsi="Arial" w:cs="Arial"/>
                <w:b/>
                <w:bCs/>
                <w:color w:val="000000"/>
                <w:sz w:val="24"/>
                <w:szCs w:val="24"/>
              </w:rPr>
              <w:t>Prazo de entrega</w:t>
            </w:r>
          </w:p>
        </w:tc>
        <w:tc>
          <w:tcPr>
            <w:tcW w:w="3685" w:type="dxa"/>
            <w:vAlign w:val="center"/>
          </w:tcPr>
          <w:p w14:paraId="32554768"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05D037B4" w14:textId="77777777" w:rsidTr="00256367">
        <w:tc>
          <w:tcPr>
            <w:tcW w:w="1951" w:type="dxa"/>
            <w:vAlign w:val="center"/>
          </w:tcPr>
          <w:p w14:paraId="1FF6BB9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4111" w:type="dxa"/>
          </w:tcPr>
          <w:p w14:paraId="5786BA36" w14:textId="77777777" w:rsidR="004C14AD" w:rsidRPr="00314176" w:rsidRDefault="004C14AD" w:rsidP="00256367">
            <w:pPr>
              <w:jc w:val="center"/>
              <w:rPr>
                <w:rFonts w:ascii="Arial" w:hAnsi="Arial" w:cs="Arial"/>
                <w:color w:val="000000"/>
                <w:sz w:val="24"/>
                <w:szCs w:val="24"/>
              </w:rPr>
            </w:pPr>
            <w:r>
              <w:rPr>
                <w:rFonts w:ascii="Arial" w:hAnsi="Arial" w:cs="Arial"/>
                <w:color w:val="000000"/>
                <w:sz w:val="24"/>
                <w:szCs w:val="24"/>
              </w:rPr>
              <w:t>Até 18 meses</w:t>
            </w:r>
          </w:p>
        </w:tc>
        <w:tc>
          <w:tcPr>
            <w:tcW w:w="3685" w:type="dxa"/>
            <w:vAlign w:val="center"/>
          </w:tcPr>
          <w:p w14:paraId="66A29237"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7F9110E3" w14:textId="77777777" w:rsidTr="00256367">
        <w:tc>
          <w:tcPr>
            <w:tcW w:w="1951" w:type="dxa"/>
            <w:vAlign w:val="center"/>
          </w:tcPr>
          <w:p w14:paraId="1FF5A13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4111" w:type="dxa"/>
          </w:tcPr>
          <w:p w14:paraId="2D35ECD5"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De 19 até 22 meses</w:t>
            </w:r>
          </w:p>
        </w:tc>
        <w:tc>
          <w:tcPr>
            <w:tcW w:w="3685" w:type="dxa"/>
            <w:vAlign w:val="center"/>
          </w:tcPr>
          <w:p w14:paraId="08CB6FEA"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09010A1E" w14:textId="77777777" w:rsidTr="00256367">
        <w:tc>
          <w:tcPr>
            <w:tcW w:w="1951" w:type="dxa"/>
            <w:vAlign w:val="center"/>
          </w:tcPr>
          <w:p w14:paraId="7B41CD19"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03</w:t>
            </w:r>
          </w:p>
        </w:tc>
        <w:tc>
          <w:tcPr>
            <w:tcW w:w="4111" w:type="dxa"/>
          </w:tcPr>
          <w:p w14:paraId="26662302"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De 23 até 26 meses</w:t>
            </w:r>
          </w:p>
        </w:tc>
        <w:tc>
          <w:tcPr>
            <w:tcW w:w="3685" w:type="dxa"/>
            <w:vAlign w:val="center"/>
          </w:tcPr>
          <w:p w14:paraId="3759BEFF"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20D7EE6B" w14:textId="77777777" w:rsidTr="00256367">
        <w:tc>
          <w:tcPr>
            <w:tcW w:w="1951" w:type="dxa"/>
            <w:vAlign w:val="center"/>
          </w:tcPr>
          <w:p w14:paraId="07EDCD56"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4111" w:type="dxa"/>
          </w:tcPr>
          <w:p w14:paraId="48EB04B4" w14:textId="77777777" w:rsidR="004C14AD" w:rsidRDefault="004C14AD" w:rsidP="00256367">
            <w:pPr>
              <w:jc w:val="center"/>
              <w:rPr>
                <w:rFonts w:ascii="Arial" w:hAnsi="Arial" w:cs="Arial"/>
                <w:color w:val="000000"/>
                <w:sz w:val="24"/>
                <w:szCs w:val="24"/>
              </w:rPr>
            </w:pPr>
            <w:r>
              <w:rPr>
                <w:rFonts w:ascii="Arial" w:hAnsi="Arial" w:cs="Arial"/>
                <w:color w:val="000000"/>
                <w:sz w:val="24"/>
                <w:szCs w:val="24"/>
              </w:rPr>
              <w:t>Acima de 26 meses</w:t>
            </w:r>
          </w:p>
        </w:tc>
        <w:tc>
          <w:tcPr>
            <w:tcW w:w="3685" w:type="dxa"/>
            <w:vAlign w:val="center"/>
          </w:tcPr>
          <w:p w14:paraId="7B204A86"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w:t>
            </w:r>
          </w:p>
        </w:tc>
      </w:tr>
    </w:tbl>
    <w:p w14:paraId="16E23C8A" w14:textId="77777777" w:rsidR="004C14AD" w:rsidRDefault="004C14AD" w:rsidP="004C14AD">
      <w:pPr>
        <w:jc w:val="both"/>
        <w:rPr>
          <w:rFonts w:ascii="Arial" w:hAnsi="Arial" w:cs="Arial"/>
          <w:b/>
          <w:bCs/>
          <w:sz w:val="24"/>
          <w:szCs w:val="24"/>
        </w:rPr>
      </w:pPr>
    </w:p>
    <w:p w14:paraId="0039406B" w14:textId="77777777" w:rsidR="004C14AD" w:rsidRDefault="004C14AD" w:rsidP="004C14AD">
      <w:pPr>
        <w:jc w:val="both"/>
        <w:rPr>
          <w:rFonts w:ascii="Arial" w:hAnsi="Arial" w:cs="Arial"/>
          <w:b/>
          <w:bCs/>
          <w:sz w:val="24"/>
          <w:szCs w:val="24"/>
        </w:rPr>
      </w:pPr>
    </w:p>
    <w:p w14:paraId="2F690AE2" w14:textId="10265058" w:rsidR="004C14AD" w:rsidRPr="00263508" w:rsidRDefault="00263508" w:rsidP="00263508">
      <w:pPr>
        <w:jc w:val="both"/>
        <w:rPr>
          <w:rFonts w:ascii="Arial" w:hAnsi="Arial" w:cs="Arial"/>
          <w:sz w:val="24"/>
          <w:szCs w:val="24"/>
        </w:rPr>
      </w:pPr>
      <w:r w:rsidRPr="00263508">
        <w:rPr>
          <w:rFonts w:ascii="Arial" w:hAnsi="Arial" w:cs="Arial"/>
          <w:b/>
          <w:bCs/>
          <w:sz w:val="24"/>
          <w:szCs w:val="24"/>
        </w:rPr>
        <w:t>7.6.</w:t>
      </w:r>
      <w:r>
        <w:rPr>
          <w:rFonts w:ascii="Arial" w:hAnsi="Arial" w:cs="Arial"/>
          <w:sz w:val="24"/>
          <w:szCs w:val="24"/>
        </w:rPr>
        <w:t xml:space="preserve"> </w:t>
      </w:r>
      <w:r w:rsidR="004C14AD" w:rsidRPr="00263508">
        <w:rPr>
          <w:rFonts w:ascii="Arial" w:hAnsi="Arial" w:cs="Arial"/>
          <w:sz w:val="24"/>
          <w:szCs w:val="24"/>
        </w:rPr>
        <w:t>Quanto ao Sistema Construtivos já executados em uma única obra, inseridas no âmbito Programa Minha Casa Minha Vida – PMCMV ou Programa Habitacional similar, comprovado por atestado (Q4).</w:t>
      </w:r>
    </w:p>
    <w:p w14:paraId="6BD35AEA" w14:textId="77777777" w:rsidR="004C14AD" w:rsidRPr="00A03365" w:rsidRDefault="004C14AD" w:rsidP="004C14A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4C14AD" w14:paraId="3D5E3439" w14:textId="77777777" w:rsidTr="00256367">
        <w:trPr>
          <w:trHeight w:val="426"/>
        </w:trPr>
        <w:tc>
          <w:tcPr>
            <w:tcW w:w="1384" w:type="dxa"/>
            <w:vAlign w:val="center"/>
          </w:tcPr>
          <w:p w14:paraId="2653B0EE"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ITEM</w:t>
            </w:r>
          </w:p>
        </w:tc>
        <w:tc>
          <w:tcPr>
            <w:tcW w:w="5812" w:type="dxa"/>
            <w:vAlign w:val="center"/>
          </w:tcPr>
          <w:p w14:paraId="73B75FEB" w14:textId="77777777" w:rsidR="004C14AD" w:rsidRPr="005068E4" w:rsidRDefault="004C14AD" w:rsidP="00256367">
            <w:pPr>
              <w:jc w:val="center"/>
              <w:rPr>
                <w:rFonts w:ascii="Arial" w:hAnsi="Arial" w:cs="Arial"/>
                <w:b/>
                <w:bCs/>
                <w:color w:val="000000"/>
                <w:sz w:val="24"/>
                <w:szCs w:val="24"/>
              </w:rPr>
            </w:pPr>
            <w:r>
              <w:rPr>
                <w:rFonts w:ascii="Arial" w:hAnsi="Arial" w:cs="Arial"/>
                <w:b/>
                <w:bCs/>
                <w:color w:val="000000"/>
                <w:sz w:val="24"/>
                <w:szCs w:val="24"/>
              </w:rPr>
              <w:t>QUESITOS</w:t>
            </w:r>
            <w:r w:rsidRPr="005068E4">
              <w:rPr>
                <w:rFonts w:ascii="Arial" w:hAnsi="Arial" w:cs="Arial"/>
                <w:b/>
                <w:bCs/>
                <w:color w:val="000000"/>
                <w:sz w:val="24"/>
                <w:szCs w:val="24"/>
              </w:rPr>
              <w:t>.</w:t>
            </w:r>
          </w:p>
        </w:tc>
        <w:tc>
          <w:tcPr>
            <w:tcW w:w="2551" w:type="dxa"/>
            <w:vAlign w:val="center"/>
          </w:tcPr>
          <w:p w14:paraId="5CE7A2D2"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PONTUAÇÃO TOTAL</w:t>
            </w:r>
          </w:p>
        </w:tc>
      </w:tr>
      <w:tr w:rsidR="004C14AD" w14:paraId="1672787E" w14:textId="77777777" w:rsidTr="00256367">
        <w:tc>
          <w:tcPr>
            <w:tcW w:w="1384" w:type="dxa"/>
            <w:vAlign w:val="center"/>
          </w:tcPr>
          <w:p w14:paraId="620631B1"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22AD3BFA" w14:textId="77777777" w:rsidR="004C14AD" w:rsidRPr="00314176" w:rsidRDefault="004C14AD" w:rsidP="00256367">
            <w:pPr>
              <w:jc w:val="both"/>
              <w:rPr>
                <w:rFonts w:ascii="Arial" w:hAnsi="Arial" w:cs="Arial"/>
                <w:color w:val="000000"/>
                <w:sz w:val="24"/>
                <w:szCs w:val="24"/>
              </w:rPr>
            </w:pPr>
            <w:r>
              <w:rPr>
                <w:rFonts w:ascii="Arial" w:hAnsi="Arial" w:cs="Arial"/>
                <w:color w:val="000000"/>
                <w:sz w:val="24"/>
                <w:szCs w:val="24"/>
              </w:rPr>
              <w:t>Sistema não convencional ou inovador com paredes em concreto leve armado, moldadas no local</w:t>
            </w:r>
          </w:p>
        </w:tc>
        <w:tc>
          <w:tcPr>
            <w:tcW w:w="2551" w:type="dxa"/>
            <w:vAlign w:val="center"/>
          </w:tcPr>
          <w:p w14:paraId="6AE2B624"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10</w:t>
            </w:r>
          </w:p>
        </w:tc>
      </w:tr>
      <w:tr w:rsidR="004C14AD" w14:paraId="1C769F8D" w14:textId="77777777" w:rsidTr="00256367">
        <w:tc>
          <w:tcPr>
            <w:tcW w:w="1384" w:type="dxa"/>
            <w:vAlign w:val="center"/>
          </w:tcPr>
          <w:p w14:paraId="40854587"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53C91805" w14:textId="77777777" w:rsidR="004C14AD" w:rsidRPr="00314176" w:rsidRDefault="004C14AD" w:rsidP="00256367">
            <w:pPr>
              <w:jc w:val="both"/>
              <w:rPr>
                <w:rFonts w:ascii="Arial" w:hAnsi="Arial" w:cs="Arial"/>
                <w:color w:val="000000"/>
                <w:sz w:val="24"/>
                <w:szCs w:val="24"/>
              </w:rPr>
            </w:pPr>
            <w:r>
              <w:rPr>
                <w:rFonts w:ascii="Arial" w:hAnsi="Arial" w:cs="Arial"/>
                <w:color w:val="000000"/>
                <w:sz w:val="24"/>
                <w:szCs w:val="24"/>
              </w:rPr>
              <w:t>Sistema Convencional com Alvenaria de Blocos estruturais de concreto ou blocos estruturais cerâmicos.</w:t>
            </w:r>
          </w:p>
        </w:tc>
        <w:tc>
          <w:tcPr>
            <w:tcW w:w="2551" w:type="dxa"/>
            <w:vAlign w:val="center"/>
          </w:tcPr>
          <w:p w14:paraId="64AB58B2"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06</w:t>
            </w:r>
          </w:p>
        </w:tc>
      </w:tr>
      <w:tr w:rsidR="004C14AD" w14:paraId="1DAA7EBE" w14:textId="77777777" w:rsidTr="00256367">
        <w:tc>
          <w:tcPr>
            <w:tcW w:w="1384" w:type="dxa"/>
            <w:vAlign w:val="center"/>
          </w:tcPr>
          <w:p w14:paraId="0DD39381"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lastRenderedPageBreak/>
              <w:t>03</w:t>
            </w:r>
          </w:p>
        </w:tc>
        <w:tc>
          <w:tcPr>
            <w:tcW w:w="5812" w:type="dxa"/>
          </w:tcPr>
          <w:p w14:paraId="08CE86F2"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Sistema convencional com alvenaria de tijolos comuns e estrutura de concreto armado feito no local.</w:t>
            </w:r>
          </w:p>
        </w:tc>
        <w:tc>
          <w:tcPr>
            <w:tcW w:w="2551" w:type="dxa"/>
            <w:vAlign w:val="center"/>
          </w:tcPr>
          <w:p w14:paraId="761BA589"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02</w:t>
            </w:r>
          </w:p>
        </w:tc>
      </w:tr>
      <w:tr w:rsidR="004C14AD" w14:paraId="612E0865" w14:textId="77777777" w:rsidTr="00256367">
        <w:tc>
          <w:tcPr>
            <w:tcW w:w="1384" w:type="dxa"/>
            <w:vAlign w:val="center"/>
          </w:tcPr>
          <w:p w14:paraId="30CD102C"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45F236F5" w14:textId="77777777" w:rsidR="004C14AD" w:rsidRDefault="004C14AD" w:rsidP="00256367">
            <w:pPr>
              <w:jc w:val="both"/>
              <w:rPr>
                <w:rFonts w:ascii="Arial" w:hAnsi="Arial" w:cs="Arial"/>
                <w:color w:val="000000"/>
                <w:sz w:val="24"/>
                <w:szCs w:val="24"/>
              </w:rPr>
            </w:pPr>
            <w:r>
              <w:rPr>
                <w:rFonts w:ascii="Arial" w:hAnsi="Arial" w:cs="Arial"/>
                <w:color w:val="000000"/>
                <w:sz w:val="24"/>
                <w:szCs w:val="24"/>
              </w:rPr>
              <w:t>Sistema não convencional ou inovador ou convencional não descritos nos itens acima.</w:t>
            </w:r>
          </w:p>
        </w:tc>
        <w:tc>
          <w:tcPr>
            <w:tcW w:w="2551" w:type="dxa"/>
            <w:vAlign w:val="center"/>
          </w:tcPr>
          <w:p w14:paraId="78334013" w14:textId="77777777" w:rsidR="004C14AD" w:rsidRDefault="004C14AD" w:rsidP="00256367">
            <w:pPr>
              <w:jc w:val="center"/>
              <w:rPr>
                <w:rFonts w:ascii="Arial" w:hAnsi="Arial" w:cs="Arial"/>
                <w:b/>
                <w:bCs/>
                <w:color w:val="000000"/>
                <w:sz w:val="24"/>
                <w:szCs w:val="24"/>
              </w:rPr>
            </w:pPr>
            <w:r>
              <w:rPr>
                <w:rFonts w:ascii="Arial" w:hAnsi="Arial" w:cs="Arial"/>
                <w:b/>
                <w:bCs/>
                <w:color w:val="000000"/>
                <w:sz w:val="24"/>
                <w:szCs w:val="24"/>
              </w:rPr>
              <w:t>00</w:t>
            </w:r>
          </w:p>
        </w:tc>
      </w:tr>
    </w:tbl>
    <w:p w14:paraId="3E04EF52" w14:textId="6F3C80FA" w:rsidR="004C14AD" w:rsidRDefault="00263508" w:rsidP="004C14AD">
      <w:pPr>
        <w:jc w:val="both"/>
        <w:rPr>
          <w:rFonts w:ascii="Arial" w:hAnsi="Arial" w:cs="Arial"/>
          <w:b/>
          <w:bCs/>
          <w:sz w:val="24"/>
          <w:szCs w:val="24"/>
        </w:rPr>
      </w:pPr>
      <w:r>
        <w:rPr>
          <w:rFonts w:ascii="Arial" w:hAnsi="Arial" w:cs="Arial"/>
          <w:b/>
          <w:bCs/>
          <w:sz w:val="24"/>
          <w:szCs w:val="24"/>
        </w:rPr>
        <w:t xml:space="preserve">7.7. </w:t>
      </w:r>
      <w:r w:rsidRPr="00263508">
        <w:rPr>
          <w:rFonts w:ascii="Arial" w:hAnsi="Arial" w:cs="Arial"/>
          <w:sz w:val="24"/>
          <w:szCs w:val="24"/>
        </w:rPr>
        <w:t>A nota total máxima a ser atingida pela proponente será de 40 (quarenta) pontos</w:t>
      </w:r>
      <w:r w:rsidRPr="00263508">
        <w:rPr>
          <w:rFonts w:ascii="Arial" w:hAnsi="Arial" w:cs="Arial"/>
          <w:b/>
          <w:bCs/>
          <w:sz w:val="24"/>
          <w:szCs w:val="24"/>
        </w:rPr>
        <w:t>.</w:t>
      </w:r>
    </w:p>
    <w:p w14:paraId="4F5E2A7A" w14:textId="5E5DF474" w:rsidR="004C14AD" w:rsidRDefault="004C14AD" w:rsidP="00AD4682">
      <w:pPr>
        <w:autoSpaceDE w:val="0"/>
        <w:autoSpaceDN w:val="0"/>
        <w:adjustRightInd w:val="0"/>
        <w:jc w:val="both"/>
        <w:rPr>
          <w:rFonts w:ascii="Arial" w:hAnsi="Arial" w:cs="Arial"/>
          <w:b/>
          <w:bCs/>
          <w:color w:val="000000"/>
          <w:sz w:val="24"/>
          <w:szCs w:val="24"/>
        </w:rPr>
      </w:pPr>
    </w:p>
    <w:p w14:paraId="7A471BEC" w14:textId="31349125" w:rsidR="00263508" w:rsidRDefault="00263508" w:rsidP="00AD4682">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 xml:space="preserve">7.8. </w:t>
      </w:r>
      <w:r w:rsidRPr="00263508">
        <w:rPr>
          <w:rFonts w:ascii="Arial" w:hAnsi="Arial" w:cs="Arial"/>
          <w:color w:val="000000"/>
          <w:sz w:val="24"/>
          <w:szCs w:val="24"/>
        </w:rPr>
        <w:t>A Comissão de Agente de Contratação, após análise e atribuição de pontos relativos à fase de julgamento, procederá a classificação das PROPONENTES, em ordem decrescente, e em função da pontuação obtida.</w:t>
      </w:r>
    </w:p>
    <w:p w14:paraId="48C44C1C" w14:textId="77777777" w:rsidR="00263508" w:rsidRDefault="00263508" w:rsidP="00AD4682">
      <w:pPr>
        <w:autoSpaceDE w:val="0"/>
        <w:autoSpaceDN w:val="0"/>
        <w:adjustRightInd w:val="0"/>
        <w:jc w:val="both"/>
        <w:rPr>
          <w:rFonts w:ascii="Arial" w:hAnsi="Arial" w:cs="Arial"/>
          <w:color w:val="000000"/>
          <w:sz w:val="24"/>
          <w:szCs w:val="24"/>
        </w:rPr>
      </w:pPr>
    </w:p>
    <w:p w14:paraId="39061AFD" w14:textId="1EB1398E"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7.9.</w:t>
      </w:r>
      <w:r>
        <w:rPr>
          <w:rFonts w:ascii="Arial" w:hAnsi="Arial" w:cs="Arial"/>
          <w:color w:val="000000"/>
          <w:sz w:val="24"/>
          <w:szCs w:val="24"/>
        </w:rPr>
        <w:t xml:space="preserve"> </w:t>
      </w:r>
      <w:r w:rsidRPr="00263508">
        <w:rPr>
          <w:rFonts w:ascii="Arial" w:hAnsi="Arial" w:cs="Arial"/>
          <w:color w:val="000000"/>
          <w:sz w:val="24"/>
          <w:szCs w:val="24"/>
        </w:rPr>
        <w:t>Havendo dúvida quanto à autenticidade ou veracidade das informações constantes nos atestados de capacitação técnica, poderão ser solicitadas, motivadamente, as certidões de acervo técnico (CAT, anotações, registros ou termos de responsabilidade técnica (ART/RRT/TRT) emitidas pelo Conselho de fiscalização em nome dos profissionais vinculados aos atestados. Persistindo a dúvida, o interessado disponibilizará todas as informações necessárias à</w:t>
      </w:r>
      <w:r>
        <w:rPr>
          <w:rFonts w:ascii="Arial" w:hAnsi="Arial" w:cs="Arial"/>
          <w:color w:val="000000"/>
          <w:sz w:val="24"/>
          <w:szCs w:val="24"/>
        </w:rPr>
        <w:t xml:space="preserve"> </w:t>
      </w:r>
      <w:r w:rsidRPr="00263508">
        <w:rPr>
          <w:rFonts w:ascii="Arial" w:hAnsi="Arial" w:cs="Arial"/>
          <w:color w:val="000000"/>
          <w:sz w:val="24"/>
          <w:szCs w:val="24"/>
        </w:rPr>
        <w:t>comprovação da legitimidade dos atestados, apresentando, dentro outros documentos, cópia do contrato que deu suporte à contratação, endereço atual da contratante e local em que foram prestados os serviços.</w:t>
      </w:r>
    </w:p>
    <w:p w14:paraId="7962A1CA" w14:textId="77777777" w:rsidR="00263508" w:rsidRDefault="00263508" w:rsidP="00263508">
      <w:pPr>
        <w:autoSpaceDE w:val="0"/>
        <w:autoSpaceDN w:val="0"/>
        <w:adjustRightInd w:val="0"/>
        <w:jc w:val="both"/>
        <w:rPr>
          <w:rFonts w:ascii="Arial" w:hAnsi="Arial" w:cs="Arial"/>
          <w:color w:val="000000"/>
          <w:sz w:val="24"/>
          <w:szCs w:val="24"/>
        </w:rPr>
      </w:pPr>
    </w:p>
    <w:p w14:paraId="1F6B941B" w14:textId="1BE608FC"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7.10.</w:t>
      </w:r>
      <w:r>
        <w:rPr>
          <w:rFonts w:ascii="Arial" w:hAnsi="Arial" w:cs="Arial"/>
          <w:color w:val="000000"/>
          <w:sz w:val="24"/>
          <w:szCs w:val="24"/>
        </w:rPr>
        <w:t xml:space="preserve">  </w:t>
      </w:r>
      <w:r w:rsidRPr="00263508">
        <w:rPr>
          <w:rFonts w:ascii="Arial" w:hAnsi="Arial" w:cs="Arial"/>
          <w:color w:val="000000"/>
          <w:sz w:val="24"/>
          <w:szCs w:val="24"/>
        </w:rPr>
        <w:t>A verificação da conformidade da proposta será feita exclusivamente em relação à proposta mais bem classificada e será desclassificada a proposta que:</w:t>
      </w:r>
    </w:p>
    <w:p w14:paraId="135464F0"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D1D9FD4" w14:textId="31656EC1"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7.11.1.</w:t>
      </w:r>
      <w:r>
        <w:rPr>
          <w:rFonts w:ascii="Arial" w:hAnsi="Arial" w:cs="Arial"/>
          <w:color w:val="000000"/>
          <w:sz w:val="24"/>
          <w:szCs w:val="24"/>
        </w:rPr>
        <w:t xml:space="preserve"> </w:t>
      </w:r>
      <w:r w:rsidRPr="00263508">
        <w:rPr>
          <w:rFonts w:ascii="Arial" w:hAnsi="Arial" w:cs="Arial"/>
          <w:color w:val="000000"/>
          <w:sz w:val="24"/>
          <w:szCs w:val="24"/>
        </w:rPr>
        <w:t>contiver vícios insanáveis;</w:t>
      </w:r>
    </w:p>
    <w:p w14:paraId="4D2945CA"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48987EA" w14:textId="65C39BDC"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7.11.2.</w:t>
      </w:r>
      <w:r>
        <w:rPr>
          <w:rFonts w:ascii="Arial" w:hAnsi="Arial" w:cs="Arial"/>
          <w:color w:val="000000"/>
          <w:sz w:val="24"/>
          <w:szCs w:val="24"/>
        </w:rPr>
        <w:t xml:space="preserve"> </w:t>
      </w:r>
      <w:r w:rsidRPr="00263508">
        <w:rPr>
          <w:rFonts w:ascii="Arial" w:hAnsi="Arial" w:cs="Arial"/>
          <w:color w:val="000000"/>
          <w:sz w:val="24"/>
          <w:szCs w:val="24"/>
        </w:rPr>
        <w:t>não obedecer às especificações técnicas pormenorizadas no edital;</w:t>
      </w:r>
    </w:p>
    <w:p w14:paraId="6A89372B"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B301E9B" w14:textId="3EBE74A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7.11.3.</w:t>
      </w:r>
      <w:r>
        <w:rPr>
          <w:rFonts w:ascii="Arial" w:hAnsi="Arial" w:cs="Arial"/>
          <w:b/>
          <w:bCs/>
          <w:color w:val="000000"/>
          <w:sz w:val="24"/>
          <w:szCs w:val="24"/>
        </w:rPr>
        <w:t xml:space="preserve"> </w:t>
      </w:r>
      <w:r w:rsidRPr="00263508">
        <w:rPr>
          <w:rFonts w:ascii="Arial" w:hAnsi="Arial" w:cs="Arial"/>
          <w:color w:val="000000"/>
          <w:sz w:val="24"/>
          <w:szCs w:val="24"/>
        </w:rPr>
        <w:t>Serão consideradas desclassificadas as empresas que obtiverem nota final menor ou igual a ‘6’ do somatório dos (Q1+Q2+Q3+Q4=PT) dos critérios estabelecidos nos subitens 7.3 a 7.6;</w:t>
      </w:r>
    </w:p>
    <w:p w14:paraId="4CBC15F7" w14:textId="77777777" w:rsidR="00263508" w:rsidRPr="00263508" w:rsidRDefault="00263508" w:rsidP="00263508">
      <w:pPr>
        <w:autoSpaceDE w:val="0"/>
        <w:autoSpaceDN w:val="0"/>
        <w:adjustRightInd w:val="0"/>
        <w:jc w:val="both"/>
        <w:rPr>
          <w:rFonts w:ascii="Arial" w:hAnsi="Arial" w:cs="Arial"/>
          <w:color w:val="000000"/>
          <w:sz w:val="24"/>
          <w:szCs w:val="24"/>
        </w:rPr>
      </w:pPr>
    </w:p>
    <w:p w14:paraId="60131139" w14:textId="071B29AE"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w:t>
      </w:r>
      <w:r>
        <w:rPr>
          <w:rFonts w:ascii="Arial" w:hAnsi="Arial" w:cs="Arial"/>
          <w:b/>
          <w:bCs/>
          <w:color w:val="000000"/>
          <w:sz w:val="24"/>
          <w:szCs w:val="24"/>
        </w:rPr>
        <w:t xml:space="preserve"> </w:t>
      </w:r>
      <w:r w:rsidRPr="00263508">
        <w:rPr>
          <w:rFonts w:ascii="Arial" w:hAnsi="Arial" w:cs="Arial"/>
          <w:color w:val="000000"/>
          <w:sz w:val="24"/>
          <w:szCs w:val="24"/>
        </w:rPr>
        <w:t>Havendo eventual empate na classificação, serão adotados como critério de desempate sucessivamente o seguinte:</w:t>
      </w:r>
    </w:p>
    <w:p w14:paraId="2C8E526F"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688ADA5" w14:textId="72E8A8B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7.11.4.1.</w:t>
      </w:r>
      <w:r>
        <w:rPr>
          <w:rFonts w:ascii="Arial" w:hAnsi="Arial" w:cs="Arial"/>
          <w:b/>
          <w:bCs/>
          <w:color w:val="000000"/>
          <w:sz w:val="24"/>
          <w:szCs w:val="24"/>
        </w:rPr>
        <w:t xml:space="preserve"> </w:t>
      </w:r>
      <w:r w:rsidRPr="00263508">
        <w:rPr>
          <w:rFonts w:ascii="Arial" w:hAnsi="Arial" w:cs="Arial"/>
          <w:color w:val="000000"/>
          <w:sz w:val="24"/>
          <w:szCs w:val="24"/>
        </w:rPr>
        <w:t>O maior número de unidades habitacionais de interesse social entregues pela empresa num único atestado;</w:t>
      </w:r>
    </w:p>
    <w:p w14:paraId="0CD38079" w14:textId="77777777" w:rsidR="00263508" w:rsidRPr="00263508" w:rsidRDefault="00263508" w:rsidP="00263508">
      <w:pPr>
        <w:autoSpaceDE w:val="0"/>
        <w:autoSpaceDN w:val="0"/>
        <w:adjustRightInd w:val="0"/>
        <w:jc w:val="both"/>
        <w:rPr>
          <w:rFonts w:ascii="Arial" w:hAnsi="Arial" w:cs="Arial"/>
          <w:color w:val="000000"/>
          <w:sz w:val="24"/>
          <w:szCs w:val="24"/>
        </w:rPr>
      </w:pPr>
    </w:p>
    <w:p w14:paraId="547A6908" w14:textId="1EE73643"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7.11.4.2.</w:t>
      </w:r>
      <w:r>
        <w:rPr>
          <w:rFonts w:ascii="Arial" w:hAnsi="Arial" w:cs="Arial"/>
          <w:b/>
          <w:bCs/>
          <w:color w:val="000000"/>
          <w:sz w:val="24"/>
          <w:szCs w:val="24"/>
        </w:rPr>
        <w:t xml:space="preserve"> </w:t>
      </w:r>
      <w:r w:rsidRPr="00263508">
        <w:rPr>
          <w:rFonts w:ascii="Arial" w:hAnsi="Arial" w:cs="Arial"/>
          <w:color w:val="000000"/>
          <w:sz w:val="24"/>
          <w:szCs w:val="24"/>
        </w:rPr>
        <w:t>O melhor nível de qualificação no PBQP-H;</w:t>
      </w:r>
    </w:p>
    <w:p w14:paraId="4324B67A" w14:textId="77777777" w:rsidR="00263508" w:rsidRPr="00263508" w:rsidRDefault="00263508" w:rsidP="00263508">
      <w:pPr>
        <w:autoSpaceDE w:val="0"/>
        <w:autoSpaceDN w:val="0"/>
        <w:adjustRightInd w:val="0"/>
        <w:jc w:val="both"/>
        <w:rPr>
          <w:rFonts w:ascii="Arial" w:hAnsi="Arial" w:cs="Arial"/>
          <w:color w:val="000000"/>
          <w:sz w:val="24"/>
          <w:szCs w:val="24"/>
        </w:rPr>
      </w:pPr>
    </w:p>
    <w:p w14:paraId="771C4CCB" w14:textId="16CC8598" w:rsidR="00263508" w:rsidRDefault="00263508" w:rsidP="00263508">
      <w:pPr>
        <w:autoSpaceDE w:val="0"/>
        <w:autoSpaceDN w:val="0"/>
        <w:adjustRightInd w:val="0"/>
        <w:jc w:val="both"/>
        <w:rPr>
          <w:rFonts w:ascii="Arial" w:hAnsi="Arial" w:cs="Arial"/>
          <w:color w:val="000000"/>
          <w:sz w:val="24"/>
          <w:szCs w:val="24"/>
        </w:rPr>
      </w:pPr>
      <w:r w:rsidRPr="00263508">
        <w:rPr>
          <w:rFonts w:ascii="Arial" w:hAnsi="Arial" w:cs="Arial"/>
          <w:b/>
          <w:bCs/>
          <w:color w:val="000000"/>
          <w:sz w:val="24"/>
          <w:szCs w:val="24"/>
        </w:rPr>
        <w:t>7.11.4.3.</w:t>
      </w:r>
      <w:r>
        <w:rPr>
          <w:rFonts w:ascii="Arial" w:hAnsi="Arial" w:cs="Arial"/>
          <w:b/>
          <w:bCs/>
          <w:color w:val="000000"/>
          <w:sz w:val="24"/>
          <w:szCs w:val="24"/>
        </w:rPr>
        <w:t xml:space="preserve"> </w:t>
      </w:r>
      <w:r w:rsidRPr="00263508">
        <w:rPr>
          <w:rFonts w:ascii="Arial" w:hAnsi="Arial" w:cs="Arial"/>
          <w:color w:val="000000"/>
          <w:sz w:val="24"/>
          <w:szCs w:val="24"/>
        </w:rPr>
        <w:t>Por sorteio, em data e local a ser indicado pela Comissão, podendo ser na hora da Sessão Pública em caso de renúncia expressa de recurso para sequência do processo.</w:t>
      </w:r>
    </w:p>
    <w:p w14:paraId="2E888E9F" w14:textId="77777777" w:rsidR="00263508" w:rsidRPr="00263508" w:rsidRDefault="00263508" w:rsidP="00263508">
      <w:pPr>
        <w:autoSpaceDE w:val="0"/>
        <w:autoSpaceDN w:val="0"/>
        <w:adjustRightInd w:val="0"/>
        <w:jc w:val="both"/>
        <w:rPr>
          <w:rFonts w:ascii="Arial" w:hAnsi="Arial" w:cs="Arial"/>
          <w:color w:val="000000"/>
          <w:sz w:val="24"/>
          <w:szCs w:val="24"/>
        </w:rPr>
      </w:pPr>
    </w:p>
    <w:p w14:paraId="25E7F4E9" w14:textId="5E67553E" w:rsidR="00263508" w:rsidRPr="004C14AD" w:rsidRDefault="00263508" w:rsidP="00263508">
      <w:pPr>
        <w:autoSpaceDE w:val="0"/>
        <w:autoSpaceDN w:val="0"/>
        <w:adjustRightInd w:val="0"/>
        <w:jc w:val="both"/>
        <w:rPr>
          <w:rFonts w:ascii="Arial" w:hAnsi="Arial" w:cs="Arial"/>
          <w:b/>
          <w:bCs/>
          <w:color w:val="000000"/>
          <w:sz w:val="24"/>
          <w:szCs w:val="24"/>
        </w:rPr>
      </w:pPr>
      <w:r w:rsidRPr="00263508">
        <w:rPr>
          <w:rFonts w:ascii="Arial" w:hAnsi="Arial" w:cs="Arial"/>
          <w:b/>
          <w:bCs/>
          <w:color w:val="000000"/>
          <w:sz w:val="24"/>
          <w:szCs w:val="24"/>
        </w:rPr>
        <w:t>7.11.5.</w:t>
      </w:r>
      <w:r>
        <w:rPr>
          <w:rFonts w:ascii="Arial" w:hAnsi="Arial" w:cs="Arial"/>
          <w:b/>
          <w:bCs/>
          <w:color w:val="000000"/>
          <w:sz w:val="24"/>
          <w:szCs w:val="24"/>
        </w:rPr>
        <w:t xml:space="preserve"> </w:t>
      </w:r>
      <w:r w:rsidRPr="00263508">
        <w:rPr>
          <w:rFonts w:ascii="Arial" w:hAnsi="Arial" w:cs="Arial"/>
          <w:color w:val="000000"/>
          <w:sz w:val="24"/>
          <w:szCs w:val="24"/>
        </w:rPr>
        <w:t>apresentar desconformidade com quaisquer outras exigências do edital, desde que insanável.</w:t>
      </w:r>
    </w:p>
    <w:p w14:paraId="47FE953F" w14:textId="77777777" w:rsidR="00AD4682" w:rsidRDefault="00AD4682" w:rsidP="006A4B7D">
      <w:pPr>
        <w:autoSpaceDE w:val="0"/>
        <w:autoSpaceDN w:val="0"/>
        <w:adjustRightInd w:val="0"/>
        <w:spacing w:line="276" w:lineRule="auto"/>
        <w:jc w:val="both"/>
        <w:rPr>
          <w:rFonts w:ascii="Arial" w:hAnsi="Arial" w:cs="Arial"/>
          <w:b/>
          <w:bCs/>
          <w:color w:val="000000"/>
          <w:sz w:val="24"/>
          <w:szCs w:val="24"/>
        </w:rPr>
      </w:pPr>
    </w:p>
    <w:p w14:paraId="53EFD89A" w14:textId="77777777" w:rsidR="00DA5AB1" w:rsidRDefault="00DA5AB1" w:rsidP="006A4B7D">
      <w:pPr>
        <w:autoSpaceDE w:val="0"/>
        <w:autoSpaceDN w:val="0"/>
        <w:adjustRightInd w:val="0"/>
        <w:spacing w:line="276" w:lineRule="auto"/>
        <w:jc w:val="both"/>
        <w:rPr>
          <w:rFonts w:ascii="Arial" w:hAnsi="Arial" w:cs="Arial"/>
          <w:b/>
          <w:bCs/>
          <w:color w:val="000000"/>
          <w:sz w:val="24"/>
          <w:szCs w:val="24"/>
        </w:rPr>
      </w:pPr>
    </w:p>
    <w:p w14:paraId="49D08B76" w14:textId="332FCF77" w:rsidR="00263508" w:rsidRPr="00DC1B18" w:rsidRDefault="00263508" w:rsidP="00263508">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8</w:t>
      </w:r>
      <w:r w:rsidRPr="00DC1B18">
        <w:rPr>
          <w:rFonts w:ascii="Arial" w:hAnsi="Arial" w:cs="Arial"/>
          <w:b/>
          <w:bCs/>
          <w:color w:val="000000"/>
          <w:sz w:val="24"/>
          <w:szCs w:val="24"/>
        </w:rPr>
        <w:t xml:space="preserve">. </w:t>
      </w:r>
      <w:r>
        <w:rPr>
          <w:rFonts w:ascii="Arial" w:hAnsi="Arial" w:cs="Arial"/>
          <w:b/>
          <w:bCs/>
          <w:color w:val="000000"/>
          <w:sz w:val="24"/>
          <w:szCs w:val="24"/>
        </w:rPr>
        <w:t>DOS DOCUMENTOS DE HABILITAÇÃO</w:t>
      </w:r>
      <w:r w:rsidRPr="00DC1B18">
        <w:rPr>
          <w:rFonts w:ascii="Arial" w:hAnsi="Arial" w:cs="Arial"/>
          <w:b/>
          <w:bCs/>
          <w:color w:val="000000"/>
          <w:sz w:val="24"/>
          <w:szCs w:val="24"/>
        </w:rPr>
        <w:t>:</w:t>
      </w:r>
    </w:p>
    <w:p w14:paraId="7EE5B489" w14:textId="77777777" w:rsidR="00263508" w:rsidRDefault="00263508" w:rsidP="006A4B7D">
      <w:pPr>
        <w:autoSpaceDE w:val="0"/>
        <w:autoSpaceDN w:val="0"/>
        <w:adjustRightInd w:val="0"/>
        <w:spacing w:line="276" w:lineRule="auto"/>
        <w:jc w:val="both"/>
        <w:rPr>
          <w:rFonts w:ascii="Arial" w:hAnsi="Arial" w:cs="Arial"/>
          <w:b/>
          <w:bCs/>
          <w:color w:val="000000"/>
          <w:sz w:val="24"/>
          <w:szCs w:val="24"/>
        </w:rPr>
      </w:pPr>
    </w:p>
    <w:p w14:paraId="48FD6CE1" w14:textId="5086F4F2" w:rsidR="00842F7A" w:rsidRDefault="00263508" w:rsidP="00842F7A">
      <w:pPr>
        <w:pStyle w:val="Nivel2"/>
        <w:rPr>
          <w:sz w:val="24"/>
          <w:szCs w:val="24"/>
        </w:rPr>
      </w:pPr>
      <w:r>
        <w:rPr>
          <w:b/>
          <w:bCs/>
          <w:sz w:val="24"/>
          <w:szCs w:val="24"/>
        </w:rPr>
        <w:t>8</w:t>
      </w:r>
      <w:r w:rsidR="00842F7A" w:rsidRPr="008F1536">
        <w:rPr>
          <w:b/>
          <w:bCs/>
          <w:sz w:val="24"/>
          <w:szCs w:val="24"/>
        </w:rPr>
        <w:t>.1</w:t>
      </w:r>
      <w:r w:rsidR="00842F7A">
        <w:rPr>
          <w:sz w:val="24"/>
          <w:szCs w:val="24"/>
        </w:rPr>
        <w:t>.</w:t>
      </w:r>
      <w:r w:rsidR="00842F7A" w:rsidRPr="003057F5">
        <w:rPr>
          <w:sz w:val="24"/>
          <w:szCs w:val="24"/>
        </w:rPr>
        <w:t xml:space="preserve"> - Serão consideradas habilitadas as empresas do ramo da construção civil que apresentarem os documentos relacionados abaixo:</w:t>
      </w:r>
    </w:p>
    <w:p w14:paraId="3D46C1E4" w14:textId="2EAAF7D0" w:rsidR="00842F7A" w:rsidRDefault="00263508" w:rsidP="00842F7A">
      <w:pPr>
        <w:pStyle w:val="Nivel2"/>
        <w:rPr>
          <w:sz w:val="24"/>
          <w:szCs w:val="24"/>
        </w:rPr>
      </w:pPr>
      <w:r>
        <w:rPr>
          <w:b/>
          <w:bCs/>
          <w:sz w:val="24"/>
          <w:szCs w:val="24"/>
        </w:rPr>
        <w:t>8</w:t>
      </w:r>
      <w:r w:rsidR="00842F7A" w:rsidRPr="00842F7A">
        <w:rPr>
          <w:b/>
          <w:bCs/>
          <w:sz w:val="24"/>
          <w:szCs w:val="24"/>
        </w:rPr>
        <w:t>.2.</w:t>
      </w:r>
      <w:r w:rsidR="00842F7A">
        <w:rPr>
          <w:sz w:val="24"/>
          <w:szCs w:val="24"/>
        </w:rPr>
        <w:t xml:space="preserve"> Como condição previa ao exame da documentação de habilitação da Proponente detentora da proposta classificada em primeiro lugar, a Comissão de Agente de Contratação verificará o eventual descumprimento das condições de participação, especialmente quanto à existência de sanção que impeça a participação no certame ou a futura contratação, mediante a consulta aos seguintes cadastros: </w:t>
      </w:r>
    </w:p>
    <w:p w14:paraId="5E890C9C" w14:textId="25A90109" w:rsidR="00842F7A" w:rsidRPr="002B534F" w:rsidRDefault="00263508" w:rsidP="00842F7A">
      <w:pPr>
        <w:pStyle w:val="Nivel2"/>
        <w:rPr>
          <w:sz w:val="24"/>
          <w:szCs w:val="24"/>
        </w:rPr>
      </w:pPr>
      <w:r>
        <w:rPr>
          <w:b/>
          <w:bCs/>
          <w:sz w:val="24"/>
          <w:szCs w:val="24"/>
        </w:rPr>
        <w:t>8</w:t>
      </w:r>
      <w:r w:rsidR="00842F7A" w:rsidRPr="00842F7A">
        <w:rPr>
          <w:b/>
          <w:bCs/>
          <w:sz w:val="24"/>
          <w:szCs w:val="24"/>
        </w:rPr>
        <w:t>.2.1.</w:t>
      </w:r>
      <w:r w:rsidR="00842F7A" w:rsidRPr="002B534F">
        <w:rPr>
          <w:sz w:val="24"/>
          <w:szCs w:val="24"/>
        </w:rPr>
        <w:tab/>
        <w:t>Cadastro Nacional de Empresas Inidôneas e Suspensas - CEIS, mantido pela Controladoria-Geral da União (https://www.portaltransparencia.gov.br/sanções/ceis);</w:t>
      </w:r>
    </w:p>
    <w:p w14:paraId="4AB5B322" w14:textId="1E7CF367" w:rsidR="00842F7A" w:rsidRPr="002B534F" w:rsidRDefault="00263508" w:rsidP="00842F7A">
      <w:pPr>
        <w:pStyle w:val="Nivel2"/>
        <w:rPr>
          <w:sz w:val="24"/>
          <w:szCs w:val="24"/>
        </w:rPr>
      </w:pPr>
      <w:r>
        <w:rPr>
          <w:b/>
          <w:bCs/>
          <w:sz w:val="24"/>
          <w:szCs w:val="24"/>
        </w:rPr>
        <w:t>8</w:t>
      </w:r>
      <w:r w:rsidR="00842F7A" w:rsidRPr="00C74AC8">
        <w:rPr>
          <w:b/>
          <w:bCs/>
          <w:sz w:val="24"/>
          <w:szCs w:val="24"/>
        </w:rPr>
        <w:t>.2.2.</w:t>
      </w:r>
      <w:r w:rsidR="00842F7A" w:rsidRPr="002B534F">
        <w:rPr>
          <w:sz w:val="24"/>
          <w:szCs w:val="24"/>
        </w:rPr>
        <w:tab/>
        <w:t>Cadastro Nacional de Empresas Punidas – CNEP, mantido pela Controladoria-Geral da União (https://www.portaltransparencia.gov.br/sanções/cnep);</w:t>
      </w:r>
    </w:p>
    <w:p w14:paraId="37A5FFDC" w14:textId="1F1A7AAD" w:rsidR="00842F7A" w:rsidRPr="002B534F" w:rsidRDefault="00263508" w:rsidP="00842F7A">
      <w:pPr>
        <w:pStyle w:val="Nivel2"/>
        <w:rPr>
          <w:sz w:val="24"/>
          <w:szCs w:val="24"/>
        </w:rPr>
      </w:pPr>
      <w:r>
        <w:rPr>
          <w:b/>
          <w:bCs/>
          <w:sz w:val="24"/>
          <w:szCs w:val="24"/>
        </w:rPr>
        <w:t>8</w:t>
      </w:r>
      <w:r w:rsidR="00842F7A" w:rsidRPr="00C74AC8">
        <w:rPr>
          <w:b/>
          <w:bCs/>
          <w:sz w:val="24"/>
          <w:szCs w:val="24"/>
        </w:rPr>
        <w:t>.2.3.</w:t>
      </w:r>
      <w:r w:rsidR="00842F7A" w:rsidRPr="002B534F">
        <w:rPr>
          <w:sz w:val="24"/>
          <w:szCs w:val="24"/>
        </w:rPr>
        <w:tab/>
        <w:t>Cadastro Estadual de Empresas Inidôneas ou Suspensas – CEIS/MT, mantido pela Controladoria Geral do Estado de Mato Grosso (https://www.cge.mt.gov.br/ceis).</w:t>
      </w:r>
    </w:p>
    <w:p w14:paraId="765572F6" w14:textId="31EB29C2" w:rsidR="00842F7A" w:rsidRDefault="00263508" w:rsidP="00842F7A">
      <w:pPr>
        <w:pStyle w:val="Nivel2"/>
        <w:rPr>
          <w:sz w:val="24"/>
          <w:szCs w:val="24"/>
        </w:rPr>
      </w:pPr>
      <w:r>
        <w:rPr>
          <w:b/>
          <w:bCs/>
          <w:sz w:val="24"/>
          <w:szCs w:val="24"/>
        </w:rPr>
        <w:t>8</w:t>
      </w:r>
      <w:r w:rsidR="00842F7A" w:rsidRPr="00C74AC8">
        <w:rPr>
          <w:b/>
          <w:bCs/>
          <w:sz w:val="24"/>
          <w:szCs w:val="24"/>
        </w:rPr>
        <w:t>.3.</w:t>
      </w:r>
      <w:r w:rsidR="00842F7A" w:rsidRPr="002B534F">
        <w:rPr>
          <w:sz w:val="24"/>
          <w:szCs w:val="24"/>
        </w:rPr>
        <w:tab/>
        <w:t>A consulta aos cadastros será realizada em nome da empresa licitante e também de seu sócio majoritário, por força da vedação de que trata o artigo 12 da Lei n° 8.429, de 1992.</w:t>
      </w:r>
    </w:p>
    <w:p w14:paraId="1A9EF57F" w14:textId="0C6B9388" w:rsidR="00C74AC8" w:rsidRPr="00263508" w:rsidRDefault="00263508" w:rsidP="00842F7A">
      <w:pPr>
        <w:pStyle w:val="Nivel2"/>
        <w:rPr>
          <w:b/>
          <w:bCs/>
          <w:sz w:val="24"/>
          <w:szCs w:val="24"/>
        </w:rPr>
      </w:pPr>
      <w:r w:rsidRPr="00263508">
        <w:rPr>
          <w:b/>
          <w:bCs/>
          <w:sz w:val="24"/>
          <w:szCs w:val="24"/>
        </w:rPr>
        <w:t>8.4.</w:t>
      </w:r>
      <w:r>
        <w:rPr>
          <w:b/>
          <w:bCs/>
          <w:sz w:val="24"/>
          <w:szCs w:val="24"/>
        </w:rPr>
        <w:t xml:space="preserve"> </w:t>
      </w:r>
      <w:r w:rsidRPr="00263508">
        <w:rPr>
          <w:sz w:val="24"/>
          <w:szCs w:val="24"/>
        </w:rPr>
        <w:t>Os documentos de habilitação exigidos neste Edital e seus anexos deverão ser apresentados no idioma Português, em 01 (um) envelope opaco e lacrado, em separado, contendo as seguintes indicações no seu anverso: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6"/>
      </w:tblGrid>
      <w:tr w:rsidR="00842F7A" w14:paraId="1D6BB9FA" w14:textId="77777777" w:rsidTr="00E83BDF">
        <w:tc>
          <w:tcPr>
            <w:tcW w:w="10334" w:type="dxa"/>
          </w:tcPr>
          <w:p w14:paraId="4728319E" w14:textId="77777777" w:rsidR="00842F7A" w:rsidRDefault="00842F7A" w:rsidP="00E83BDF">
            <w:pPr>
              <w:pStyle w:val="Nivel2"/>
              <w:rPr>
                <w:sz w:val="24"/>
                <w:szCs w:val="24"/>
              </w:rPr>
            </w:pPr>
            <w:r>
              <w:rPr>
                <w:sz w:val="24"/>
                <w:szCs w:val="24"/>
              </w:rPr>
              <w:t>CHAMAMENTO PUBLICO Nº XXX/2026.</w:t>
            </w:r>
          </w:p>
          <w:p w14:paraId="6C0443C0" w14:textId="77777777" w:rsidR="00842F7A" w:rsidRDefault="00842F7A" w:rsidP="00E83BDF">
            <w:pPr>
              <w:pStyle w:val="Nivel2"/>
              <w:rPr>
                <w:sz w:val="24"/>
                <w:szCs w:val="24"/>
              </w:rPr>
            </w:pPr>
            <w:r>
              <w:rPr>
                <w:sz w:val="24"/>
                <w:szCs w:val="24"/>
              </w:rPr>
              <w:t>ENVELOPE Nº 02 – DOCUMENTO DE HABILITAÇÃO</w:t>
            </w:r>
          </w:p>
          <w:p w14:paraId="7AA81648" w14:textId="320EF266" w:rsidR="00842F7A" w:rsidRDefault="00842F7A" w:rsidP="00E83BDF">
            <w:pPr>
              <w:pStyle w:val="Nivel2"/>
              <w:rPr>
                <w:sz w:val="24"/>
                <w:szCs w:val="24"/>
              </w:rPr>
            </w:pPr>
            <w:r>
              <w:rPr>
                <w:sz w:val="24"/>
                <w:szCs w:val="24"/>
              </w:rPr>
              <w:t>NOME e CNPJ do PROPONENTE.</w:t>
            </w:r>
          </w:p>
        </w:tc>
      </w:tr>
    </w:tbl>
    <w:p w14:paraId="16383DF9" w14:textId="39591111" w:rsidR="00842F7A" w:rsidRDefault="00263508" w:rsidP="00842F7A">
      <w:pPr>
        <w:pStyle w:val="Nivel2"/>
        <w:rPr>
          <w:sz w:val="24"/>
          <w:szCs w:val="24"/>
        </w:rPr>
      </w:pPr>
      <w:r>
        <w:rPr>
          <w:b/>
          <w:bCs/>
          <w:sz w:val="24"/>
          <w:szCs w:val="24"/>
        </w:rPr>
        <w:t>8</w:t>
      </w:r>
      <w:r w:rsidR="00842F7A" w:rsidRPr="00C74AC8">
        <w:rPr>
          <w:b/>
          <w:bCs/>
          <w:sz w:val="24"/>
          <w:szCs w:val="24"/>
        </w:rPr>
        <w:t>.</w:t>
      </w:r>
      <w:r>
        <w:rPr>
          <w:b/>
          <w:bCs/>
          <w:sz w:val="24"/>
          <w:szCs w:val="24"/>
        </w:rPr>
        <w:t>5</w:t>
      </w:r>
      <w:r w:rsidR="00842F7A" w:rsidRPr="00C74AC8">
        <w:rPr>
          <w:b/>
          <w:bCs/>
          <w:sz w:val="24"/>
          <w:szCs w:val="24"/>
        </w:rPr>
        <w:t>.</w:t>
      </w:r>
      <w:r w:rsidR="00842F7A" w:rsidRPr="00C74AC8">
        <w:rPr>
          <w:sz w:val="24"/>
          <w:szCs w:val="24"/>
        </w:rPr>
        <w:t xml:space="preserve"> Os documentos de habilitação exigidos neste edital e seus anexos também poderão ser enviados pelo e-mail </w:t>
      </w:r>
      <w:r w:rsidR="00C74AC8" w:rsidRPr="00C74AC8">
        <w:rPr>
          <w:b/>
          <w:bCs/>
          <w:sz w:val="24"/>
          <w:szCs w:val="24"/>
        </w:rPr>
        <w:t>licitacao@marcelandia.mt.gov.br.</w:t>
      </w:r>
    </w:p>
    <w:p w14:paraId="671AAF29" w14:textId="7B218D51" w:rsidR="00842F7A" w:rsidRPr="00AF2A49" w:rsidRDefault="00263508" w:rsidP="00842F7A">
      <w:pPr>
        <w:rPr>
          <w:rFonts w:ascii="Arial" w:hAnsi="Arial" w:cs="Arial"/>
          <w:b/>
          <w:bCs/>
          <w:sz w:val="24"/>
          <w:szCs w:val="24"/>
        </w:rPr>
      </w:pPr>
      <w:r>
        <w:rPr>
          <w:rFonts w:ascii="Arial" w:hAnsi="Arial" w:cs="Arial"/>
          <w:b/>
          <w:bCs/>
          <w:sz w:val="24"/>
          <w:szCs w:val="24"/>
        </w:rPr>
        <w:t>8</w:t>
      </w:r>
      <w:r w:rsidR="00842F7A" w:rsidRPr="00AF2A49">
        <w:rPr>
          <w:rFonts w:ascii="Arial" w:hAnsi="Arial" w:cs="Arial"/>
          <w:b/>
          <w:bCs/>
          <w:sz w:val="24"/>
          <w:szCs w:val="24"/>
        </w:rPr>
        <w:t>.</w:t>
      </w:r>
      <w:r>
        <w:rPr>
          <w:rFonts w:ascii="Arial" w:hAnsi="Arial" w:cs="Arial"/>
          <w:b/>
          <w:bCs/>
          <w:sz w:val="24"/>
          <w:szCs w:val="24"/>
        </w:rPr>
        <w:t>5</w:t>
      </w:r>
      <w:r w:rsidR="00842F7A" w:rsidRPr="00AF2A49">
        <w:rPr>
          <w:rFonts w:ascii="Arial" w:hAnsi="Arial" w:cs="Arial"/>
          <w:b/>
          <w:bCs/>
          <w:sz w:val="24"/>
          <w:szCs w:val="24"/>
        </w:rPr>
        <w:t>.1</w:t>
      </w:r>
      <w:r>
        <w:rPr>
          <w:rFonts w:ascii="Arial" w:hAnsi="Arial" w:cs="Arial"/>
          <w:b/>
          <w:bCs/>
          <w:sz w:val="24"/>
          <w:szCs w:val="24"/>
        </w:rPr>
        <w:t>.</w:t>
      </w:r>
      <w:r w:rsidR="00842F7A" w:rsidRPr="00AF2A49">
        <w:rPr>
          <w:rFonts w:ascii="Arial" w:hAnsi="Arial" w:cs="Arial"/>
          <w:b/>
          <w:bCs/>
          <w:sz w:val="24"/>
          <w:szCs w:val="24"/>
        </w:rPr>
        <w:t xml:space="preserve"> DA HABILITAÇÃO JURÍDICA:</w:t>
      </w:r>
    </w:p>
    <w:p w14:paraId="05BEAB83" w14:textId="77777777" w:rsidR="00842F7A" w:rsidRPr="00AF2A49" w:rsidRDefault="00842F7A" w:rsidP="00842F7A">
      <w:pPr>
        <w:rPr>
          <w:rFonts w:ascii="Arial" w:hAnsi="Arial" w:cs="Arial"/>
          <w:sz w:val="24"/>
          <w:szCs w:val="24"/>
        </w:rPr>
      </w:pPr>
      <w:r w:rsidRPr="00AF2A49">
        <w:rPr>
          <w:rFonts w:ascii="Arial" w:hAnsi="Arial" w:cs="Arial"/>
          <w:sz w:val="24"/>
          <w:szCs w:val="24"/>
        </w:rPr>
        <w:t xml:space="preserve">                                                                                                                                                                                                                                                                                                                                                                                                                                                                                                                                                                                                                                                                                                                                                                                                                                                                                                                                                                                                                                                                                                                                                                                                                                                                                                                                                                                                                                                                                                                                                                                                                                                                                                                                                                                                                                                                                     a) Cédula de identidade (RG) e CPF dos Sócios (cópia autenticada);</w:t>
      </w:r>
    </w:p>
    <w:p w14:paraId="7EC67E7A" w14:textId="77777777" w:rsidR="00842F7A" w:rsidRPr="00AF2A49" w:rsidRDefault="00842F7A" w:rsidP="00842F7A">
      <w:pPr>
        <w:rPr>
          <w:rFonts w:ascii="Arial" w:hAnsi="Arial" w:cs="Arial"/>
          <w:sz w:val="24"/>
          <w:szCs w:val="24"/>
        </w:rPr>
      </w:pPr>
    </w:p>
    <w:p w14:paraId="1FEF0FE0" w14:textId="77777777" w:rsidR="00842F7A" w:rsidRPr="00AF2A49" w:rsidRDefault="00842F7A" w:rsidP="00842F7A">
      <w:pPr>
        <w:rPr>
          <w:rFonts w:ascii="Arial" w:hAnsi="Arial" w:cs="Arial"/>
          <w:sz w:val="24"/>
          <w:szCs w:val="24"/>
        </w:rPr>
      </w:pPr>
      <w:r w:rsidRPr="00AF2A49">
        <w:rPr>
          <w:rFonts w:ascii="Arial" w:hAnsi="Arial" w:cs="Arial"/>
          <w:sz w:val="24"/>
          <w:szCs w:val="24"/>
        </w:rPr>
        <w:t>b) Registro comercial, no caso de empresa individual, ou;</w:t>
      </w:r>
    </w:p>
    <w:p w14:paraId="3140BA1A" w14:textId="77777777" w:rsidR="00842F7A" w:rsidRPr="00AF2A49" w:rsidRDefault="00842F7A" w:rsidP="00842F7A">
      <w:pPr>
        <w:rPr>
          <w:rFonts w:ascii="Arial" w:hAnsi="Arial" w:cs="Arial"/>
          <w:sz w:val="24"/>
          <w:szCs w:val="24"/>
        </w:rPr>
      </w:pPr>
    </w:p>
    <w:p w14:paraId="1B3033FD" w14:textId="77777777" w:rsidR="00842F7A" w:rsidRPr="00AF2A49" w:rsidRDefault="00842F7A" w:rsidP="00842F7A">
      <w:pPr>
        <w:rPr>
          <w:rFonts w:ascii="Arial" w:hAnsi="Arial" w:cs="Arial"/>
          <w:sz w:val="24"/>
          <w:szCs w:val="24"/>
        </w:rPr>
      </w:pPr>
      <w:r w:rsidRPr="00AF2A49">
        <w:rPr>
          <w:rFonts w:ascii="Arial" w:hAnsi="Arial" w:cs="Arial"/>
          <w:sz w:val="24"/>
          <w:szCs w:val="24"/>
        </w:rPr>
        <w:t>c) Ato constitutivo, estatuto ou contrato social em vigor, devidamente registrado, em se tratando de sociedades comerciais, e, no caso de sociedades por ações, acompanhado de documentos de eleição de seus administradores, ou;</w:t>
      </w:r>
    </w:p>
    <w:p w14:paraId="234741C3" w14:textId="77777777" w:rsidR="00842F7A" w:rsidRPr="00AF2A49" w:rsidRDefault="00842F7A" w:rsidP="00842F7A">
      <w:pPr>
        <w:rPr>
          <w:rFonts w:ascii="Arial" w:hAnsi="Arial" w:cs="Arial"/>
          <w:sz w:val="24"/>
          <w:szCs w:val="24"/>
        </w:rPr>
      </w:pPr>
    </w:p>
    <w:p w14:paraId="7FB288F0" w14:textId="77777777" w:rsidR="00842F7A" w:rsidRPr="00AF2A49" w:rsidRDefault="00842F7A" w:rsidP="00842F7A">
      <w:pPr>
        <w:rPr>
          <w:rFonts w:ascii="Arial" w:hAnsi="Arial" w:cs="Arial"/>
          <w:sz w:val="24"/>
          <w:szCs w:val="24"/>
        </w:rPr>
      </w:pPr>
      <w:r w:rsidRPr="00AF2A49">
        <w:rPr>
          <w:rFonts w:ascii="Arial" w:hAnsi="Arial" w:cs="Arial"/>
          <w:sz w:val="24"/>
          <w:szCs w:val="24"/>
        </w:rPr>
        <w:t>d) Inscrição do ato constitutivo, no caso de sociedades civis, a acompanhada de prova de diretoria em exercício, ou;</w:t>
      </w:r>
    </w:p>
    <w:p w14:paraId="7F3C5ABE" w14:textId="77777777" w:rsidR="00842F7A" w:rsidRPr="00AF2A49" w:rsidRDefault="00842F7A" w:rsidP="00842F7A">
      <w:pPr>
        <w:rPr>
          <w:rFonts w:ascii="Arial" w:hAnsi="Arial" w:cs="Arial"/>
          <w:sz w:val="24"/>
          <w:szCs w:val="24"/>
        </w:rPr>
      </w:pPr>
    </w:p>
    <w:p w14:paraId="49721918" w14:textId="77777777" w:rsidR="00842F7A" w:rsidRPr="00AF2A49" w:rsidRDefault="00842F7A" w:rsidP="00842F7A">
      <w:pPr>
        <w:rPr>
          <w:rFonts w:ascii="Arial" w:hAnsi="Arial" w:cs="Arial"/>
          <w:sz w:val="24"/>
          <w:szCs w:val="24"/>
        </w:rPr>
      </w:pPr>
      <w:r w:rsidRPr="00AF2A49">
        <w:rPr>
          <w:rFonts w:ascii="Arial" w:hAnsi="Arial" w:cs="Arial"/>
          <w:sz w:val="24"/>
          <w:szCs w:val="24"/>
        </w:rPr>
        <w:t>e) Decreto de autorização, em se tratando de empresa ou sociedade estrangeira em funcionamento no País, e ato de registro ou autorização para funcionamento expedido pelo órgão competente, quando a atividade assim o exigir.</w:t>
      </w:r>
    </w:p>
    <w:p w14:paraId="3939811D" w14:textId="77777777" w:rsidR="00842F7A" w:rsidRPr="00AF2A49" w:rsidRDefault="00842F7A" w:rsidP="00842F7A">
      <w:pPr>
        <w:rPr>
          <w:rFonts w:ascii="Arial" w:hAnsi="Arial" w:cs="Arial"/>
          <w:sz w:val="24"/>
          <w:szCs w:val="24"/>
        </w:rPr>
      </w:pPr>
    </w:p>
    <w:p w14:paraId="6E1B15BE" w14:textId="57BF7B2F" w:rsidR="00842F7A" w:rsidRPr="00AF2A49" w:rsidRDefault="00263508" w:rsidP="00842F7A">
      <w:pPr>
        <w:rPr>
          <w:rFonts w:ascii="Arial" w:hAnsi="Arial" w:cs="Arial"/>
          <w:sz w:val="24"/>
          <w:szCs w:val="24"/>
        </w:rPr>
      </w:pPr>
      <w:r>
        <w:rPr>
          <w:rFonts w:ascii="Arial" w:hAnsi="Arial" w:cs="Arial"/>
          <w:b/>
          <w:bCs/>
          <w:sz w:val="24"/>
          <w:szCs w:val="24"/>
        </w:rPr>
        <w:t>8.5</w:t>
      </w:r>
      <w:r w:rsidR="00842F7A" w:rsidRPr="00971A52">
        <w:rPr>
          <w:rFonts w:ascii="Arial" w:hAnsi="Arial" w:cs="Arial"/>
          <w:b/>
          <w:bCs/>
          <w:sz w:val="24"/>
          <w:szCs w:val="24"/>
        </w:rPr>
        <w:t>.1.1.</w:t>
      </w:r>
      <w:r w:rsidR="00842F7A" w:rsidRPr="00AF2A49">
        <w:rPr>
          <w:rFonts w:ascii="Arial" w:hAnsi="Arial" w:cs="Arial"/>
          <w:sz w:val="24"/>
          <w:szCs w:val="24"/>
        </w:rPr>
        <w:t xml:space="preserve"> A empresa deverá apresentar o documento de constituição da empresa e todas as alterações quando houver.</w:t>
      </w:r>
    </w:p>
    <w:p w14:paraId="201DFC8E" w14:textId="77777777" w:rsidR="00842F7A" w:rsidRPr="00AF2A49" w:rsidRDefault="00842F7A" w:rsidP="00842F7A">
      <w:pPr>
        <w:rPr>
          <w:rFonts w:ascii="Arial" w:hAnsi="Arial" w:cs="Arial"/>
          <w:sz w:val="24"/>
          <w:szCs w:val="24"/>
        </w:rPr>
      </w:pPr>
    </w:p>
    <w:p w14:paraId="396EA808" w14:textId="6C517639" w:rsidR="00842F7A" w:rsidRPr="003057F5" w:rsidRDefault="00263508" w:rsidP="00842F7A">
      <w:pPr>
        <w:pStyle w:val="Nivel2"/>
        <w:rPr>
          <w:b/>
          <w:bCs/>
          <w:sz w:val="24"/>
          <w:szCs w:val="24"/>
        </w:rPr>
      </w:pPr>
      <w:r>
        <w:rPr>
          <w:b/>
          <w:bCs/>
          <w:sz w:val="24"/>
          <w:szCs w:val="24"/>
        </w:rPr>
        <w:t>8</w:t>
      </w:r>
      <w:r w:rsidR="00842F7A" w:rsidRPr="003057F5">
        <w:rPr>
          <w:b/>
          <w:bCs/>
          <w:sz w:val="24"/>
          <w:szCs w:val="24"/>
        </w:rPr>
        <w:t>.</w:t>
      </w:r>
      <w:r>
        <w:rPr>
          <w:b/>
          <w:bCs/>
          <w:sz w:val="24"/>
          <w:szCs w:val="24"/>
        </w:rPr>
        <w:t>5</w:t>
      </w:r>
      <w:r w:rsidR="00842F7A" w:rsidRPr="003057F5">
        <w:rPr>
          <w:b/>
          <w:bCs/>
          <w:sz w:val="24"/>
          <w:szCs w:val="24"/>
        </w:rPr>
        <w:t>.2 - DA REGULARIDADE FISCAL E TRABALHISTA</w:t>
      </w:r>
    </w:p>
    <w:p w14:paraId="25496854" w14:textId="77777777" w:rsidR="00842F7A" w:rsidRPr="003057F5" w:rsidRDefault="00842F7A" w:rsidP="00842F7A">
      <w:pPr>
        <w:pStyle w:val="Nivel2"/>
        <w:rPr>
          <w:b/>
          <w:sz w:val="24"/>
          <w:szCs w:val="24"/>
        </w:rPr>
      </w:pPr>
      <w:r w:rsidRPr="003057F5">
        <w:rPr>
          <w:sz w:val="24"/>
          <w:szCs w:val="24"/>
        </w:rPr>
        <w:t xml:space="preserve">a) Prova de inscrição junto ao Cadastro Nacional de Pessoas Jurídicas </w:t>
      </w:r>
      <w:r w:rsidRPr="003057F5">
        <w:rPr>
          <w:b/>
          <w:sz w:val="24"/>
          <w:szCs w:val="24"/>
        </w:rPr>
        <w:t>- CNPJ;</w:t>
      </w:r>
    </w:p>
    <w:p w14:paraId="0C343822" w14:textId="77777777" w:rsidR="00842F7A" w:rsidRPr="003057F5" w:rsidRDefault="00842F7A" w:rsidP="00842F7A">
      <w:pPr>
        <w:pStyle w:val="Nivel2"/>
        <w:rPr>
          <w:b/>
          <w:sz w:val="24"/>
          <w:szCs w:val="24"/>
        </w:rPr>
      </w:pPr>
      <w:r w:rsidRPr="003057F5">
        <w:rPr>
          <w:sz w:val="24"/>
          <w:szCs w:val="24"/>
        </w:rPr>
        <w:t xml:space="preserve">b) Prova de inscrição no </w:t>
      </w:r>
      <w:r w:rsidRPr="003057F5">
        <w:rPr>
          <w:b/>
          <w:sz w:val="24"/>
          <w:szCs w:val="24"/>
        </w:rPr>
        <w:t>cadastro de contribuintes estadual ou municipal</w:t>
      </w:r>
      <w:r w:rsidRPr="003057F5">
        <w:rPr>
          <w:sz w:val="24"/>
          <w:szCs w:val="24"/>
        </w:rPr>
        <w:t>, se houver, relativo ao domicílio ou sede do licitante, pertinente ao seu ramo de atividade e compatível com o objeto contratual</w:t>
      </w:r>
      <w:r w:rsidRPr="003057F5">
        <w:rPr>
          <w:b/>
          <w:sz w:val="24"/>
          <w:szCs w:val="24"/>
        </w:rPr>
        <w:t>;</w:t>
      </w:r>
    </w:p>
    <w:p w14:paraId="4A5A2D1E" w14:textId="77777777" w:rsidR="00842F7A" w:rsidRPr="003057F5" w:rsidRDefault="00842F7A" w:rsidP="00842F7A">
      <w:pPr>
        <w:pStyle w:val="Nivel2"/>
        <w:rPr>
          <w:b/>
          <w:sz w:val="24"/>
          <w:szCs w:val="24"/>
        </w:rPr>
      </w:pPr>
      <w:r w:rsidRPr="003057F5">
        <w:rPr>
          <w:sz w:val="24"/>
          <w:szCs w:val="24"/>
        </w:rPr>
        <w:t xml:space="preserve">c) Prova de regularidade para com a </w:t>
      </w:r>
      <w:r w:rsidRPr="003057F5">
        <w:rPr>
          <w:b/>
          <w:sz w:val="24"/>
          <w:szCs w:val="24"/>
        </w:rPr>
        <w:t xml:space="preserve">Fazenda Nacional (Dívida Ativa da União e Contribuições Federais) </w:t>
      </w:r>
      <w:r w:rsidRPr="003057F5">
        <w:rPr>
          <w:sz w:val="24"/>
          <w:szCs w:val="24"/>
        </w:rPr>
        <w:t xml:space="preserve">e à </w:t>
      </w:r>
      <w:r w:rsidRPr="003057F5">
        <w:rPr>
          <w:b/>
          <w:sz w:val="24"/>
          <w:szCs w:val="24"/>
        </w:rPr>
        <w:t xml:space="preserve">Seguridade Social (INSS), </w:t>
      </w:r>
      <w:r w:rsidRPr="003057F5">
        <w:rPr>
          <w:sz w:val="24"/>
          <w:szCs w:val="24"/>
        </w:rPr>
        <w:t>emitida pela receita Federal do Brasil de acordo com a Portaria Conjunta RFB/ PGFN nº 1.751, DE 02/ 10/ 2014</w:t>
      </w:r>
      <w:r w:rsidRPr="003057F5">
        <w:rPr>
          <w:b/>
          <w:sz w:val="24"/>
          <w:szCs w:val="24"/>
        </w:rPr>
        <w:t>;</w:t>
      </w:r>
    </w:p>
    <w:p w14:paraId="0081BDA8" w14:textId="77777777" w:rsidR="00842F7A" w:rsidRPr="003057F5" w:rsidRDefault="00842F7A" w:rsidP="00842F7A">
      <w:pPr>
        <w:pStyle w:val="Nivel2"/>
        <w:rPr>
          <w:b/>
          <w:sz w:val="24"/>
          <w:szCs w:val="24"/>
        </w:rPr>
      </w:pPr>
      <w:r w:rsidRPr="003057F5">
        <w:rPr>
          <w:sz w:val="24"/>
          <w:szCs w:val="24"/>
        </w:rPr>
        <w:t xml:space="preserve">d) Prova de regularidade junto ao </w:t>
      </w:r>
      <w:r w:rsidRPr="003057F5">
        <w:rPr>
          <w:b/>
          <w:sz w:val="24"/>
          <w:szCs w:val="24"/>
        </w:rPr>
        <w:t>(FGTS);</w:t>
      </w:r>
    </w:p>
    <w:p w14:paraId="0C557CC6" w14:textId="77777777" w:rsidR="00842F7A" w:rsidRPr="003057F5" w:rsidRDefault="00842F7A" w:rsidP="00842F7A">
      <w:pPr>
        <w:pStyle w:val="Nivel2"/>
        <w:rPr>
          <w:b/>
          <w:sz w:val="24"/>
          <w:szCs w:val="24"/>
        </w:rPr>
      </w:pPr>
      <w:r w:rsidRPr="003057F5">
        <w:rPr>
          <w:sz w:val="24"/>
          <w:szCs w:val="24"/>
        </w:rPr>
        <w:t xml:space="preserve">e) Prova de regularidade para com a Fazenda Estadual (SEFAZ), sendo a certidão conjunta </w:t>
      </w:r>
      <w:r w:rsidRPr="003057F5">
        <w:rPr>
          <w:b/>
          <w:sz w:val="24"/>
          <w:szCs w:val="24"/>
        </w:rPr>
        <w:t>para participação em Licitações públicas;</w:t>
      </w:r>
    </w:p>
    <w:p w14:paraId="46A067E3" w14:textId="77777777" w:rsidR="00842F7A" w:rsidRPr="003057F5" w:rsidRDefault="00842F7A" w:rsidP="00842F7A">
      <w:pPr>
        <w:pStyle w:val="Nivel2"/>
        <w:rPr>
          <w:sz w:val="24"/>
          <w:szCs w:val="24"/>
        </w:rPr>
      </w:pPr>
      <w:r w:rsidRPr="003057F5">
        <w:rPr>
          <w:sz w:val="24"/>
          <w:szCs w:val="24"/>
        </w:rPr>
        <w:t>e) 1 - As empresas de outros Estados deverão apresentar também a Certidão Negativa de Débitos junto ao Estado de Mato Grosso, sendo a CND p/ participação em Licitações públicas, caso contrário serão desclassificadas;</w:t>
      </w:r>
    </w:p>
    <w:p w14:paraId="12BE3809" w14:textId="77777777" w:rsidR="00842F7A" w:rsidRPr="003057F5" w:rsidRDefault="00842F7A" w:rsidP="00842F7A">
      <w:pPr>
        <w:pStyle w:val="Nivel2"/>
        <w:rPr>
          <w:sz w:val="24"/>
          <w:szCs w:val="24"/>
        </w:rPr>
      </w:pPr>
      <w:r w:rsidRPr="003057F5">
        <w:rPr>
          <w:sz w:val="24"/>
          <w:szCs w:val="24"/>
        </w:rPr>
        <w:t xml:space="preserve">f) Prova de regularidade para com a </w:t>
      </w:r>
      <w:r w:rsidRPr="003057F5">
        <w:rPr>
          <w:b/>
          <w:sz w:val="24"/>
          <w:szCs w:val="24"/>
        </w:rPr>
        <w:t xml:space="preserve">Fazenda Municipal </w:t>
      </w:r>
      <w:r w:rsidRPr="003057F5">
        <w:rPr>
          <w:sz w:val="24"/>
          <w:szCs w:val="24"/>
        </w:rPr>
        <w:t>do domicílio ou sede da empresa participante ou outra equivalente, na forma de lei.</w:t>
      </w:r>
    </w:p>
    <w:p w14:paraId="267874DB" w14:textId="77777777" w:rsidR="00842F7A" w:rsidRDefault="00842F7A" w:rsidP="00842F7A">
      <w:pPr>
        <w:pStyle w:val="Nivel2"/>
        <w:rPr>
          <w:b/>
          <w:sz w:val="24"/>
          <w:szCs w:val="24"/>
        </w:rPr>
      </w:pPr>
      <w:r w:rsidRPr="003057F5">
        <w:rPr>
          <w:sz w:val="24"/>
          <w:szCs w:val="24"/>
        </w:rPr>
        <w:t xml:space="preserve">g) Certidão Negativa de </w:t>
      </w:r>
      <w:r w:rsidRPr="003057F5">
        <w:rPr>
          <w:b/>
          <w:sz w:val="24"/>
          <w:szCs w:val="24"/>
        </w:rPr>
        <w:t>Débitos Trabalhistas – CNDT.</w:t>
      </w:r>
    </w:p>
    <w:p w14:paraId="7627C940" w14:textId="77777777" w:rsidR="00842F7A" w:rsidRDefault="00842F7A" w:rsidP="00842F7A">
      <w:pPr>
        <w:pStyle w:val="Nivel2"/>
        <w:rPr>
          <w:b/>
          <w:sz w:val="24"/>
          <w:szCs w:val="24"/>
        </w:rPr>
      </w:pPr>
    </w:p>
    <w:p w14:paraId="6F609854" w14:textId="5B2B8B80" w:rsidR="00842F7A" w:rsidRPr="00F77BD9" w:rsidRDefault="00263508" w:rsidP="00842F7A">
      <w:pPr>
        <w:pStyle w:val="SemEspaamento"/>
        <w:rPr>
          <w:rFonts w:ascii="Arial" w:hAnsi="Arial" w:cs="Arial"/>
          <w:b/>
          <w:bCs/>
        </w:rPr>
      </w:pPr>
      <w:r>
        <w:rPr>
          <w:rFonts w:ascii="Arial" w:hAnsi="Arial" w:cs="Arial"/>
          <w:b/>
          <w:bCs/>
        </w:rPr>
        <w:t>8</w:t>
      </w:r>
      <w:r w:rsidR="00971A52" w:rsidRPr="00971A52">
        <w:rPr>
          <w:rFonts w:ascii="Arial" w:hAnsi="Arial" w:cs="Arial"/>
          <w:b/>
          <w:bCs/>
        </w:rPr>
        <w:t>.</w:t>
      </w:r>
      <w:r>
        <w:rPr>
          <w:rFonts w:ascii="Arial" w:hAnsi="Arial" w:cs="Arial"/>
          <w:b/>
          <w:bCs/>
        </w:rPr>
        <w:t>5</w:t>
      </w:r>
      <w:r w:rsidR="00842F7A" w:rsidRPr="00971A52">
        <w:rPr>
          <w:rFonts w:ascii="Arial" w:hAnsi="Arial" w:cs="Arial"/>
          <w:b/>
          <w:bCs/>
        </w:rPr>
        <w:t>.3. QUALIFICAÇÃO ECONOMICA E FINANCEIRA.</w:t>
      </w:r>
    </w:p>
    <w:p w14:paraId="67C0C6EC" w14:textId="77777777" w:rsidR="00842F7A" w:rsidRPr="00F77BD9" w:rsidRDefault="00842F7A" w:rsidP="00842F7A">
      <w:pPr>
        <w:pStyle w:val="SemEspaamento"/>
        <w:rPr>
          <w:rFonts w:ascii="Arial" w:hAnsi="Arial" w:cs="Arial"/>
        </w:rPr>
      </w:pPr>
    </w:p>
    <w:p w14:paraId="699C480A" w14:textId="29D262B7" w:rsidR="00842F7A" w:rsidRPr="00F77BD9" w:rsidRDefault="00263508" w:rsidP="00842F7A">
      <w:pPr>
        <w:pStyle w:val="SemEspaamento"/>
        <w:rPr>
          <w:rFonts w:ascii="Arial" w:hAnsi="Arial" w:cs="Arial"/>
        </w:rPr>
      </w:pPr>
      <w:r>
        <w:rPr>
          <w:rFonts w:ascii="Arial" w:hAnsi="Arial" w:cs="Arial"/>
          <w:b/>
          <w:bCs/>
        </w:rPr>
        <w:t>8</w:t>
      </w:r>
      <w:r w:rsidR="00842F7A" w:rsidRPr="00DD3FF8">
        <w:rPr>
          <w:rFonts w:ascii="Arial" w:hAnsi="Arial" w:cs="Arial"/>
          <w:b/>
          <w:bCs/>
        </w:rPr>
        <w:t>.</w:t>
      </w:r>
      <w:r>
        <w:rPr>
          <w:rFonts w:ascii="Arial" w:hAnsi="Arial" w:cs="Arial"/>
          <w:b/>
          <w:bCs/>
        </w:rPr>
        <w:t>5</w:t>
      </w:r>
      <w:r w:rsidR="00842F7A" w:rsidRPr="00DD3FF8">
        <w:rPr>
          <w:rFonts w:ascii="Arial" w:hAnsi="Arial" w:cs="Arial"/>
          <w:b/>
          <w:bCs/>
        </w:rPr>
        <w:t>.3.1</w:t>
      </w:r>
      <w:r w:rsidR="00842F7A" w:rsidRPr="00F77BD9">
        <w:rPr>
          <w:rFonts w:ascii="Arial" w:hAnsi="Arial" w:cs="Arial"/>
        </w:rPr>
        <w:t>. Certidão negativa de feitos sobre falência expedida pelo distribuidor da sede do licitante;</w:t>
      </w:r>
    </w:p>
    <w:p w14:paraId="2B848E96" w14:textId="77777777" w:rsidR="00842F7A" w:rsidRPr="00F77BD9" w:rsidRDefault="00842F7A" w:rsidP="00842F7A">
      <w:pPr>
        <w:pStyle w:val="SemEspaamento"/>
        <w:rPr>
          <w:rFonts w:ascii="Arial" w:hAnsi="Arial" w:cs="Arial"/>
        </w:rPr>
      </w:pPr>
    </w:p>
    <w:p w14:paraId="175EDA00" w14:textId="367A0010" w:rsidR="00842F7A" w:rsidRPr="00F77BD9" w:rsidRDefault="00263508" w:rsidP="00842F7A">
      <w:pPr>
        <w:pStyle w:val="SemEspaamento"/>
        <w:rPr>
          <w:rFonts w:ascii="Arial" w:hAnsi="Arial" w:cs="Arial"/>
        </w:rPr>
      </w:pPr>
      <w:r>
        <w:rPr>
          <w:rFonts w:ascii="Arial" w:hAnsi="Arial" w:cs="Arial"/>
          <w:b/>
          <w:bCs/>
        </w:rPr>
        <w:t>8</w:t>
      </w:r>
      <w:r w:rsidR="00842F7A" w:rsidRPr="00DD3FF8">
        <w:rPr>
          <w:rFonts w:ascii="Arial" w:hAnsi="Arial" w:cs="Arial"/>
          <w:b/>
          <w:bCs/>
        </w:rPr>
        <w:t>.</w:t>
      </w:r>
      <w:r>
        <w:rPr>
          <w:rFonts w:ascii="Arial" w:hAnsi="Arial" w:cs="Arial"/>
          <w:b/>
          <w:bCs/>
        </w:rPr>
        <w:t>5</w:t>
      </w:r>
      <w:r w:rsidR="00842F7A" w:rsidRPr="00DD3FF8">
        <w:rPr>
          <w:rFonts w:ascii="Arial" w:hAnsi="Arial" w:cs="Arial"/>
          <w:b/>
          <w:bCs/>
        </w:rPr>
        <w:t>.3.2.</w:t>
      </w:r>
      <w:r w:rsidR="00842F7A" w:rsidRPr="00F77BD9">
        <w:rPr>
          <w:rFonts w:ascii="Arial" w:hAnsi="Arial" w:cs="Arial"/>
        </w:rPr>
        <w:t xml:space="preserve"> Balanço patrimonial e demonstrações contábeis dos últimos 02 (dois) exercícios sociais, já exigíveis e apresentados na forma da lei, vedada a sua substituição por balancetes ou balanços provisórios, que comprovem a boa situação financeira da empresa;</w:t>
      </w:r>
    </w:p>
    <w:p w14:paraId="2CDDECBF" w14:textId="77777777" w:rsidR="00842F7A" w:rsidRPr="00F77BD9" w:rsidRDefault="00842F7A" w:rsidP="00842F7A">
      <w:pPr>
        <w:pStyle w:val="SemEspaamento"/>
        <w:rPr>
          <w:rFonts w:ascii="Arial" w:hAnsi="Arial" w:cs="Arial"/>
        </w:rPr>
      </w:pPr>
    </w:p>
    <w:p w14:paraId="58D01E72" w14:textId="075003D3" w:rsidR="00842F7A" w:rsidRDefault="00263508" w:rsidP="00842F7A">
      <w:pPr>
        <w:pStyle w:val="SemEspaamento"/>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.3.3.</w:t>
      </w:r>
      <w:r w:rsidR="00842F7A" w:rsidRPr="00F77BD9">
        <w:rPr>
          <w:rFonts w:ascii="Arial" w:hAnsi="Arial" w:cs="Arial"/>
        </w:rPr>
        <w:t xml:space="preserve"> O balanço patrimonial, as demonstrações e o balanço de abertura deverão estar assinados por administrador da empresa e por Contador legalmente habilitado;</w:t>
      </w:r>
    </w:p>
    <w:p w14:paraId="432CEB0F" w14:textId="77777777" w:rsidR="00842F7A" w:rsidRDefault="00842F7A" w:rsidP="00842F7A">
      <w:pPr>
        <w:pStyle w:val="SemEspaamento"/>
        <w:rPr>
          <w:rFonts w:ascii="Arial" w:hAnsi="Arial" w:cs="Arial"/>
        </w:rPr>
      </w:pPr>
    </w:p>
    <w:p w14:paraId="2D426AA7" w14:textId="1924EDE6" w:rsidR="00842F7A" w:rsidRPr="00F77BD9" w:rsidRDefault="00263508" w:rsidP="00842F7A">
      <w:pPr>
        <w:pStyle w:val="SemEspaamento"/>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.3.4.</w:t>
      </w:r>
      <w:r w:rsidR="00971A52">
        <w:rPr>
          <w:rFonts w:ascii="Arial" w:hAnsi="Arial" w:cs="Arial"/>
        </w:rPr>
        <w:t xml:space="preserve"> </w:t>
      </w:r>
      <w:r w:rsidR="00842F7A" w:rsidRPr="00F77BD9">
        <w:rPr>
          <w:rFonts w:ascii="Arial" w:hAnsi="Arial" w:cs="Arial"/>
        </w:rPr>
        <w:t>Patrimônio líquido mínimo equivalente a 10% (dez por cento) do VALOR GLOBAL DE VENDA (VGV) do empreendimento.</w:t>
      </w:r>
    </w:p>
    <w:p w14:paraId="68025817" w14:textId="77777777" w:rsidR="00842F7A" w:rsidRPr="00F77BD9" w:rsidRDefault="00842F7A" w:rsidP="00842F7A">
      <w:pPr>
        <w:pStyle w:val="SemEspaamento"/>
        <w:rPr>
          <w:rFonts w:ascii="Arial" w:hAnsi="Arial" w:cs="Arial"/>
        </w:rPr>
      </w:pPr>
      <w:r w:rsidRPr="00F77BD9">
        <w:rPr>
          <w:rFonts w:ascii="Arial" w:hAnsi="Arial" w:cs="Arial"/>
        </w:rPr>
        <w:lastRenderedPageBreak/>
        <w:t xml:space="preserve"> </w:t>
      </w:r>
    </w:p>
    <w:p w14:paraId="3CFA58E0" w14:textId="77ACF039"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 xml:space="preserve">5. </w:t>
      </w:r>
      <w:r w:rsidR="00842F7A" w:rsidRPr="00F77BD9">
        <w:rPr>
          <w:rFonts w:ascii="Arial" w:hAnsi="Arial" w:cs="Arial"/>
        </w:rPr>
        <w:t>Tenham análise de risco/crédito e capacidade de contratação aprovada junto à CAIXA</w:t>
      </w:r>
      <w:r w:rsidR="00842F7A">
        <w:rPr>
          <w:rFonts w:ascii="Arial" w:hAnsi="Arial" w:cs="Arial"/>
        </w:rPr>
        <w:t>.</w:t>
      </w:r>
    </w:p>
    <w:p w14:paraId="6B306024" w14:textId="77777777" w:rsidR="00842F7A" w:rsidRPr="00F77BD9" w:rsidRDefault="00842F7A" w:rsidP="00842F7A">
      <w:pPr>
        <w:pStyle w:val="SemEspaamento"/>
        <w:jc w:val="both"/>
        <w:rPr>
          <w:rFonts w:ascii="Arial" w:hAnsi="Arial" w:cs="Arial"/>
        </w:rPr>
      </w:pPr>
    </w:p>
    <w:p w14:paraId="39E52BF5" w14:textId="57663A9A"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6</w:t>
      </w:r>
      <w:r w:rsidR="00842F7A" w:rsidRPr="00DD3FF8">
        <w:rPr>
          <w:rFonts w:ascii="Arial" w:hAnsi="Arial" w:cs="Arial"/>
          <w:b/>
          <w:bCs/>
        </w:rPr>
        <w:t>.</w:t>
      </w:r>
      <w:r w:rsidR="00842F7A">
        <w:rPr>
          <w:rFonts w:ascii="Arial" w:hAnsi="Arial" w:cs="Arial"/>
        </w:rPr>
        <w:t xml:space="preserve"> </w:t>
      </w:r>
      <w:r w:rsidR="00842F7A" w:rsidRPr="00F77BD9">
        <w:rPr>
          <w:rFonts w:ascii="Arial" w:hAnsi="Arial" w:cs="Arial"/>
        </w:rPr>
        <w:t>As empresas criadas no exercício financeiro do processo de chamamento deverão atender a todas as exigências da habilitação e ficarão autorizadas a substituir os demonstrativos contábeis por fotocópia do balanço de abertura, devidamente registrado ou autenticado na Junta Comercial da sede ou domicílio das interessadas;</w:t>
      </w:r>
    </w:p>
    <w:p w14:paraId="27D4189E" w14:textId="77777777" w:rsidR="00842F7A" w:rsidRPr="00F77BD9" w:rsidRDefault="00842F7A" w:rsidP="00842F7A">
      <w:pPr>
        <w:pStyle w:val="SemEspaamento"/>
        <w:jc w:val="both"/>
        <w:rPr>
          <w:rFonts w:ascii="Arial" w:hAnsi="Arial" w:cs="Arial"/>
        </w:rPr>
      </w:pPr>
    </w:p>
    <w:p w14:paraId="0EC12B3C" w14:textId="5A9F4699" w:rsidR="00842F7A" w:rsidRDefault="00263508" w:rsidP="00842F7A">
      <w:pPr>
        <w:pStyle w:val="SemEspaamento"/>
        <w:jc w:val="both"/>
        <w:rPr>
          <w:rFonts w:ascii="Arial" w:hAnsi="Arial" w:cs="Arial"/>
        </w:rPr>
      </w:pPr>
      <w:r>
        <w:rPr>
          <w:rFonts w:ascii="Arial" w:hAnsi="Arial" w:cs="Arial"/>
          <w:b/>
          <w:bCs/>
        </w:rPr>
        <w:t>8</w:t>
      </w:r>
      <w:r w:rsidR="00971A52" w:rsidRPr="00DD3FF8">
        <w:rPr>
          <w:rFonts w:ascii="Arial" w:hAnsi="Arial" w:cs="Arial"/>
          <w:b/>
          <w:bCs/>
        </w:rPr>
        <w:t>.</w:t>
      </w:r>
      <w:r>
        <w:rPr>
          <w:rFonts w:ascii="Arial" w:hAnsi="Arial" w:cs="Arial"/>
          <w:b/>
          <w:bCs/>
        </w:rPr>
        <w:t>5</w:t>
      </w:r>
      <w:r w:rsidR="00842F7A" w:rsidRPr="00DD3FF8">
        <w:rPr>
          <w:rFonts w:ascii="Arial" w:hAnsi="Arial" w:cs="Arial"/>
          <w:b/>
          <w:bCs/>
        </w:rPr>
        <w:t>.</w:t>
      </w:r>
      <w:r w:rsidR="001B1F31">
        <w:rPr>
          <w:rFonts w:ascii="Arial" w:hAnsi="Arial" w:cs="Arial"/>
          <w:b/>
          <w:bCs/>
        </w:rPr>
        <w:t>3</w:t>
      </w:r>
      <w:r w:rsidR="00842F7A" w:rsidRPr="00DD3FF8">
        <w:rPr>
          <w:rFonts w:ascii="Arial" w:hAnsi="Arial" w:cs="Arial"/>
          <w:b/>
          <w:bCs/>
        </w:rPr>
        <w:t>.</w:t>
      </w:r>
      <w:r w:rsidR="001B1F31">
        <w:rPr>
          <w:rFonts w:ascii="Arial" w:hAnsi="Arial" w:cs="Arial"/>
          <w:b/>
          <w:bCs/>
        </w:rPr>
        <w:t>7</w:t>
      </w:r>
      <w:r w:rsidR="00842F7A" w:rsidRPr="00DD3FF8">
        <w:rPr>
          <w:rFonts w:ascii="Arial" w:hAnsi="Arial" w:cs="Arial"/>
          <w:b/>
          <w:bCs/>
        </w:rPr>
        <w:t>.</w:t>
      </w:r>
      <w:r w:rsidR="00842F7A">
        <w:rPr>
          <w:rFonts w:ascii="Arial" w:hAnsi="Arial" w:cs="Arial"/>
        </w:rPr>
        <w:t xml:space="preserve"> </w:t>
      </w:r>
      <w:r w:rsidR="00842F7A" w:rsidRPr="00F77BD9">
        <w:rPr>
          <w:rFonts w:ascii="Arial" w:hAnsi="Arial" w:cs="Arial"/>
        </w:rPr>
        <w:t>Os documentos referentes ao balanço patrimonial, demonstração de resultado de exercício e demais demonstrações contábeis limitar-se-ão ao último exercício no caso de a pessoa jurídica ter sido constituída há menos de 2 (dois) anos</w:t>
      </w:r>
      <w:r w:rsidR="001B1F31">
        <w:rPr>
          <w:rFonts w:ascii="Arial" w:hAnsi="Arial" w:cs="Arial"/>
        </w:rPr>
        <w:t>.</w:t>
      </w:r>
    </w:p>
    <w:p w14:paraId="1C4B84AC" w14:textId="77777777" w:rsidR="001B1F31" w:rsidRPr="00F77BD9" w:rsidRDefault="001B1F31" w:rsidP="00842F7A">
      <w:pPr>
        <w:pStyle w:val="SemEspaamento"/>
        <w:jc w:val="both"/>
        <w:rPr>
          <w:rFonts w:ascii="Arial" w:hAnsi="Arial" w:cs="Arial"/>
        </w:rPr>
      </w:pPr>
    </w:p>
    <w:p w14:paraId="7351CBF5" w14:textId="25BA58D0" w:rsidR="00842F7A" w:rsidRDefault="00263508" w:rsidP="00842F7A">
      <w:pPr>
        <w:pStyle w:val="Nivel2"/>
        <w:rPr>
          <w:b/>
          <w:bCs/>
          <w:sz w:val="24"/>
          <w:szCs w:val="24"/>
        </w:rPr>
      </w:pPr>
      <w:r>
        <w:rPr>
          <w:b/>
          <w:bCs/>
          <w:sz w:val="24"/>
          <w:szCs w:val="24"/>
        </w:rPr>
        <w:t>8.5</w:t>
      </w:r>
      <w:r w:rsidR="00842F7A" w:rsidRPr="001B1F31">
        <w:rPr>
          <w:b/>
          <w:bCs/>
          <w:sz w:val="24"/>
          <w:szCs w:val="24"/>
        </w:rPr>
        <w:t>.</w:t>
      </w:r>
      <w:r w:rsidR="001B1F31">
        <w:rPr>
          <w:b/>
          <w:bCs/>
          <w:sz w:val="24"/>
          <w:szCs w:val="24"/>
        </w:rPr>
        <w:t>4</w:t>
      </w:r>
      <w:r w:rsidR="00842F7A" w:rsidRPr="001B1F31">
        <w:rPr>
          <w:b/>
          <w:bCs/>
          <w:sz w:val="24"/>
          <w:szCs w:val="24"/>
        </w:rPr>
        <w:t xml:space="preserve"> - DA QUALIFICAÇÃO TÉCNICA</w:t>
      </w:r>
    </w:p>
    <w:p w14:paraId="240A79A8" w14:textId="77777777" w:rsidR="00842F7A" w:rsidRDefault="00842F7A" w:rsidP="00842F7A">
      <w:pPr>
        <w:pStyle w:val="Nivel2"/>
        <w:rPr>
          <w:b/>
          <w:bCs/>
          <w:sz w:val="24"/>
          <w:szCs w:val="24"/>
        </w:rPr>
      </w:pPr>
    </w:p>
    <w:p w14:paraId="40E9DB0D" w14:textId="68FD109E" w:rsidR="00842F7A" w:rsidRPr="00AF2A49" w:rsidRDefault="00263508" w:rsidP="00842F7A">
      <w:pPr>
        <w:pStyle w:val="Nivel2"/>
        <w:rPr>
          <w:sz w:val="24"/>
          <w:szCs w:val="24"/>
        </w:rPr>
      </w:pPr>
      <w:r>
        <w:rPr>
          <w:b/>
          <w:bCs/>
          <w:sz w:val="24"/>
          <w:szCs w:val="24"/>
        </w:rPr>
        <w:t>8.5</w:t>
      </w:r>
      <w:r w:rsidR="00842F7A" w:rsidRPr="00F77BD9">
        <w:rPr>
          <w:b/>
          <w:bCs/>
          <w:sz w:val="24"/>
          <w:szCs w:val="24"/>
        </w:rPr>
        <w:t>.</w:t>
      </w:r>
      <w:r w:rsidR="001B1F31">
        <w:rPr>
          <w:b/>
          <w:bCs/>
          <w:sz w:val="24"/>
          <w:szCs w:val="24"/>
        </w:rPr>
        <w:t>4</w:t>
      </w:r>
      <w:r w:rsidR="00842F7A" w:rsidRPr="00F77BD9">
        <w:rPr>
          <w:b/>
          <w:bCs/>
          <w:sz w:val="24"/>
          <w:szCs w:val="24"/>
        </w:rPr>
        <w:t>.1.</w:t>
      </w:r>
      <w:r w:rsidR="00971A52">
        <w:rPr>
          <w:b/>
          <w:bCs/>
          <w:sz w:val="24"/>
          <w:szCs w:val="24"/>
        </w:rPr>
        <w:t xml:space="preserve"> </w:t>
      </w:r>
      <w:r w:rsidR="00842F7A" w:rsidRPr="00AF2A49">
        <w:rPr>
          <w:sz w:val="24"/>
          <w:szCs w:val="24"/>
        </w:rPr>
        <w:t>Registro de pessoa física em nome do profissional de nível superior (Engenheiro Civil ou Arquiteto) que atuará como Responsável Técnico pela empresa, em situação regular do profissional junto ao Conselho Regional de Engenharia e Agronomia (CREA) ou Conselho de Arquitetura e Urbanismo (CAU);</w:t>
      </w:r>
    </w:p>
    <w:p w14:paraId="66856454" w14:textId="27618C43" w:rsidR="00842F7A" w:rsidRDefault="00263508" w:rsidP="00842F7A">
      <w:pPr>
        <w:pStyle w:val="Nivel2"/>
        <w:rPr>
          <w:sz w:val="24"/>
          <w:szCs w:val="24"/>
        </w:rPr>
      </w:pPr>
      <w:r>
        <w:rPr>
          <w:b/>
          <w:bCs/>
          <w:sz w:val="24"/>
          <w:szCs w:val="24"/>
        </w:rPr>
        <w:t>8.5</w:t>
      </w:r>
      <w:r w:rsidR="00842F7A" w:rsidRPr="00F77BD9">
        <w:rPr>
          <w:b/>
          <w:bCs/>
          <w:sz w:val="24"/>
          <w:szCs w:val="24"/>
        </w:rPr>
        <w:t>.</w:t>
      </w:r>
      <w:r w:rsidR="001B1F31">
        <w:rPr>
          <w:b/>
          <w:bCs/>
          <w:sz w:val="24"/>
          <w:szCs w:val="24"/>
        </w:rPr>
        <w:t>4</w:t>
      </w:r>
      <w:r w:rsidR="00842F7A" w:rsidRPr="00F77BD9">
        <w:rPr>
          <w:b/>
          <w:bCs/>
          <w:sz w:val="24"/>
          <w:szCs w:val="24"/>
        </w:rPr>
        <w:t>.2.</w:t>
      </w:r>
      <w:r w:rsidR="00971A52">
        <w:rPr>
          <w:b/>
          <w:bCs/>
          <w:sz w:val="24"/>
          <w:szCs w:val="24"/>
        </w:rPr>
        <w:t xml:space="preserve"> </w:t>
      </w:r>
      <w:r w:rsidR="00842F7A" w:rsidRPr="00AF2A49">
        <w:rPr>
          <w:sz w:val="24"/>
          <w:szCs w:val="24"/>
        </w:rPr>
        <w:t>Registro de pessoa jurídica em nome da empresa interessada, junto ao Conselho de Engenharia e Agronomia (CREA) ou Conselho de Arquitetura e Urbanismo (CAU), que conste situação regular da empresa na região a que estiver vinculada, comprovando o ramo de atividade relacionada ao objeto do presente credenciamento;</w:t>
      </w:r>
    </w:p>
    <w:p w14:paraId="4FC12625" w14:textId="27548BD0"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.3</w:t>
      </w:r>
      <w:r w:rsidR="00842F7A" w:rsidRPr="00AF2A49">
        <w:rPr>
          <w:sz w:val="24"/>
          <w:szCs w:val="24"/>
        </w:rPr>
        <w:t>.</w:t>
      </w:r>
      <w:r w:rsidR="00842F7A">
        <w:rPr>
          <w:sz w:val="24"/>
          <w:szCs w:val="24"/>
        </w:rPr>
        <w:t xml:space="preserve"> </w:t>
      </w:r>
      <w:r w:rsidR="00842F7A" w:rsidRPr="00AF2A49">
        <w:rPr>
          <w:sz w:val="24"/>
          <w:szCs w:val="24"/>
        </w:rPr>
        <w:t>Certificado de Conformidade, conferido pelo Sistema de Avaliação da Conformidade de Empresas de Serviços e Obras da Construção Civil (SiAC) do Programa Brasileiro da Qualidade e Produtividade do Habitat - PBQP-H, da Secretaria Nacional de Habitação do Ministério do Desenvolvimento Regional ou Certificado NBR ISO 9001:2000, cujo escopo seja compatível com o escopo do SiAC – Sistema de Avaliação da Conformidade;</w:t>
      </w:r>
    </w:p>
    <w:p w14:paraId="3FE12D23" w14:textId="04EBBE0D"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.4.</w:t>
      </w:r>
      <w:r w:rsidR="00842F7A">
        <w:rPr>
          <w:sz w:val="24"/>
          <w:szCs w:val="24"/>
        </w:rPr>
        <w:t xml:space="preserve"> </w:t>
      </w:r>
      <w:r w:rsidR="00842F7A" w:rsidRPr="00AF2A49">
        <w:rPr>
          <w:sz w:val="24"/>
          <w:szCs w:val="24"/>
        </w:rPr>
        <w:t>Comprovação de que a PROPONENTE foi responsável pelo desenvolvimento e a produção de pelo menos um empreendimento habitacional com no mínimo 50% do quantitativo estimado de unidades habitacionais a serem implantadas.</w:t>
      </w:r>
    </w:p>
    <w:p w14:paraId="3C8D6D6F" w14:textId="3D206620"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w:t>
      </w:r>
      <w:r w:rsidR="00842F7A" w:rsidRPr="00AF2A49">
        <w:rPr>
          <w:b/>
          <w:bCs/>
          <w:sz w:val="24"/>
          <w:szCs w:val="24"/>
        </w:rPr>
        <w:t>.4.1</w:t>
      </w:r>
      <w:r w:rsidR="00842F7A" w:rsidRPr="00AF2A49">
        <w:rPr>
          <w:sz w:val="24"/>
          <w:szCs w:val="24"/>
        </w:rPr>
        <w:t>. A comprovação poderá ser realizada por Declaração fornecida pelo incorporador contratante ou Agente Financeiro.</w:t>
      </w:r>
    </w:p>
    <w:p w14:paraId="18AC0D60" w14:textId="74B617C7" w:rsidR="00842F7A" w:rsidRPr="00AF2A49" w:rsidRDefault="00263508" w:rsidP="00842F7A">
      <w:pPr>
        <w:pStyle w:val="Nivel2"/>
        <w:rPr>
          <w:sz w:val="24"/>
          <w:szCs w:val="24"/>
        </w:rPr>
      </w:pPr>
      <w:r>
        <w:rPr>
          <w:b/>
          <w:bCs/>
          <w:sz w:val="24"/>
          <w:szCs w:val="24"/>
        </w:rPr>
        <w:t>8.5</w:t>
      </w:r>
      <w:r w:rsidR="00842F7A" w:rsidRPr="00AF2A49">
        <w:rPr>
          <w:b/>
          <w:bCs/>
          <w:sz w:val="24"/>
          <w:szCs w:val="24"/>
        </w:rPr>
        <w:t>.</w:t>
      </w:r>
      <w:r w:rsidR="001B1F31">
        <w:rPr>
          <w:b/>
          <w:bCs/>
          <w:sz w:val="24"/>
          <w:szCs w:val="24"/>
        </w:rPr>
        <w:t>4.5.</w:t>
      </w:r>
      <w:r w:rsidR="00842F7A" w:rsidRPr="00AF2A49">
        <w:rPr>
          <w:sz w:val="24"/>
          <w:szCs w:val="24"/>
        </w:rPr>
        <w:t xml:space="preserve"> Declaração Conjunta nos moldes do Modelo anexo a este edital.</w:t>
      </w:r>
    </w:p>
    <w:p w14:paraId="1B89CB62" w14:textId="7ECF31B1" w:rsidR="00842F7A" w:rsidRPr="00AF2A49" w:rsidRDefault="00263508" w:rsidP="00842F7A">
      <w:pPr>
        <w:pStyle w:val="Nivel2"/>
        <w:rPr>
          <w:sz w:val="24"/>
          <w:szCs w:val="24"/>
          <w:u w:val="single"/>
        </w:rPr>
      </w:pPr>
      <w:r>
        <w:rPr>
          <w:b/>
          <w:bCs/>
          <w:sz w:val="24"/>
          <w:szCs w:val="24"/>
        </w:rPr>
        <w:t>8.5</w:t>
      </w:r>
      <w:r w:rsidR="00842F7A" w:rsidRPr="00AF2A49">
        <w:rPr>
          <w:b/>
          <w:bCs/>
          <w:sz w:val="24"/>
          <w:szCs w:val="24"/>
        </w:rPr>
        <w:t>.</w:t>
      </w:r>
      <w:r w:rsidR="00971A52">
        <w:rPr>
          <w:b/>
          <w:bCs/>
          <w:sz w:val="24"/>
          <w:szCs w:val="24"/>
        </w:rPr>
        <w:t>4</w:t>
      </w:r>
      <w:r w:rsidR="00842F7A" w:rsidRPr="00AF2A49">
        <w:rPr>
          <w:b/>
          <w:bCs/>
          <w:sz w:val="24"/>
          <w:szCs w:val="24"/>
        </w:rPr>
        <w:t>.</w:t>
      </w:r>
      <w:r w:rsidR="001B1F31">
        <w:rPr>
          <w:b/>
          <w:bCs/>
          <w:sz w:val="24"/>
          <w:szCs w:val="24"/>
        </w:rPr>
        <w:t>5</w:t>
      </w:r>
      <w:r w:rsidR="00971A52">
        <w:rPr>
          <w:b/>
          <w:bCs/>
          <w:sz w:val="24"/>
          <w:szCs w:val="24"/>
        </w:rPr>
        <w:t>.</w:t>
      </w:r>
      <w:r w:rsidR="001B1F31">
        <w:rPr>
          <w:b/>
          <w:bCs/>
          <w:sz w:val="24"/>
          <w:szCs w:val="24"/>
        </w:rPr>
        <w:t xml:space="preserve">1. </w:t>
      </w:r>
      <w:r w:rsidR="00842F7A" w:rsidRPr="00AF2A49">
        <w:rPr>
          <w:sz w:val="24"/>
          <w:szCs w:val="24"/>
        </w:rPr>
        <w:t xml:space="preserve">A PROPONENTE deverá apresentar </w:t>
      </w:r>
      <w:r w:rsidR="00842F7A" w:rsidRPr="00AF2A49">
        <w:rPr>
          <w:sz w:val="24"/>
          <w:szCs w:val="24"/>
          <w:u w:val="single"/>
        </w:rPr>
        <w:t>ATESTADO DE VISTORIA TÉCNICA ou DECLARAÇÃO DE NÃO VISTORIA TÉCNICA.</w:t>
      </w:r>
    </w:p>
    <w:p w14:paraId="104C283A" w14:textId="6C95FBEE" w:rsidR="00842F7A" w:rsidRPr="00AF2A49" w:rsidRDefault="00263508" w:rsidP="00842F7A">
      <w:pPr>
        <w:pStyle w:val="Nivel2"/>
        <w:rPr>
          <w:sz w:val="24"/>
          <w:szCs w:val="24"/>
        </w:rPr>
      </w:pPr>
      <w:r>
        <w:rPr>
          <w:b/>
          <w:bCs/>
          <w:sz w:val="24"/>
          <w:szCs w:val="24"/>
        </w:rPr>
        <w:t>8</w:t>
      </w:r>
      <w:r w:rsidR="00842F7A" w:rsidRPr="00AF2A49">
        <w:rPr>
          <w:b/>
          <w:bCs/>
          <w:sz w:val="24"/>
          <w:szCs w:val="24"/>
        </w:rPr>
        <w:t>.</w:t>
      </w:r>
      <w:r>
        <w:rPr>
          <w:b/>
          <w:bCs/>
          <w:sz w:val="24"/>
          <w:szCs w:val="24"/>
        </w:rPr>
        <w:t>6</w:t>
      </w:r>
      <w:r w:rsidR="00842F7A" w:rsidRPr="00AF2A49">
        <w:rPr>
          <w:b/>
          <w:bCs/>
          <w:sz w:val="24"/>
          <w:szCs w:val="24"/>
        </w:rPr>
        <w:t>.</w:t>
      </w:r>
      <w:r w:rsidR="00842F7A" w:rsidRPr="00AF2A49">
        <w:rPr>
          <w:sz w:val="24"/>
          <w:szCs w:val="24"/>
        </w:rPr>
        <w:tab/>
        <w:t>A Comissão de Seleção, a seu critério, poderá julgar a documentação da fase de habilitação ou adiar sua decisão, segundo conveniência e oportunidade dos serviços, devendo, neste caso, as PROPONENTES serem regularmente informadas do resultado.</w:t>
      </w:r>
    </w:p>
    <w:p w14:paraId="54AFE055" w14:textId="059451D3" w:rsidR="00842F7A" w:rsidRPr="00AF2A49" w:rsidRDefault="00263508" w:rsidP="00842F7A">
      <w:pPr>
        <w:pStyle w:val="Nivel2"/>
        <w:rPr>
          <w:sz w:val="24"/>
          <w:szCs w:val="24"/>
        </w:rPr>
      </w:pPr>
      <w:r>
        <w:rPr>
          <w:b/>
          <w:bCs/>
          <w:sz w:val="24"/>
          <w:szCs w:val="24"/>
        </w:rPr>
        <w:lastRenderedPageBreak/>
        <w:t>8</w:t>
      </w:r>
      <w:r w:rsidR="00842F7A" w:rsidRPr="00AF2A49">
        <w:rPr>
          <w:b/>
          <w:bCs/>
          <w:sz w:val="24"/>
          <w:szCs w:val="24"/>
        </w:rPr>
        <w:t>.</w:t>
      </w:r>
      <w:r>
        <w:rPr>
          <w:b/>
          <w:bCs/>
          <w:sz w:val="24"/>
          <w:szCs w:val="24"/>
        </w:rPr>
        <w:t>7</w:t>
      </w:r>
      <w:r w:rsidR="00842F7A" w:rsidRPr="00AF2A49">
        <w:rPr>
          <w:b/>
          <w:bCs/>
          <w:sz w:val="24"/>
          <w:szCs w:val="24"/>
        </w:rPr>
        <w:t>.</w:t>
      </w:r>
      <w:r w:rsidR="00842F7A" w:rsidRPr="00AF2A49">
        <w:rPr>
          <w:sz w:val="24"/>
          <w:szCs w:val="24"/>
        </w:rPr>
        <w:tab/>
        <w:t>A declaração do vencedor acontecerá no momento imediatamente posterior à fase de habilitação.</w:t>
      </w:r>
    </w:p>
    <w:p w14:paraId="7A3DFD9C" w14:textId="16B4F728" w:rsidR="00842F7A" w:rsidRPr="00AF2A49" w:rsidRDefault="00263508" w:rsidP="00842F7A">
      <w:pPr>
        <w:pStyle w:val="Nivel2"/>
        <w:rPr>
          <w:sz w:val="24"/>
          <w:szCs w:val="24"/>
        </w:rPr>
      </w:pPr>
      <w:r>
        <w:rPr>
          <w:b/>
          <w:bCs/>
          <w:sz w:val="24"/>
          <w:szCs w:val="24"/>
        </w:rPr>
        <w:t>8</w:t>
      </w:r>
      <w:r w:rsidR="00842F7A" w:rsidRPr="00AF2A49">
        <w:rPr>
          <w:b/>
          <w:bCs/>
          <w:sz w:val="24"/>
          <w:szCs w:val="24"/>
        </w:rPr>
        <w:t>.</w:t>
      </w:r>
      <w:r>
        <w:rPr>
          <w:b/>
          <w:bCs/>
          <w:sz w:val="24"/>
          <w:szCs w:val="24"/>
        </w:rPr>
        <w:t>8</w:t>
      </w:r>
      <w:r w:rsidR="00842F7A" w:rsidRPr="00AF2A49">
        <w:rPr>
          <w:b/>
          <w:bCs/>
          <w:sz w:val="24"/>
          <w:szCs w:val="24"/>
        </w:rPr>
        <w:t>.</w:t>
      </w:r>
      <w:r w:rsidR="00842F7A" w:rsidRPr="00AF2A49">
        <w:rPr>
          <w:sz w:val="24"/>
          <w:szCs w:val="24"/>
        </w:rPr>
        <w:tab/>
        <w:t>A existência de restrição relativamente à regularidade fiscal e trabalhista não impede que a PROPONENTE qualificada como microempresa ou empresa de pequeno porte seja declarada vencedora, uma vez que atenda a todas as demais exigências do edital.</w:t>
      </w:r>
    </w:p>
    <w:p w14:paraId="3737369E" w14:textId="5DE56654" w:rsidR="00842F7A" w:rsidRPr="00AF2A49" w:rsidRDefault="00263508" w:rsidP="00842F7A">
      <w:pPr>
        <w:pStyle w:val="Nivel2"/>
        <w:rPr>
          <w:sz w:val="24"/>
          <w:szCs w:val="24"/>
        </w:rPr>
      </w:pPr>
      <w:r>
        <w:rPr>
          <w:b/>
          <w:bCs/>
          <w:sz w:val="24"/>
          <w:szCs w:val="24"/>
        </w:rPr>
        <w:t>8.9</w:t>
      </w:r>
      <w:r w:rsidR="00842F7A" w:rsidRPr="00AF2A49">
        <w:rPr>
          <w:b/>
          <w:bCs/>
          <w:sz w:val="24"/>
          <w:szCs w:val="24"/>
        </w:rPr>
        <w:t>.</w:t>
      </w:r>
      <w:r w:rsidR="00842F7A" w:rsidRPr="00AF2A49">
        <w:rPr>
          <w:sz w:val="24"/>
          <w:szCs w:val="24"/>
        </w:rPr>
        <w:tab/>
        <w:t>Caso a proposta mais vantajosa seja ofertada pela PROPONENTE qualificada como microempresa ou empresa de pequeno porte, e uma vez constatada a existência de alguma restrição no que tange à regularidade fiscal e trabalhista, a mesma será convocada para, no prazo de 5 (cinco) dias úteis, após a declaração da vencedora, comprovar a regularização. O prazo poderá ser prorrogado por igual período, a critério da Administração, quando requerido pela PROPONENTE,</w:t>
      </w:r>
      <w:r w:rsidR="00842F7A">
        <w:rPr>
          <w:sz w:val="24"/>
          <w:szCs w:val="24"/>
        </w:rPr>
        <w:t xml:space="preserve"> </w:t>
      </w:r>
      <w:r w:rsidR="00842F7A" w:rsidRPr="00AF2A49">
        <w:rPr>
          <w:sz w:val="24"/>
          <w:szCs w:val="24"/>
        </w:rPr>
        <w:t>mediante apresentação de justificativa.</w:t>
      </w:r>
    </w:p>
    <w:p w14:paraId="5C37296F" w14:textId="7498D73B" w:rsidR="00842F7A" w:rsidRPr="00AF2A49" w:rsidRDefault="00263508" w:rsidP="00842F7A">
      <w:pPr>
        <w:pStyle w:val="Nivel2"/>
        <w:rPr>
          <w:sz w:val="24"/>
          <w:szCs w:val="24"/>
        </w:rPr>
      </w:pPr>
      <w:r>
        <w:rPr>
          <w:b/>
          <w:bCs/>
          <w:sz w:val="24"/>
          <w:szCs w:val="24"/>
        </w:rPr>
        <w:t>8.10</w:t>
      </w:r>
      <w:r w:rsidR="00842F7A" w:rsidRPr="00AF2A49">
        <w:rPr>
          <w:b/>
          <w:bCs/>
          <w:sz w:val="24"/>
          <w:szCs w:val="24"/>
        </w:rPr>
        <w:t>.</w:t>
      </w:r>
      <w:r w:rsidR="00842F7A" w:rsidRPr="00AF2A49">
        <w:rPr>
          <w:sz w:val="24"/>
          <w:szCs w:val="24"/>
        </w:rPr>
        <w:tab/>
        <w:t>A não-regularização fiscal e trabalhista no prazo previsto no subitem anterior acarretará a inabilitação da licitante, sem prejuízo das sanções previstas neste Edital, sendo facultada a convocação das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B3D5F97" w14:textId="715F5F85" w:rsidR="00842F7A" w:rsidRPr="00AF2A49" w:rsidRDefault="00263508" w:rsidP="00842F7A">
      <w:pPr>
        <w:pStyle w:val="Nivel2"/>
        <w:rPr>
          <w:sz w:val="24"/>
          <w:szCs w:val="24"/>
        </w:rPr>
      </w:pPr>
      <w:r>
        <w:rPr>
          <w:b/>
          <w:bCs/>
          <w:sz w:val="24"/>
          <w:szCs w:val="24"/>
        </w:rPr>
        <w:t>8.11</w:t>
      </w:r>
      <w:r w:rsidR="00842F7A" w:rsidRPr="00AF2A49">
        <w:rPr>
          <w:b/>
          <w:bCs/>
          <w:sz w:val="24"/>
          <w:szCs w:val="24"/>
        </w:rPr>
        <w:t>.</w:t>
      </w:r>
      <w:r w:rsidR="00842F7A" w:rsidRPr="00AF2A49">
        <w:rPr>
          <w:sz w:val="24"/>
          <w:szCs w:val="24"/>
        </w:rPr>
        <w:tab/>
        <w:t>Será inabilitada a licitante que não comprovar sua habilitação, seja por não apresentar quaisquer dos documentos exigidos para tanto, ou apresentá-los em desacordo com o estabelecido neste Edital, exceto nos casos previstos neste edital.</w:t>
      </w:r>
    </w:p>
    <w:p w14:paraId="0C88FCA6" w14:textId="3F47E474" w:rsidR="00842F7A" w:rsidRPr="00AF2A49" w:rsidRDefault="00263508" w:rsidP="00842F7A">
      <w:pPr>
        <w:pStyle w:val="Nivel2"/>
        <w:rPr>
          <w:sz w:val="24"/>
          <w:szCs w:val="24"/>
        </w:rPr>
      </w:pPr>
      <w:r>
        <w:rPr>
          <w:b/>
          <w:bCs/>
          <w:sz w:val="24"/>
          <w:szCs w:val="24"/>
        </w:rPr>
        <w:t>8.12</w:t>
      </w:r>
      <w:r w:rsidR="00842F7A" w:rsidRPr="00AF2A49">
        <w:rPr>
          <w:b/>
          <w:bCs/>
          <w:sz w:val="24"/>
          <w:szCs w:val="24"/>
        </w:rPr>
        <w:t>.</w:t>
      </w:r>
      <w:r w:rsidR="00842F7A" w:rsidRPr="00AF2A49">
        <w:rPr>
          <w:sz w:val="24"/>
          <w:szCs w:val="24"/>
        </w:rPr>
        <w:tab/>
        <w:t>Em havendo inabilitação, haverá nova verificação, pelo sistema, da eventual ocorrência do empate ficto, previsto nos artigos 44 e 45 da LC nº 123, de 2006, seguindo-se a disciplina antes estabelecida para aceitação da proposta subsequente.</w:t>
      </w:r>
    </w:p>
    <w:p w14:paraId="7E512925" w14:textId="01EA2E50" w:rsidR="00842F7A" w:rsidRPr="00AF2A49" w:rsidRDefault="00263508" w:rsidP="00842F7A">
      <w:pPr>
        <w:pStyle w:val="Nivel2"/>
        <w:rPr>
          <w:sz w:val="24"/>
          <w:szCs w:val="24"/>
        </w:rPr>
      </w:pPr>
      <w:r>
        <w:rPr>
          <w:b/>
          <w:bCs/>
          <w:sz w:val="24"/>
          <w:szCs w:val="24"/>
        </w:rPr>
        <w:t>8.13</w:t>
      </w:r>
      <w:r w:rsidR="00842F7A" w:rsidRPr="00AF2A49">
        <w:rPr>
          <w:sz w:val="24"/>
          <w:szCs w:val="24"/>
        </w:rPr>
        <w:t>.</w:t>
      </w:r>
      <w:r w:rsidR="00842F7A" w:rsidRPr="00AF2A49">
        <w:rPr>
          <w:sz w:val="24"/>
          <w:szCs w:val="24"/>
        </w:rPr>
        <w:tab/>
        <w:t>Constatado o atendimento às exigências de habilitação fixadas no edital, a PROPONENTE será declarada vencedora.</w:t>
      </w:r>
    </w:p>
    <w:p w14:paraId="0AA45D2A" w14:textId="292D7097" w:rsidR="00842F7A" w:rsidRPr="00AF2A49" w:rsidRDefault="00263508" w:rsidP="00842F7A">
      <w:pPr>
        <w:pStyle w:val="Nivel2"/>
        <w:rPr>
          <w:sz w:val="24"/>
          <w:szCs w:val="24"/>
        </w:rPr>
      </w:pPr>
      <w:r>
        <w:rPr>
          <w:b/>
          <w:bCs/>
          <w:sz w:val="24"/>
          <w:szCs w:val="24"/>
        </w:rPr>
        <w:t>8.14</w:t>
      </w:r>
      <w:r w:rsidR="00842F7A" w:rsidRPr="00971A52">
        <w:rPr>
          <w:b/>
          <w:bCs/>
          <w:sz w:val="24"/>
          <w:szCs w:val="24"/>
        </w:rPr>
        <w:t>.</w:t>
      </w:r>
      <w:r w:rsidR="00842F7A" w:rsidRPr="00971A52">
        <w:rPr>
          <w:sz w:val="24"/>
          <w:szCs w:val="24"/>
        </w:rPr>
        <w:tab/>
        <w:t>Os envelopes contendo Documentos de Habilitação que eventualmente tenham sido recebidos pela Comissão de Agente de Contratação antes da abertura da Sessão Pública, ficarão em posse desta pelo prazo de 30 dias para retirada da PROPONENTE, ao final deste prazo os documentos serão descartados.</w:t>
      </w:r>
    </w:p>
    <w:p w14:paraId="3D3A4729" w14:textId="77777777" w:rsidR="006A4B7D" w:rsidRDefault="006A4B7D" w:rsidP="00723520">
      <w:pPr>
        <w:autoSpaceDE w:val="0"/>
        <w:autoSpaceDN w:val="0"/>
        <w:adjustRightInd w:val="0"/>
        <w:spacing w:line="276" w:lineRule="auto"/>
        <w:jc w:val="both"/>
        <w:rPr>
          <w:rFonts w:ascii="Arial" w:hAnsi="Arial" w:cs="Arial"/>
          <w:sz w:val="24"/>
          <w:szCs w:val="24"/>
        </w:rPr>
      </w:pPr>
    </w:p>
    <w:p w14:paraId="19DCEEA7" w14:textId="2A3C0F15" w:rsidR="008911DF" w:rsidRDefault="00263508" w:rsidP="00DE3069">
      <w:pPr>
        <w:pBdr>
          <w:top w:val="single" w:sz="12" w:space="1" w:color="auto"/>
          <w:left w:val="single" w:sz="12" w:space="0"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9</w:t>
      </w:r>
      <w:r w:rsidR="008911DF" w:rsidRPr="00FB1B26">
        <w:rPr>
          <w:rFonts w:ascii="Arial" w:hAnsi="Arial" w:cs="Arial"/>
          <w:b/>
          <w:bCs/>
          <w:sz w:val="24"/>
          <w:szCs w:val="24"/>
        </w:rPr>
        <w:t xml:space="preserve">. </w:t>
      </w:r>
      <w:r w:rsidR="00C4192D">
        <w:rPr>
          <w:rFonts w:ascii="Arial" w:hAnsi="Arial" w:cs="Arial"/>
          <w:b/>
          <w:bCs/>
          <w:sz w:val="24"/>
          <w:szCs w:val="24"/>
        </w:rPr>
        <w:t>VALIDADE DA DOCUMENTAÇÃO</w:t>
      </w:r>
      <w:r w:rsidR="00077531" w:rsidRPr="00FB1B26">
        <w:rPr>
          <w:rFonts w:ascii="Arial" w:hAnsi="Arial" w:cs="Arial"/>
          <w:b/>
          <w:bCs/>
          <w:sz w:val="24"/>
          <w:szCs w:val="24"/>
        </w:rPr>
        <w:t>:</w:t>
      </w:r>
    </w:p>
    <w:p w14:paraId="4BBC4666" w14:textId="77777777" w:rsidR="00C8650C" w:rsidRDefault="00C8650C" w:rsidP="00723520">
      <w:pPr>
        <w:tabs>
          <w:tab w:val="left" w:pos="975"/>
        </w:tabs>
        <w:spacing w:line="276" w:lineRule="auto"/>
        <w:jc w:val="both"/>
        <w:rPr>
          <w:rFonts w:ascii="Arial" w:hAnsi="Arial" w:cs="Arial"/>
          <w:sz w:val="24"/>
          <w:szCs w:val="24"/>
        </w:rPr>
      </w:pPr>
    </w:p>
    <w:p w14:paraId="2ECC83FB" w14:textId="0531688A" w:rsidR="00C4192D" w:rsidRPr="00B035E7" w:rsidRDefault="00263508" w:rsidP="00C4192D">
      <w:pPr>
        <w:pStyle w:val="Nivel2"/>
        <w:rPr>
          <w:rFonts w:ascii="Arial Narrow" w:hAnsi="Arial Narrow"/>
          <w:sz w:val="24"/>
          <w:szCs w:val="24"/>
        </w:rPr>
      </w:pPr>
      <w:r>
        <w:rPr>
          <w:b/>
          <w:sz w:val="24"/>
          <w:szCs w:val="24"/>
        </w:rPr>
        <w:t>9.</w:t>
      </w:r>
      <w:r w:rsidR="00C4192D">
        <w:rPr>
          <w:b/>
          <w:sz w:val="24"/>
          <w:szCs w:val="24"/>
        </w:rPr>
        <w:t>1.</w:t>
      </w:r>
      <w:r w:rsidR="00C4192D">
        <w:rPr>
          <w:sz w:val="24"/>
          <w:szCs w:val="24"/>
        </w:rPr>
        <w:t xml:space="preserve"> </w:t>
      </w:r>
      <w:r w:rsidR="00C4192D" w:rsidRPr="00466D59">
        <w:rPr>
          <w:sz w:val="24"/>
          <w:szCs w:val="24"/>
        </w:rPr>
        <w:t xml:space="preserve">Os </w:t>
      </w:r>
      <w:r w:rsidR="00C4192D" w:rsidRPr="00466D59">
        <w:rPr>
          <w:spacing w:val="2"/>
          <w:sz w:val="24"/>
          <w:szCs w:val="24"/>
        </w:rPr>
        <w:t xml:space="preserve">documentos </w:t>
      </w:r>
      <w:r w:rsidR="00C4192D" w:rsidRPr="00466D59">
        <w:rPr>
          <w:sz w:val="24"/>
          <w:szCs w:val="24"/>
        </w:rPr>
        <w:t xml:space="preserve">necessários à </w:t>
      </w:r>
      <w:r w:rsidR="00C4192D" w:rsidRPr="00466D59">
        <w:rPr>
          <w:spacing w:val="2"/>
          <w:sz w:val="24"/>
          <w:szCs w:val="24"/>
        </w:rPr>
        <w:t xml:space="preserve">habilitação </w:t>
      </w:r>
      <w:r w:rsidR="00C4192D" w:rsidRPr="00466D59">
        <w:rPr>
          <w:sz w:val="24"/>
          <w:szCs w:val="24"/>
        </w:rPr>
        <w:t xml:space="preserve">poderão ser apresentados em </w:t>
      </w:r>
      <w:r w:rsidR="00C4192D" w:rsidRPr="00466D59">
        <w:rPr>
          <w:spacing w:val="3"/>
          <w:sz w:val="24"/>
          <w:szCs w:val="24"/>
        </w:rPr>
        <w:t xml:space="preserve">original, </w:t>
      </w:r>
      <w:r w:rsidR="00C4192D" w:rsidRPr="00466D59">
        <w:rPr>
          <w:spacing w:val="2"/>
          <w:sz w:val="24"/>
          <w:szCs w:val="24"/>
        </w:rPr>
        <w:t xml:space="preserve">por </w:t>
      </w:r>
      <w:r w:rsidR="00C4192D" w:rsidRPr="00466D59">
        <w:rPr>
          <w:sz w:val="24"/>
          <w:szCs w:val="24"/>
        </w:rPr>
        <w:t xml:space="preserve">qualquer processo de </w:t>
      </w:r>
      <w:r w:rsidR="00C4192D" w:rsidRPr="00466D59">
        <w:rPr>
          <w:spacing w:val="2"/>
          <w:sz w:val="24"/>
          <w:szCs w:val="24"/>
        </w:rPr>
        <w:t xml:space="preserve">cópia autenticada </w:t>
      </w:r>
      <w:r w:rsidR="00C4192D" w:rsidRPr="00466D59">
        <w:rPr>
          <w:sz w:val="24"/>
          <w:szCs w:val="24"/>
        </w:rPr>
        <w:t xml:space="preserve">por cartório competente ou por </w:t>
      </w:r>
      <w:r w:rsidR="00C4192D" w:rsidRPr="00466D59">
        <w:rPr>
          <w:spacing w:val="3"/>
          <w:sz w:val="24"/>
          <w:szCs w:val="24"/>
        </w:rPr>
        <w:t xml:space="preserve">servidor </w:t>
      </w:r>
      <w:r w:rsidR="00C4192D" w:rsidRPr="00466D59">
        <w:rPr>
          <w:sz w:val="24"/>
          <w:szCs w:val="24"/>
        </w:rPr>
        <w:t xml:space="preserve">da </w:t>
      </w:r>
      <w:r w:rsidR="00C4192D" w:rsidRPr="00466D59">
        <w:rPr>
          <w:spacing w:val="2"/>
          <w:sz w:val="24"/>
          <w:szCs w:val="24"/>
        </w:rPr>
        <w:t xml:space="preserve">administração, </w:t>
      </w:r>
      <w:r w:rsidR="00C4192D" w:rsidRPr="00466D59">
        <w:rPr>
          <w:sz w:val="24"/>
          <w:szCs w:val="24"/>
        </w:rPr>
        <w:t xml:space="preserve">ou </w:t>
      </w:r>
      <w:r w:rsidR="00C4192D" w:rsidRPr="00466D59">
        <w:rPr>
          <w:spacing w:val="2"/>
          <w:sz w:val="24"/>
          <w:szCs w:val="24"/>
        </w:rPr>
        <w:t xml:space="preserve">publicação </w:t>
      </w:r>
      <w:r w:rsidR="00C4192D" w:rsidRPr="00466D59">
        <w:rPr>
          <w:spacing w:val="-4"/>
          <w:sz w:val="24"/>
          <w:szCs w:val="24"/>
        </w:rPr>
        <w:t xml:space="preserve">em </w:t>
      </w:r>
      <w:r w:rsidR="00C4192D" w:rsidRPr="00466D59">
        <w:rPr>
          <w:sz w:val="24"/>
          <w:szCs w:val="24"/>
        </w:rPr>
        <w:t xml:space="preserve">órgão de </w:t>
      </w:r>
      <w:r w:rsidR="00C4192D" w:rsidRPr="00466D59">
        <w:rPr>
          <w:spacing w:val="2"/>
          <w:sz w:val="24"/>
          <w:szCs w:val="24"/>
        </w:rPr>
        <w:t xml:space="preserve">imprensa </w:t>
      </w:r>
      <w:r w:rsidR="00C4192D" w:rsidRPr="00466D59">
        <w:rPr>
          <w:spacing w:val="3"/>
          <w:sz w:val="24"/>
          <w:szCs w:val="24"/>
        </w:rPr>
        <w:t>oficial.</w:t>
      </w:r>
    </w:p>
    <w:p w14:paraId="76F003AE" w14:textId="0F1504AB" w:rsidR="00C4192D" w:rsidRDefault="00263508" w:rsidP="00C4192D">
      <w:pPr>
        <w:pStyle w:val="Nivel3"/>
        <w:ind w:left="0"/>
        <w:rPr>
          <w:spacing w:val="3"/>
          <w:sz w:val="24"/>
          <w:szCs w:val="24"/>
        </w:rPr>
      </w:pPr>
      <w:r>
        <w:rPr>
          <w:b/>
          <w:w w:val="98"/>
          <w:sz w:val="24"/>
          <w:szCs w:val="24"/>
        </w:rPr>
        <w:t>9</w:t>
      </w:r>
      <w:r w:rsidR="00C4192D">
        <w:rPr>
          <w:b/>
          <w:w w:val="98"/>
          <w:sz w:val="24"/>
          <w:szCs w:val="24"/>
        </w:rPr>
        <w:t>.2.</w:t>
      </w:r>
      <w:r w:rsidR="00C4192D">
        <w:rPr>
          <w:w w:val="98"/>
          <w:sz w:val="24"/>
          <w:szCs w:val="24"/>
        </w:rPr>
        <w:t xml:space="preserve"> </w:t>
      </w:r>
      <w:r w:rsidR="00C4192D" w:rsidRPr="00466D59">
        <w:rPr>
          <w:spacing w:val="2"/>
          <w:sz w:val="24"/>
          <w:szCs w:val="24"/>
        </w:rPr>
        <w:t xml:space="preserve">Será </w:t>
      </w:r>
      <w:r w:rsidR="00C4192D" w:rsidRPr="00466D59">
        <w:rPr>
          <w:spacing w:val="4"/>
          <w:sz w:val="24"/>
          <w:szCs w:val="24"/>
        </w:rPr>
        <w:t xml:space="preserve">admitida </w:t>
      </w:r>
      <w:r w:rsidR="00C4192D" w:rsidRPr="00466D59">
        <w:rPr>
          <w:sz w:val="24"/>
          <w:szCs w:val="24"/>
        </w:rPr>
        <w:t xml:space="preserve">a </w:t>
      </w:r>
      <w:r w:rsidR="00C4192D" w:rsidRPr="00466D59">
        <w:rPr>
          <w:spacing w:val="3"/>
          <w:sz w:val="24"/>
          <w:szCs w:val="24"/>
        </w:rPr>
        <w:t xml:space="preserve">validade </w:t>
      </w:r>
      <w:r w:rsidR="00C4192D" w:rsidRPr="00466D59">
        <w:rPr>
          <w:sz w:val="24"/>
          <w:szCs w:val="24"/>
        </w:rPr>
        <w:t xml:space="preserve">expressa no </w:t>
      </w:r>
      <w:r w:rsidR="00C4192D" w:rsidRPr="00466D59">
        <w:rPr>
          <w:spacing w:val="2"/>
          <w:sz w:val="24"/>
          <w:szCs w:val="24"/>
        </w:rPr>
        <w:t xml:space="preserve">documento, </w:t>
      </w:r>
      <w:r w:rsidR="00C4192D" w:rsidRPr="00466D59">
        <w:rPr>
          <w:spacing w:val="3"/>
          <w:sz w:val="24"/>
          <w:szCs w:val="24"/>
        </w:rPr>
        <w:t xml:space="preserve">ou, na </w:t>
      </w:r>
      <w:r w:rsidR="00C4192D" w:rsidRPr="00466D59">
        <w:rPr>
          <w:spacing w:val="2"/>
          <w:sz w:val="24"/>
          <w:szCs w:val="24"/>
        </w:rPr>
        <w:t xml:space="preserve">sua </w:t>
      </w:r>
      <w:r w:rsidR="00C4192D" w:rsidRPr="00466D59">
        <w:rPr>
          <w:spacing w:val="3"/>
          <w:sz w:val="24"/>
          <w:szCs w:val="24"/>
        </w:rPr>
        <w:t xml:space="preserve">falta, </w:t>
      </w:r>
      <w:r w:rsidR="00C4192D" w:rsidRPr="00466D59">
        <w:rPr>
          <w:sz w:val="24"/>
          <w:szCs w:val="24"/>
        </w:rPr>
        <w:t xml:space="preserve">a </w:t>
      </w:r>
      <w:r w:rsidR="00C4192D" w:rsidRPr="00466D59">
        <w:rPr>
          <w:spacing w:val="3"/>
          <w:sz w:val="24"/>
          <w:szCs w:val="24"/>
        </w:rPr>
        <w:t xml:space="preserve">validade </w:t>
      </w:r>
      <w:r w:rsidR="00C4192D" w:rsidRPr="00466D59">
        <w:rPr>
          <w:spacing w:val="4"/>
          <w:sz w:val="24"/>
          <w:szCs w:val="24"/>
        </w:rPr>
        <w:t xml:space="preserve">admitida </w:t>
      </w:r>
      <w:r w:rsidR="00C4192D" w:rsidRPr="00466D59">
        <w:rPr>
          <w:sz w:val="24"/>
          <w:szCs w:val="24"/>
        </w:rPr>
        <w:t xml:space="preserve">na </w:t>
      </w:r>
      <w:r w:rsidR="00C4192D" w:rsidRPr="00466D59">
        <w:rPr>
          <w:spacing w:val="3"/>
          <w:sz w:val="24"/>
          <w:szCs w:val="24"/>
        </w:rPr>
        <w:t>lei.</w:t>
      </w:r>
    </w:p>
    <w:p w14:paraId="18B14335" w14:textId="72C1640C" w:rsidR="00FA4B58" w:rsidRDefault="00263508"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lastRenderedPageBreak/>
        <w:t>10</w:t>
      </w:r>
      <w:r w:rsidR="00FA4B58" w:rsidRPr="00FB1B26">
        <w:rPr>
          <w:rFonts w:ascii="Arial" w:hAnsi="Arial" w:cs="Arial"/>
          <w:b/>
          <w:bCs/>
          <w:sz w:val="24"/>
          <w:szCs w:val="24"/>
        </w:rPr>
        <w:t xml:space="preserve">. </w:t>
      </w:r>
      <w:r w:rsidR="00C4192D" w:rsidRPr="00E76B78">
        <w:rPr>
          <w:rFonts w:ascii="Arial" w:hAnsi="Arial" w:cs="Arial"/>
          <w:b/>
          <w:bCs/>
          <w:color w:val="000000"/>
          <w:sz w:val="24"/>
          <w:szCs w:val="24"/>
        </w:rPr>
        <w:t>DA HOMOLOGAÇÃO E ADJUDCAÇÃO</w:t>
      </w:r>
      <w:r w:rsidR="00FA4B58" w:rsidRPr="00FB1B26">
        <w:rPr>
          <w:rFonts w:ascii="Arial" w:hAnsi="Arial" w:cs="Arial"/>
          <w:b/>
          <w:bCs/>
          <w:sz w:val="24"/>
          <w:szCs w:val="24"/>
        </w:rPr>
        <w:t>:</w:t>
      </w:r>
    </w:p>
    <w:p w14:paraId="636C11E8" w14:textId="77777777" w:rsidR="00C8650C" w:rsidRDefault="00C8650C" w:rsidP="00723520">
      <w:pPr>
        <w:tabs>
          <w:tab w:val="left" w:pos="1005"/>
        </w:tabs>
        <w:spacing w:line="276" w:lineRule="auto"/>
        <w:jc w:val="both"/>
        <w:rPr>
          <w:rFonts w:ascii="Arial" w:hAnsi="Arial" w:cs="Arial"/>
          <w:sz w:val="24"/>
          <w:szCs w:val="24"/>
        </w:rPr>
      </w:pPr>
    </w:p>
    <w:p w14:paraId="69BF8BE5" w14:textId="157AEF2B" w:rsidR="00C4192D" w:rsidRDefault="00263508" w:rsidP="00C4192D">
      <w:pPr>
        <w:tabs>
          <w:tab w:val="left" w:pos="3360"/>
        </w:tabs>
        <w:spacing w:line="276" w:lineRule="auto"/>
        <w:jc w:val="both"/>
        <w:rPr>
          <w:rFonts w:ascii="Arial" w:hAnsi="Arial" w:cs="Arial"/>
          <w:sz w:val="24"/>
          <w:szCs w:val="24"/>
        </w:rPr>
      </w:pPr>
      <w:r>
        <w:rPr>
          <w:rFonts w:ascii="Arial" w:hAnsi="Arial" w:cs="Arial"/>
          <w:b/>
          <w:sz w:val="24"/>
          <w:szCs w:val="24"/>
        </w:rPr>
        <w:t>10</w:t>
      </w:r>
      <w:r w:rsidR="00C4192D">
        <w:rPr>
          <w:rFonts w:ascii="Arial" w:hAnsi="Arial" w:cs="Arial"/>
          <w:b/>
          <w:sz w:val="24"/>
          <w:szCs w:val="24"/>
        </w:rPr>
        <w:t>.1.</w:t>
      </w:r>
      <w:r w:rsidR="00C4192D">
        <w:rPr>
          <w:rFonts w:ascii="Arial" w:hAnsi="Arial" w:cs="Arial"/>
          <w:sz w:val="24"/>
          <w:szCs w:val="24"/>
        </w:rPr>
        <w:t xml:space="preserve"> </w:t>
      </w:r>
      <w:r w:rsidR="00C4192D" w:rsidRPr="0033634B">
        <w:rPr>
          <w:rFonts w:ascii="Arial" w:hAnsi="Arial" w:cs="Arial"/>
          <w:sz w:val="24"/>
          <w:szCs w:val="24"/>
        </w:rPr>
        <w:t xml:space="preserve">Homologado o resultado do Chamamento Público, a proponente vencedora será convocada para assinar (podendo ser com a utilização do certificado digital padrão ICP-Brasil), no prazo de até </w:t>
      </w:r>
      <w:r w:rsidR="00E76B78">
        <w:rPr>
          <w:rFonts w:ascii="Arial" w:hAnsi="Arial" w:cs="Arial"/>
          <w:sz w:val="24"/>
          <w:szCs w:val="24"/>
        </w:rPr>
        <w:t>3</w:t>
      </w:r>
      <w:r w:rsidR="00C4192D" w:rsidRPr="0033634B">
        <w:rPr>
          <w:rFonts w:ascii="Arial" w:hAnsi="Arial" w:cs="Arial"/>
          <w:sz w:val="24"/>
          <w:szCs w:val="24"/>
        </w:rPr>
        <w:t xml:space="preserve"> (</w:t>
      </w:r>
      <w:r w:rsidR="00E76B78">
        <w:rPr>
          <w:rFonts w:ascii="Arial" w:hAnsi="Arial" w:cs="Arial"/>
          <w:sz w:val="24"/>
          <w:szCs w:val="24"/>
        </w:rPr>
        <w:t>três</w:t>
      </w:r>
      <w:r w:rsidR="00C4192D" w:rsidRPr="0033634B">
        <w:rPr>
          <w:rFonts w:ascii="Arial" w:hAnsi="Arial" w:cs="Arial"/>
          <w:sz w:val="24"/>
          <w:szCs w:val="24"/>
        </w:rPr>
        <w:t>) dias úteis da convocação feita pela Administração, o Termo de Seleção e Contrato de Concessão de Direito Real de Uso oriundo deste Chamamento, que se embasará no modelo anexo neste Edital.</w:t>
      </w:r>
    </w:p>
    <w:p w14:paraId="7466D171" w14:textId="77777777" w:rsidR="00C4192D" w:rsidRPr="006218F5" w:rsidRDefault="00C4192D" w:rsidP="00C4192D">
      <w:pPr>
        <w:tabs>
          <w:tab w:val="left" w:pos="3360"/>
        </w:tabs>
        <w:spacing w:line="276" w:lineRule="auto"/>
        <w:jc w:val="both"/>
        <w:rPr>
          <w:rFonts w:ascii="Arial" w:hAnsi="Arial" w:cs="Arial"/>
          <w:sz w:val="24"/>
          <w:szCs w:val="24"/>
        </w:rPr>
      </w:pPr>
    </w:p>
    <w:p w14:paraId="277DC28E" w14:textId="3860696A" w:rsidR="00C4192D" w:rsidRDefault="00263508" w:rsidP="00C4192D">
      <w:pPr>
        <w:tabs>
          <w:tab w:val="left" w:pos="3360"/>
        </w:tabs>
        <w:spacing w:line="276" w:lineRule="auto"/>
        <w:jc w:val="both"/>
        <w:rPr>
          <w:rFonts w:ascii="Arial" w:hAnsi="Arial" w:cs="Arial"/>
          <w:sz w:val="24"/>
          <w:szCs w:val="24"/>
        </w:rPr>
      </w:pPr>
      <w:r>
        <w:rPr>
          <w:rFonts w:ascii="Arial" w:hAnsi="Arial" w:cs="Arial"/>
          <w:b/>
          <w:sz w:val="24"/>
          <w:szCs w:val="24"/>
        </w:rPr>
        <w:t>10</w:t>
      </w:r>
      <w:r w:rsidR="00C4192D" w:rsidRPr="006218F5">
        <w:rPr>
          <w:rFonts w:ascii="Arial" w:hAnsi="Arial" w:cs="Arial"/>
          <w:b/>
          <w:sz w:val="24"/>
          <w:szCs w:val="24"/>
        </w:rPr>
        <w:t>.2.</w:t>
      </w:r>
      <w:r w:rsidR="00C4192D" w:rsidRPr="006218F5">
        <w:rPr>
          <w:rFonts w:ascii="Arial" w:hAnsi="Arial" w:cs="Arial"/>
          <w:sz w:val="24"/>
          <w:szCs w:val="24"/>
        </w:rPr>
        <w:t xml:space="preserve"> </w:t>
      </w:r>
      <w:r w:rsidR="00C4192D">
        <w:rPr>
          <w:rFonts w:ascii="Arial" w:hAnsi="Arial" w:cs="Arial"/>
          <w:sz w:val="24"/>
          <w:szCs w:val="24"/>
        </w:rPr>
        <w:t xml:space="preserve"> </w:t>
      </w:r>
      <w:r w:rsidR="00C4192D" w:rsidRPr="0033634B">
        <w:rPr>
          <w:rFonts w:ascii="Arial" w:hAnsi="Arial" w:cs="Arial"/>
          <w:sz w:val="24"/>
          <w:szCs w:val="24"/>
        </w:rPr>
        <w:t>O prazo mencionado no subitem anterior poderá ser prorrogado uma vez, por igual período, quando solicitado pela proponente vencedora, durante o seu transcurso, e desde que ocorra motivo justificado e aceito pela Administração.</w:t>
      </w:r>
    </w:p>
    <w:p w14:paraId="1E9D87A5" w14:textId="77777777" w:rsidR="00C4192D" w:rsidRDefault="00C4192D" w:rsidP="00C4192D">
      <w:pPr>
        <w:tabs>
          <w:tab w:val="left" w:pos="3360"/>
        </w:tabs>
        <w:spacing w:line="276" w:lineRule="auto"/>
        <w:jc w:val="both"/>
        <w:rPr>
          <w:rFonts w:ascii="Arial" w:hAnsi="Arial" w:cs="Arial"/>
          <w:sz w:val="24"/>
          <w:szCs w:val="24"/>
        </w:rPr>
      </w:pPr>
    </w:p>
    <w:p w14:paraId="1C69986A" w14:textId="2112573A"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3</w:t>
      </w:r>
      <w:r w:rsidR="00C4192D" w:rsidRPr="00E76B78">
        <w:rPr>
          <w:rFonts w:ascii="Arial" w:hAnsi="Arial" w:cs="Arial"/>
          <w:b/>
          <w:bCs/>
          <w:sz w:val="24"/>
          <w:szCs w:val="24"/>
        </w:rPr>
        <w:t>.</w:t>
      </w:r>
      <w:r w:rsidR="00E76B78">
        <w:rPr>
          <w:rFonts w:ascii="Arial" w:hAnsi="Arial" w:cs="Arial"/>
          <w:b/>
          <w:bCs/>
          <w:sz w:val="24"/>
          <w:szCs w:val="24"/>
        </w:rPr>
        <w:t xml:space="preserve"> </w:t>
      </w:r>
      <w:r w:rsidR="00C4192D" w:rsidRPr="0033634B">
        <w:rPr>
          <w:rFonts w:ascii="Arial" w:hAnsi="Arial" w:cs="Arial"/>
          <w:sz w:val="24"/>
          <w:szCs w:val="24"/>
        </w:rPr>
        <w:t>Se a proponente vencedora não celebrar o Instrumento Contratual ou não apresentar situação regular no ato da assinatura, estará sujeita às penalidades previstas neste Edital.</w:t>
      </w:r>
    </w:p>
    <w:p w14:paraId="702279D8" w14:textId="77777777" w:rsidR="00E76B78" w:rsidRPr="0033634B" w:rsidRDefault="00E76B78" w:rsidP="00C4192D">
      <w:pPr>
        <w:tabs>
          <w:tab w:val="left" w:pos="3360"/>
        </w:tabs>
        <w:spacing w:line="276" w:lineRule="auto"/>
        <w:jc w:val="both"/>
        <w:rPr>
          <w:rFonts w:ascii="Arial" w:hAnsi="Arial" w:cs="Arial"/>
          <w:sz w:val="24"/>
          <w:szCs w:val="24"/>
        </w:rPr>
      </w:pPr>
    </w:p>
    <w:p w14:paraId="1A08DB53" w14:textId="13DC5130"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3</w:t>
      </w:r>
      <w:r w:rsidR="00C4192D" w:rsidRPr="00E76B78">
        <w:rPr>
          <w:rFonts w:ascii="Arial" w:hAnsi="Arial" w:cs="Arial"/>
          <w:b/>
          <w:bCs/>
          <w:sz w:val="24"/>
          <w:szCs w:val="24"/>
        </w:rPr>
        <w:t>.1.</w:t>
      </w:r>
      <w:r w:rsidR="00C4192D" w:rsidRPr="0033634B">
        <w:rPr>
          <w:rFonts w:ascii="Arial" w:hAnsi="Arial" w:cs="Arial"/>
          <w:sz w:val="24"/>
          <w:szCs w:val="24"/>
        </w:rPr>
        <w:t xml:space="preserve"> Neste caso, a Administração poderá convocar a proponente subsequente, respeitando a classificação do certame e as disposições relativas à preferência para as microempresas e empresas de pequeno porte, para fazê-lo em igual prazo e nas mesmas condições propostas pela primeira classificada, inclusive quanto a proposta atualizada, em conformidade com o Edital.</w:t>
      </w:r>
    </w:p>
    <w:p w14:paraId="58D6C2F0" w14:textId="77777777" w:rsidR="00E76B78" w:rsidRPr="0033634B" w:rsidRDefault="00E76B78" w:rsidP="00C4192D">
      <w:pPr>
        <w:tabs>
          <w:tab w:val="left" w:pos="3360"/>
        </w:tabs>
        <w:spacing w:line="276" w:lineRule="auto"/>
        <w:jc w:val="both"/>
        <w:rPr>
          <w:rFonts w:ascii="Arial" w:hAnsi="Arial" w:cs="Arial"/>
          <w:sz w:val="24"/>
          <w:szCs w:val="24"/>
        </w:rPr>
      </w:pPr>
    </w:p>
    <w:p w14:paraId="60D2B732" w14:textId="409DFB71"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4</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A proponente vencedora deverá apresentar procuração devidamente reconhecida em cartório, que habilite o seu representante a assinar o contrato em nome da empresa, quando o mesmo não constar do Contrato Social como pessoa autorizada a assinar em nome da proponente.</w:t>
      </w:r>
    </w:p>
    <w:p w14:paraId="49F25752" w14:textId="77777777" w:rsidR="00E76B78" w:rsidRPr="0033634B" w:rsidRDefault="00E76B78" w:rsidP="00C4192D">
      <w:pPr>
        <w:tabs>
          <w:tab w:val="left" w:pos="3360"/>
        </w:tabs>
        <w:spacing w:line="276" w:lineRule="auto"/>
        <w:jc w:val="both"/>
        <w:rPr>
          <w:rFonts w:ascii="Arial" w:hAnsi="Arial" w:cs="Arial"/>
          <w:sz w:val="24"/>
          <w:szCs w:val="24"/>
        </w:rPr>
      </w:pPr>
    </w:p>
    <w:p w14:paraId="0ECAF446" w14:textId="46ABD8FC"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5</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As hipóteses de são aquelas estabelecidas na Minuta do Contrato de Concessão de Direito Real de Uso, anexo a este Edital.</w:t>
      </w:r>
    </w:p>
    <w:p w14:paraId="7885A448" w14:textId="77777777" w:rsidR="00E76B78" w:rsidRPr="0033634B" w:rsidRDefault="00E76B78" w:rsidP="00C4192D">
      <w:pPr>
        <w:tabs>
          <w:tab w:val="left" w:pos="3360"/>
        </w:tabs>
        <w:spacing w:line="276" w:lineRule="auto"/>
        <w:jc w:val="both"/>
        <w:rPr>
          <w:rFonts w:ascii="Arial" w:hAnsi="Arial" w:cs="Arial"/>
          <w:sz w:val="24"/>
          <w:szCs w:val="24"/>
        </w:rPr>
      </w:pPr>
    </w:p>
    <w:p w14:paraId="1B09E59E" w14:textId="1E5E0008" w:rsidR="00C4192D" w:rsidRDefault="00263508" w:rsidP="00C4192D">
      <w:pPr>
        <w:tabs>
          <w:tab w:val="left" w:pos="3360"/>
        </w:tabs>
        <w:spacing w:line="276" w:lineRule="auto"/>
        <w:jc w:val="both"/>
        <w:rPr>
          <w:rFonts w:ascii="Arial" w:hAnsi="Arial" w:cs="Arial"/>
          <w:sz w:val="24"/>
          <w:szCs w:val="24"/>
        </w:rPr>
      </w:pPr>
      <w:r>
        <w:rPr>
          <w:rFonts w:ascii="Arial" w:hAnsi="Arial" w:cs="Arial"/>
          <w:b/>
          <w:bCs/>
          <w:sz w:val="24"/>
          <w:szCs w:val="24"/>
        </w:rPr>
        <w:t>10</w:t>
      </w:r>
      <w:r w:rsidR="00C4192D" w:rsidRPr="00E76B78">
        <w:rPr>
          <w:rFonts w:ascii="Arial" w:hAnsi="Arial" w:cs="Arial"/>
          <w:b/>
          <w:bCs/>
          <w:sz w:val="24"/>
          <w:szCs w:val="24"/>
        </w:rPr>
        <w:t>.</w:t>
      </w:r>
      <w:r w:rsidR="00E76B78" w:rsidRPr="00E76B78">
        <w:rPr>
          <w:rFonts w:ascii="Arial" w:hAnsi="Arial" w:cs="Arial"/>
          <w:b/>
          <w:bCs/>
          <w:sz w:val="24"/>
          <w:szCs w:val="24"/>
        </w:rPr>
        <w:t>6</w:t>
      </w:r>
      <w:r w:rsidR="00C4192D" w:rsidRPr="00E76B78">
        <w:rPr>
          <w:rFonts w:ascii="Arial" w:hAnsi="Arial" w:cs="Arial"/>
          <w:b/>
          <w:bCs/>
          <w:sz w:val="24"/>
          <w:szCs w:val="24"/>
        </w:rPr>
        <w:t>.</w:t>
      </w:r>
      <w:r w:rsidR="00E76B78">
        <w:rPr>
          <w:rFonts w:ascii="Arial" w:hAnsi="Arial" w:cs="Arial"/>
          <w:sz w:val="24"/>
          <w:szCs w:val="24"/>
        </w:rPr>
        <w:t xml:space="preserve"> </w:t>
      </w:r>
      <w:r w:rsidR="00C4192D" w:rsidRPr="0033634B">
        <w:rPr>
          <w:rFonts w:ascii="Arial" w:hAnsi="Arial" w:cs="Arial"/>
          <w:sz w:val="24"/>
          <w:szCs w:val="24"/>
        </w:rPr>
        <w:t>Se durante a vigência do instrumento Contratual ocorrer fato de qualquer natureza que impossibilite a contratação do empreendimento, em qualquer de suas fases, junto ao Agente Financeiro, o mesmo constituíra motivo para rescisão do instrumento contratual.</w:t>
      </w:r>
    </w:p>
    <w:p w14:paraId="10CB68B7" w14:textId="77777777" w:rsidR="00A63D04" w:rsidRPr="00077531" w:rsidRDefault="00A63D04" w:rsidP="00077531">
      <w:pPr>
        <w:tabs>
          <w:tab w:val="left" w:pos="1815"/>
        </w:tabs>
        <w:spacing w:line="276" w:lineRule="auto"/>
        <w:jc w:val="both"/>
        <w:rPr>
          <w:rFonts w:ascii="Arial" w:hAnsi="Arial" w:cs="Arial"/>
          <w:bCs/>
          <w:sz w:val="24"/>
          <w:szCs w:val="24"/>
        </w:rPr>
      </w:pPr>
    </w:p>
    <w:p w14:paraId="667CFC42" w14:textId="174E83E7" w:rsidR="00A94779" w:rsidRDefault="00263508"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11</w:t>
      </w:r>
      <w:r w:rsidR="00A94779" w:rsidRPr="007E273E">
        <w:rPr>
          <w:rFonts w:ascii="Arial" w:hAnsi="Arial" w:cs="Arial"/>
          <w:b/>
          <w:bCs/>
          <w:sz w:val="24"/>
          <w:szCs w:val="24"/>
        </w:rPr>
        <w:t xml:space="preserve">. </w:t>
      </w:r>
      <w:r w:rsidR="00C4192D">
        <w:rPr>
          <w:rFonts w:ascii="Arial" w:hAnsi="Arial" w:cs="Arial"/>
          <w:b/>
          <w:sz w:val="24"/>
          <w:szCs w:val="24"/>
        </w:rPr>
        <w:t>DAS PENALIDADES</w:t>
      </w:r>
      <w:r w:rsidR="00A94779" w:rsidRPr="007E273E">
        <w:rPr>
          <w:rFonts w:ascii="Arial" w:hAnsi="Arial" w:cs="Arial"/>
          <w:b/>
          <w:bCs/>
          <w:sz w:val="24"/>
          <w:szCs w:val="24"/>
        </w:rPr>
        <w:t>:</w:t>
      </w:r>
    </w:p>
    <w:p w14:paraId="346AF85F" w14:textId="35F9FA70" w:rsidR="00C4192D" w:rsidRDefault="00263508" w:rsidP="00C4192D">
      <w:pPr>
        <w:pStyle w:val="Nivel2"/>
        <w:spacing w:before="100" w:beforeAutospacing="1" w:after="100" w:afterAutospacing="1"/>
        <w:rPr>
          <w:spacing w:val="3"/>
          <w:sz w:val="24"/>
          <w:szCs w:val="24"/>
        </w:rPr>
      </w:pPr>
      <w:r>
        <w:rPr>
          <w:b/>
          <w:bCs/>
          <w:sz w:val="24"/>
          <w:szCs w:val="24"/>
        </w:rPr>
        <w:t>11</w:t>
      </w:r>
      <w:r w:rsidR="00C4192D" w:rsidRPr="00840CD4">
        <w:rPr>
          <w:b/>
          <w:bCs/>
          <w:sz w:val="24"/>
          <w:szCs w:val="24"/>
        </w:rPr>
        <w:t>.1</w:t>
      </w:r>
      <w:r w:rsidR="00C4192D">
        <w:rPr>
          <w:sz w:val="24"/>
          <w:szCs w:val="24"/>
        </w:rPr>
        <w:t xml:space="preserve">. </w:t>
      </w:r>
      <w:r w:rsidR="00C4192D" w:rsidRPr="00466D59">
        <w:rPr>
          <w:sz w:val="24"/>
          <w:szCs w:val="24"/>
        </w:rPr>
        <w:t xml:space="preserve">Pela inexecução </w:t>
      </w:r>
      <w:r w:rsidR="00C4192D" w:rsidRPr="00466D59">
        <w:rPr>
          <w:spacing w:val="2"/>
          <w:sz w:val="24"/>
          <w:szCs w:val="24"/>
        </w:rPr>
        <w:t xml:space="preserve">parcial </w:t>
      </w:r>
      <w:r w:rsidR="00C4192D" w:rsidRPr="00466D59">
        <w:rPr>
          <w:spacing w:val="3"/>
          <w:sz w:val="24"/>
          <w:szCs w:val="24"/>
        </w:rPr>
        <w:t xml:space="preserve">ou </w:t>
      </w:r>
      <w:r w:rsidR="00C4192D" w:rsidRPr="00466D59">
        <w:rPr>
          <w:spacing w:val="2"/>
          <w:sz w:val="24"/>
          <w:szCs w:val="24"/>
        </w:rPr>
        <w:t xml:space="preserve">total </w:t>
      </w:r>
      <w:r w:rsidR="00C4192D" w:rsidRPr="00466D59">
        <w:rPr>
          <w:sz w:val="24"/>
          <w:szCs w:val="24"/>
        </w:rPr>
        <w:t xml:space="preserve">do contrato, a </w:t>
      </w:r>
      <w:r w:rsidR="00C4192D" w:rsidRPr="009D53AF">
        <w:rPr>
          <w:b/>
          <w:bCs/>
          <w:spacing w:val="5"/>
          <w:sz w:val="24"/>
          <w:szCs w:val="24"/>
        </w:rPr>
        <w:t>ADMINISTRAÇÃO</w:t>
      </w:r>
      <w:r w:rsidR="00C4192D" w:rsidRPr="00466D59">
        <w:rPr>
          <w:spacing w:val="5"/>
          <w:sz w:val="24"/>
          <w:szCs w:val="24"/>
        </w:rPr>
        <w:t xml:space="preserve"> </w:t>
      </w:r>
      <w:r w:rsidR="00C4192D" w:rsidRPr="00466D59">
        <w:rPr>
          <w:spacing w:val="3"/>
          <w:sz w:val="24"/>
          <w:szCs w:val="24"/>
        </w:rPr>
        <w:t xml:space="preserve">poderá, </w:t>
      </w:r>
      <w:r w:rsidR="00C4192D" w:rsidRPr="00466D59">
        <w:rPr>
          <w:spacing w:val="2"/>
          <w:sz w:val="24"/>
          <w:szCs w:val="24"/>
        </w:rPr>
        <w:t>garantindo</w:t>
      </w:r>
      <w:r w:rsidR="00C4192D" w:rsidRPr="00466D59">
        <w:rPr>
          <w:sz w:val="24"/>
          <w:szCs w:val="24"/>
        </w:rPr>
        <w:t xml:space="preserve">-se o </w:t>
      </w:r>
      <w:r w:rsidR="00C4192D" w:rsidRPr="00466D59">
        <w:rPr>
          <w:spacing w:val="3"/>
          <w:sz w:val="24"/>
          <w:szCs w:val="24"/>
        </w:rPr>
        <w:t xml:space="preserve">direito </w:t>
      </w:r>
      <w:r w:rsidR="00C4192D" w:rsidRPr="00466D59">
        <w:rPr>
          <w:sz w:val="24"/>
          <w:szCs w:val="24"/>
        </w:rPr>
        <w:t xml:space="preserve">do </w:t>
      </w:r>
      <w:r w:rsidR="00C4192D" w:rsidRPr="00466D59">
        <w:rPr>
          <w:spacing w:val="3"/>
          <w:sz w:val="24"/>
          <w:szCs w:val="24"/>
        </w:rPr>
        <w:t xml:space="preserve">contraditório </w:t>
      </w:r>
      <w:r w:rsidR="00C4192D" w:rsidRPr="00466D59">
        <w:rPr>
          <w:sz w:val="24"/>
          <w:szCs w:val="24"/>
        </w:rPr>
        <w:t xml:space="preserve">e da </w:t>
      </w:r>
      <w:r w:rsidR="00C4192D" w:rsidRPr="00466D59">
        <w:rPr>
          <w:spacing w:val="2"/>
          <w:sz w:val="24"/>
          <w:szCs w:val="24"/>
        </w:rPr>
        <w:t xml:space="preserve">ampla </w:t>
      </w:r>
      <w:r w:rsidR="00C4192D" w:rsidRPr="00466D59">
        <w:rPr>
          <w:sz w:val="24"/>
          <w:szCs w:val="24"/>
        </w:rPr>
        <w:t xml:space="preserve">defesa, no prazo de 05 (cinco) </w:t>
      </w:r>
      <w:r w:rsidR="00C4192D" w:rsidRPr="00466D59">
        <w:rPr>
          <w:spacing w:val="2"/>
          <w:sz w:val="24"/>
          <w:szCs w:val="24"/>
        </w:rPr>
        <w:t xml:space="preserve">dias úteis, aplicar </w:t>
      </w:r>
      <w:r w:rsidR="00C4192D" w:rsidRPr="00466D59">
        <w:rPr>
          <w:sz w:val="24"/>
          <w:szCs w:val="24"/>
        </w:rPr>
        <w:t xml:space="preserve">as </w:t>
      </w:r>
      <w:r w:rsidR="00C4192D" w:rsidRPr="00466D59">
        <w:rPr>
          <w:spacing w:val="2"/>
          <w:sz w:val="24"/>
          <w:szCs w:val="24"/>
        </w:rPr>
        <w:t xml:space="preserve">seguintes </w:t>
      </w:r>
      <w:r w:rsidR="00C4192D" w:rsidRPr="00466D59">
        <w:rPr>
          <w:sz w:val="24"/>
          <w:szCs w:val="24"/>
        </w:rPr>
        <w:t xml:space="preserve">sanções, com base em processo </w:t>
      </w:r>
      <w:r w:rsidR="00C4192D" w:rsidRPr="00466D59">
        <w:rPr>
          <w:spacing w:val="3"/>
          <w:sz w:val="24"/>
          <w:szCs w:val="24"/>
        </w:rPr>
        <w:t>administrativo:</w:t>
      </w:r>
    </w:p>
    <w:p w14:paraId="06C711A8" w14:textId="4044275C" w:rsidR="00C4192D" w:rsidRDefault="00263508" w:rsidP="00C4192D">
      <w:pPr>
        <w:pStyle w:val="Nivel2"/>
        <w:spacing w:before="100" w:beforeAutospacing="1" w:after="100" w:afterAutospacing="1"/>
        <w:rPr>
          <w:sz w:val="24"/>
          <w:szCs w:val="24"/>
        </w:rPr>
      </w:pPr>
      <w:r>
        <w:rPr>
          <w:b/>
          <w:sz w:val="24"/>
          <w:szCs w:val="24"/>
        </w:rPr>
        <w:t>11</w:t>
      </w:r>
      <w:r w:rsidR="00C4192D" w:rsidRPr="00840CD4">
        <w:rPr>
          <w:b/>
          <w:sz w:val="24"/>
          <w:szCs w:val="24"/>
        </w:rPr>
        <w:t>.1.1.</w:t>
      </w:r>
      <w:r w:rsidR="00C4192D">
        <w:rPr>
          <w:bCs/>
          <w:sz w:val="24"/>
          <w:szCs w:val="24"/>
        </w:rPr>
        <w:t xml:space="preserve">  </w:t>
      </w:r>
      <w:r w:rsidR="00C4192D" w:rsidRPr="00466D59">
        <w:rPr>
          <w:spacing w:val="3"/>
          <w:sz w:val="24"/>
          <w:szCs w:val="24"/>
        </w:rPr>
        <w:t xml:space="preserve">Advertência </w:t>
      </w:r>
      <w:r w:rsidR="00C4192D" w:rsidRPr="00466D59">
        <w:rPr>
          <w:sz w:val="24"/>
          <w:szCs w:val="24"/>
        </w:rPr>
        <w:t xml:space="preserve">verbal </w:t>
      </w:r>
      <w:r w:rsidR="00C4192D" w:rsidRPr="00466D59">
        <w:rPr>
          <w:spacing w:val="3"/>
          <w:sz w:val="24"/>
          <w:szCs w:val="24"/>
        </w:rPr>
        <w:t xml:space="preserve">ou </w:t>
      </w:r>
      <w:r w:rsidR="00C4192D" w:rsidRPr="00466D59">
        <w:rPr>
          <w:sz w:val="24"/>
          <w:szCs w:val="24"/>
        </w:rPr>
        <w:t xml:space="preserve">escrita, quando </w:t>
      </w:r>
      <w:r w:rsidR="00C4192D" w:rsidRPr="00466D59">
        <w:rPr>
          <w:spacing w:val="2"/>
          <w:sz w:val="24"/>
          <w:szCs w:val="24"/>
        </w:rPr>
        <w:t xml:space="preserve">houver </w:t>
      </w:r>
      <w:r w:rsidR="00C4192D" w:rsidRPr="00466D59">
        <w:rPr>
          <w:sz w:val="24"/>
          <w:szCs w:val="24"/>
        </w:rPr>
        <w:t xml:space="preserve">qualquer paralisação não </w:t>
      </w:r>
      <w:r w:rsidR="00C4192D" w:rsidRPr="00466D59">
        <w:rPr>
          <w:spacing w:val="2"/>
          <w:sz w:val="24"/>
          <w:szCs w:val="24"/>
        </w:rPr>
        <w:t>autori</w:t>
      </w:r>
      <w:r w:rsidR="00C4192D" w:rsidRPr="00466D59">
        <w:rPr>
          <w:sz w:val="24"/>
          <w:szCs w:val="24"/>
        </w:rPr>
        <w:t xml:space="preserve">zada ou quando </w:t>
      </w:r>
      <w:r w:rsidR="00C4192D" w:rsidRPr="00466D59">
        <w:rPr>
          <w:spacing w:val="2"/>
          <w:sz w:val="24"/>
          <w:szCs w:val="24"/>
        </w:rPr>
        <w:t xml:space="preserve">houver descumprimento </w:t>
      </w:r>
      <w:r w:rsidR="00C4192D" w:rsidRPr="00466D59">
        <w:rPr>
          <w:sz w:val="24"/>
          <w:szCs w:val="24"/>
        </w:rPr>
        <w:t>de qualquer cláusula</w:t>
      </w:r>
      <w:r w:rsidR="00C4192D" w:rsidRPr="00466D59">
        <w:rPr>
          <w:spacing w:val="2"/>
          <w:sz w:val="24"/>
          <w:szCs w:val="24"/>
        </w:rPr>
        <w:t xml:space="preserve"> </w:t>
      </w:r>
      <w:r w:rsidR="00C4192D" w:rsidRPr="00466D59">
        <w:rPr>
          <w:sz w:val="24"/>
          <w:szCs w:val="24"/>
        </w:rPr>
        <w:t xml:space="preserve">do Contrato   e/ ou nas </w:t>
      </w:r>
      <w:r w:rsidR="00C4192D" w:rsidRPr="00466D59">
        <w:rPr>
          <w:spacing w:val="2"/>
          <w:sz w:val="24"/>
          <w:szCs w:val="24"/>
        </w:rPr>
        <w:t xml:space="preserve">faltas leves </w:t>
      </w:r>
      <w:r w:rsidR="00C4192D" w:rsidRPr="00466D59">
        <w:rPr>
          <w:spacing w:val="-3"/>
          <w:sz w:val="24"/>
          <w:szCs w:val="24"/>
        </w:rPr>
        <w:t xml:space="preserve">não </w:t>
      </w:r>
      <w:r w:rsidR="00C4192D" w:rsidRPr="00466D59">
        <w:rPr>
          <w:sz w:val="24"/>
          <w:szCs w:val="24"/>
        </w:rPr>
        <w:lastRenderedPageBreak/>
        <w:t xml:space="preserve">acarretem prejuízos </w:t>
      </w:r>
      <w:r w:rsidR="00C4192D" w:rsidRPr="00466D59">
        <w:rPr>
          <w:spacing w:val="3"/>
          <w:sz w:val="24"/>
          <w:szCs w:val="24"/>
        </w:rPr>
        <w:t xml:space="preserve">de </w:t>
      </w:r>
      <w:r w:rsidR="00C4192D" w:rsidRPr="00466D59">
        <w:rPr>
          <w:spacing w:val="4"/>
          <w:sz w:val="24"/>
          <w:szCs w:val="24"/>
        </w:rPr>
        <w:t xml:space="preserve">monta </w:t>
      </w:r>
      <w:r w:rsidR="00C4192D" w:rsidRPr="00466D59">
        <w:rPr>
          <w:sz w:val="24"/>
          <w:szCs w:val="24"/>
        </w:rPr>
        <w:t xml:space="preserve">à execução do contrato, não </w:t>
      </w:r>
      <w:r w:rsidR="00C4192D" w:rsidRPr="00466D59">
        <w:rPr>
          <w:spacing w:val="3"/>
          <w:sz w:val="24"/>
          <w:szCs w:val="24"/>
        </w:rPr>
        <w:t xml:space="preserve">eximindo </w:t>
      </w:r>
      <w:r w:rsidR="00C4192D" w:rsidRPr="00466D59">
        <w:rPr>
          <w:sz w:val="24"/>
          <w:szCs w:val="24"/>
        </w:rPr>
        <w:t xml:space="preserve">o </w:t>
      </w:r>
      <w:r w:rsidR="00C4192D" w:rsidRPr="00466D59">
        <w:rPr>
          <w:spacing w:val="3"/>
          <w:sz w:val="24"/>
          <w:szCs w:val="24"/>
        </w:rPr>
        <w:t xml:space="preserve">advertido </w:t>
      </w:r>
      <w:r w:rsidR="00C4192D" w:rsidRPr="00466D59">
        <w:rPr>
          <w:sz w:val="24"/>
          <w:szCs w:val="24"/>
        </w:rPr>
        <w:t xml:space="preserve">das </w:t>
      </w:r>
      <w:r w:rsidR="00C4192D" w:rsidRPr="00466D59">
        <w:rPr>
          <w:spacing w:val="3"/>
          <w:sz w:val="24"/>
          <w:szCs w:val="24"/>
        </w:rPr>
        <w:t xml:space="preserve">demais </w:t>
      </w:r>
      <w:r w:rsidR="00C4192D" w:rsidRPr="00466D59">
        <w:rPr>
          <w:sz w:val="24"/>
          <w:szCs w:val="24"/>
        </w:rPr>
        <w:t xml:space="preserve">sanções ou </w:t>
      </w:r>
      <w:r w:rsidR="00C4192D" w:rsidRPr="00466D59">
        <w:rPr>
          <w:spacing w:val="2"/>
          <w:sz w:val="24"/>
          <w:szCs w:val="24"/>
        </w:rPr>
        <w:t>multas;</w:t>
      </w:r>
    </w:p>
    <w:p w14:paraId="1DFD15E7" w14:textId="0375663A" w:rsidR="00C4192D" w:rsidRDefault="00263508" w:rsidP="00C4192D">
      <w:pPr>
        <w:pStyle w:val="Nivel2"/>
        <w:spacing w:before="100" w:beforeAutospacing="1" w:after="100" w:afterAutospacing="1"/>
        <w:rPr>
          <w:sz w:val="24"/>
          <w:szCs w:val="24"/>
        </w:rPr>
      </w:pPr>
      <w:r>
        <w:rPr>
          <w:b/>
          <w:bCs/>
          <w:sz w:val="24"/>
          <w:szCs w:val="24"/>
        </w:rPr>
        <w:t>11</w:t>
      </w:r>
      <w:r w:rsidR="00C4192D" w:rsidRPr="00840CD4">
        <w:rPr>
          <w:b/>
          <w:bCs/>
          <w:sz w:val="24"/>
          <w:szCs w:val="24"/>
        </w:rPr>
        <w:t>.2</w:t>
      </w:r>
      <w:r w:rsidR="00C4192D">
        <w:rPr>
          <w:sz w:val="24"/>
          <w:szCs w:val="24"/>
        </w:rPr>
        <w:t xml:space="preserve">. </w:t>
      </w:r>
      <w:r w:rsidR="00C4192D" w:rsidRPr="006105A6">
        <w:rPr>
          <w:sz w:val="24"/>
          <w:szCs w:val="24"/>
        </w:rPr>
        <w:t>Suspensão por até 2 (dois) anos de participação em licitações do Município, no caso de inexecução parcial ou total do contrato, sendo aplicada segundo a gravidade e se a inexecução decorrer de violação culposa da contratada;</w:t>
      </w:r>
    </w:p>
    <w:p w14:paraId="113DF76B" w14:textId="2F467A81" w:rsidR="00C4192D" w:rsidRDefault="00263508" w:rsidP="00C4192D">
      <w:pPr>
        <w:pStyle w:val="Nivel2"/>
        <w:spacing w:before="100" w:beforeAutospacing="1" w:after="100" w:afterAutospacing="1"/>
        <w:rPr>
          <w:spacing w:val="3"/>
          <w:sz w:val="24"/>
          <w:szCs w:val="24"/>
        </w:rPr>
      </w:pPr>
      <w:r>
        <w:rPr>
          <w:b/>
          <w:bCs/>
          <w:sz w:val="24"/>
          <w:szCs w:val="24"/>
        </w:rPr>
        <w:t>11</w:t>
      </w:r>
      <w:r w:rsidR="00C4192D" w:rsidRPr="00840CD4">
        <w:rPr>
          <w:b/>
          <w:bCs/>
          <w:sz w:val="24"/>
          <w:szCs w:val="24"/>
        </w:rPr>
        <w:t>.3.</w:t>
      </w:r>
      <w:r w:rsidR="00C4192D">
        <w:rPr>
          <w:sz w:val="24"/>
          <w:szCs w:val="24"/>
        </w:rPr>
        <w:t xml:space="preserve"> </w:t>
      </w:r>
      <w:r w:rsidR="00C4192D" w:rsidRPr="00466D59">
        <w:rPr>
          <w:sz w:val="24"/>
          <w:szCs w:val="24"/>
        </w:rPr>
        <w:t xml:space="preserve">Declaração de </w:t>
      </w:r>
      <w:r w:rsidR="00C4192D" w:rsidRPr="00466D59">
        <w:rPr>
          <w:spacing w:val="3"/>
          <w:sz w:val="24"/>
          <w:szCs w:val="24"/>
        </w:rPr>
        <w:t xml:space="preserve">inidoneidade para participar </w:t>
      </w:r>
      <w:r w:rsidR="00C4192D" w:rsidRPr="00466D59">
        <w:rPr>
          <w:sz w:val="24"/>
          <w:szCs w:val="24"/>
        </w:rPr>
        <w:t xml:space="preserve">de </w:t>
      </w:r>
      <w:r w:rsidR="00C4192D" w:rsidRPr="00466D59">
        <w:rPr>
          <w:spacing w:val="2"/>
          <w:sz w:val="24"/>
          <w:szCs w:val="24"/>
        </w:rPr>
        <w:t xml:space="preserve">licitação </w:t>
      </w:r>
      <w:r w:rsidR="00C4192D" w:rsidRPr="00466D59">
        <w:rPr>
          <w:sz w:val="24"/>
          <w:szCs w:val="24"/>
        </w:rPr>
        <w:t xml:space="preserve">e contratar com as </w:t>
      </w:r>
      <w:r w:rsidR="00C4192D">
        <w:rPr>
          <w:sz w:val="24"/>
          <w:szCs w:val="24"/>
        </w:rPr>
        <w:t>a</w:t>
      </w:r>
      <w:r w:rsidR="00C4192D" w:rsidRPr="00466D59">
        <w:rPr>
          <w:spacing w:val="3"/>
          <w:sz w:val="24"/>
          <w:szCs w:val="24"/>
        </w:rPr>
        <w:t xml:space="preserve">dministrações </w:t>
      </w:r>
      <w:r w:rsidR="00C4192D" w:rsidRPr="00466D59">
        <w:rPr>
          <w:spacing w:val="2"/>
          <w:sz w:val="24"/>
          <w:szCs w:val="24"/>
        </w:rPr>
        <w:t>Públicas Federa</w:t>
      </w:r>
      <w:r w:rsidR="00C4192D">
        <w:rPr>
          <w:spacing w:val="2"/>
          <w:sz w:val="24"/>
          <w:szCs w:val="24"/>
        </w:rPr>
        <w:t>is</w:t>
      </w:r>
      <w:r w:rsidR="00C4192D" w:rsidRPr="00466D59">
        <w:rPr>
          <w:spacing w:val="2"/>
          <w:sz w:val="24"/>
          <w:szCs w:val="24"/>
        </w:rPr>
        <w:t xml:space="preserve">, Estaduais </w:t>
      </w:r>
      <w:r w:rsidR="00C4192D" w:rsidRPr="00466D59">
        <w:rPr>
          <w:sz w:val="24"/>
          <w:szCs w:val="24"/>
        </w:rPr>
        <w:t xml:space="preserve">e </w:t>
      </w:r>
      <w:r w:rsidR="00C4192D" w:rsidRPr="00466D59">
        <w:rPr>
          <w:spacing w:val="3"/>
          <w:sz w:val="24"/>
          <w:szCs w:val="24"/>
        </w:rPr>
        <w:t xml:space="preserve">Municipais, </w:t>
      </w:r>
      <w:r w:rsidR="00C4192D" w:rsidRPr="00466D59">
        <w:rPr>
          <w:spacing w:val="2"/>
          <w:sz w:val="24"/>
          <w:szCs w:val="24"/>
        </w:rPr>
        <w:t xml:space="preserve">quando </w:t>
      </w:r>
      <w:r w:rsidR="00C4192D" w:rsidRPr="00466D59">
        <w:rPr>
          <w:sz w:val="24"/>
          <w:szCs w:val="24"/>
        </w:rPr>
        <w:t xml:space="preserve">a </w:t>
      </w:r>
      <w:r w:rsidR="00C4192D" w:rsidRPr="00466D59">
        <w:rPr>
          <w:spacing w:val="5"/>
          <w:sz w:val="24"/>
          <w:szCs w:val="24"/>
        </w:rPr>
        <w:t>in</w:t>
      </w:r>
      <w:r w:rsidR="00C4192D" w:rsidRPr="00466D59">
        <w:rPr>
          <w:sz w:val="24"/>
          <w:szCs w:val="24"/>
        </w:rPr>
        <w:t xml:space="preserve">execução do </w:t>
      </w:r>
      <w:r w:rsidR="00C4192D" w:rsidRPr="00466D59">
        <w:rPr>
          <w:spacing w:val="2"/>
          <w:sz w:val="24"/>
          <w:szCs w:val="24"/>
        </w:rPr>
        <w:t xml:space="preserve">contrato </w:t>
      </w:r>
      <w:r w:rsidR="00C4192D" w:rsidRPr="00466D59">
        <w:rPr>
          <w:sz w:val="24"/>
          <w:szCs w:val="24"/>
        </w:rPr>
        <w:t>decorrer de</w:t>
      </w:r>
      <w:r w:rsidR="00C4192D">
        <w:rPr>
          <w:sz w:val="24"/>
          <w:szCs w:val="24"/>
        </w:rPr>
        <w:t xml:space="preserve"> v</w:t>
      </w:r>
      <w:r w:rsidR="00C4192D" w:rsidRPr="00466D59">
        <w:rPr>
          <w:spacing w:val="2"/>
          <w:sz w:val="24"/>
          <w:szCs w:val="24"/>
        </w:rPr>
        <w:t xml:space="preserve">iolação </w:t>
      </w:r>
      <w:r w:rsidR="00C4192D" w:rsidRPr="00466D59">
        <w:rPr>
          <w:sz w:val="24"/>
          <w:szCs w:val="24"/>
        </w:rPr>
        <w:t xml:space="preserve">dolosa da contratada, enquanto </w:t>
      </w:r>
      <w:r w:rsidR="00C4192D" w:rsidRPr="00466D59">
        <w:rPr>
          <w:spacing w:val="2"/>
          <w:sz w:val="24"/>
          <w:szCs w:val="24"/>
        </w:rPr>
        <w:t xml:space="preserve">perdurarem </w:t>
      </w:r>
      <w:r w:rsidR="00C4192D" w:rsidRPr="00466D59">
        <w:rPr>
          <w:sz w:val="24"/>
          <w:szCs w:val="24"/>
        </w:rPr>
        <w:t xml:space="preserve">os </w:t>
      </w:r>
      <w:r w:rsidR="00C4192D" w:rsidRPr="00466D59">
        <w:rPr>
          <w:spacing w:val="3"/>
          <w:sz w:val="24"/>
          <w:szCs w:val="24"/>
        </w:rPr>
        <w:t xml:space="preserve">motivos determinantes da </w:t>
      </w:r>
      <w:r w:rsidR="00C4192D" w:rsidRPr="00466D59">
        <w:rPr>
          <w:spacing w:val="2"/>
          <w:sz w:val="24"/>
          <w:szCs w:val="24"/>
        </w:rPr>
        <w:t xml:space="preserve">punição </w:t>
      </w:r>
      <w:r w:rsidR="00C4192D" w:rsidRPr="00466D59">
        <w:rPr>
          <w:sz w:val="24"/>
          <w:szCs w:val="24"/>
        </w:rPr>
        <w:t xml:space="preserve">ou até </w:t>
      </w:r>
      <w:r w:rsidR="00C4192D" w:rsidRPr="00466D59">
        <w:rPr>
          <w:spacing w:val="2"/>
          <w:sz w:val="24"/>
          <w:szCs w:val="24"/>
        </w:rPr>
        <w:t xml:space="preserve">que </w:t>
      </w:r>
      <w:r w:rsidR="00C4192D" w:rsidRPr="00466D59">
        <w:rPr>
          <w:sz w:val="24"/>
          <w:szCs w:val="24"/>
        </w:rPr>
        <w:t xml:space="preserve">seja </w:t>
      </w:r>
      <w:r w:rsidR="00C4192D" w:rsidRPr="00466D59">
        <w:rPr>
          <w:spacing w:val="3"/>
          <w:sz w:val="24"/>
          <w:szCs w:val="24"/>
        </w:rPr>
        <w:t xml:space="preserve">promovida </w:t>
      </w:r>
      <w:r w:rsidR="00C4192D" w:rsidRPr="00466D59">
        <w:rPr>
          <w:sz w:val="24"/>
          <w:szCs w:val="24"/>
        </w:rPr>
        <w:t xml:space="preserve">a sua </w:t>
      </w:r>
      <w:r w:rsidR="00C4192D" w:rsidRPr="00466D59">
        <w:rPr>
          <w:spacing w:val="2"/>
          <w:sz w:val="24"/>
          <w:szCs w:val="24"/>
        </w:rPr>
        <w:t xml:space="preserve">reabilitação </w:t>
      </w:r>
      <w:r w:rsidR="00C4192D" w:rsidRPr="00466D59">
        <w:rPr>
          <w:sz w:val="24"/>
          <w:szCs w:val="24"/>
        </w:rPr>
        <w:t xml:space="preserve">na forma da legislação </w:t>
      </w:r>
      <w:r w:rsidR="00C4192D" w:rsidRPr="00466D59">
        <w:rPr>
          <w:spacing w:val="-4"/>
          <w:sz w:val="24"/>
          <w:szCs w:val="24"/>
        </w:rPr>
        <w:t xml:space="preserve">em </w:t>
      </w:r>
      <w:r w:rsidR="00C4192D" w:rsidRPr="00466D59">
        <w:rPr>
          <w:spacing w:val="3"/>
          <w:sz w:val="24"/>
          <w:szCs w:val="24"/>
        </w:rPr>
        <w:t>vigor.</w:t>
      </w:r>
    </w:p>
    <w:p w14:paraId="114975B4" w14:textId="6404C1AC" w:rsidR="00C4192D" w:rsidRDefault="00263508" w:rsidP="00C4192D">
      <w:pPr>
        <w:pStyle w:val="Nivel2"/>
        <w:spacing w:before="100" w:beforeAutospacing="1" w:after="100" w:afterAutospacing="1"/>
        <w:rPr>
          <w:sz w:val="24"/>
          <w:szCs w:val="24"/>
        </w:rPr>
      </w:pPr>
      <w:r>
        <w:rPr>
          <w:b/>
          <w:bCs/>
          <w:sz w:val="24"/>
          <w:szCs w:val="24"/>
        </w:rPr>
        <w:t>11</w:t>
      </w:r>
      <w:r w:rsidR="00C4192D" w:rsidRPr="00840CD4">
        <w:rPr>
          <w:b/>
          <w:bCs/>
          <w:sz w:val="24"/>
          <w:szCs w:val="24"/>
        </w:rPr>
        <w:t>.4</w:t>
      </w:r>
      <w:r w:rsidR="00C4192D">
        <w:rPr>
          <w:sz w:val="24"/>
          <w:szCs w:val="24"/>
        </w:rPr>
        <w:t xml:space="preserve">. </w:t>
      </w:r>
      <w:r w:rsidR="00C4192D" w:rsidRPr="006105A6">
        <w:rPr>
          <w:sz w:val="24"/>
          <w:szCs w:val="24"/>
        </w:rPr>
        <w:t>Na aplicação destas penalidades, serão admitidos os recursos previstos em lei.</w:t>
      </w:r>
    </w:p>
    <w:p w14:paraId="4A3525D9" w14:textId="60F5AE59" w:rsidR="00C4192D" w:rsidRDefault="00263508" w:rsidP="00C4192D">
      <w:pPr>
        <w:pStyle w:val="Nivel2"/>
        <w:spacing w:before="100" w:beforeAutospacing="1" w:after="100" w:afterAutospacing="1"/>
        <w:rPr>
          <w:sz w:val="24"/>
          <w:szCs w:val="24"/>
        </w:rPr>
      </w:pPr>
      <w:r>
        <w:rPr>
          <w:b/>
          <w:bCs/>
          <w:sz w:val="24"/>
          <w:szCs w:val="24"/>
        </w:rPr>
        <w:t>11</w:t>
      </w:r>
      <w:r w:rsidR="00C4192D" w:rsidRPr="00840CD4">
        <w:rPr>
          <w:b/>
          <w:bCs/>
          <w:sz w:val="24"/>
          <w:szCs w:val="24"/>
        </w:rPr>
        <w:t>.5.</w:t>
      </w:r>
      <w:r w:rsidR="00C4192D">
        <w:rPr>
          <w:sz w:val="24"/>
          <w:szCs w:val="24"/>
        </w:rPr>
        <w:t xml:space="preserve"> </w:t>
      </w:r>
      <w:r w:rsidR="00C4192D" w:rsidRPr="005635F4">
        <w:rPr>
          <w:spacing w:val="3"/>
          <w:sz w:val="24"/>
          <w:szCs w:val="24"/>
        </w:rPr>
        <w:t xml:space="preserve">As </w:t>
      </w:r>
      <w:r w:rsidR="00C4192D" w:rsidRPr="005635F4">
        <w:rPr>
          <w:spacing w:val="2"/>
          <w:sz w:val="24"/>
          <w:szCs w:val="24"/>
        </w:rPr>
        <w:t xml:space="preserve">penalidades acima </w:t>
      </w:r>
      <w:r w:rsidR="00C4192D" w:rsidRPr="005635F4">
        <w:rPr>
          <w:sz w:val="24"/>
          <w:szCs w:val="24"/>
        </w:rPr>
        <w:t xml:space="preserve">poderão ser aplicadas </w:t>
      </w:r>
      <w:r w:rsidR="00C4192D" w:rsidRPr="005635F4">
        <w:rPr>
          <w:spacing w:val="2"/>
          <w:sz w:val="24"/>
          <w:szCs w:val="24"/>
        </w:rPr>
        <w:t xml:space="preserve">isoladas </w:t>
      </w:r>
      <w:r w:rsidR="00C4192D" w:rsidRPr="005635F4">
        <w:rPr>
          <w:sz w:val="24"/>
          <w:szCs w:val="24"/>
        </w:rPr>
        <w:t xml:space="preserve">ou </w:t>
      </w:r>
      <w:r w:rsidR="00C4192D" w:rsidRPr="005635F4">
        <w:rPr>
          <w:spacing w:val="2"/>
          <w:sz w:val="24"/>
          <w:szCs w:val="24"/>
        </w:rPr>
        <w:t xml:space="preserve">cumulativamente, </w:t>
      </w:r>
      <w:r w:rsidR="00C4192D" w:rsidRPr="005635F4">
        <w:rPr>
          <w:sz w:val="24"/>
          <w:szCs w:val="24"/>
        </w:rPr>
        <w:t xml:space="preserve">nos </w:t>
      </w:r>
      <w:r w:rsidR="00C4192D" w:rsidRPr="005635F4">
        <w:rPr>
          <w:spacing w:val="2"/>
          <w:sz w:val="24"/>
          <w:szCs w:val="24"/>
        </w:rPr>
        <w:t xml:space="preserve">termos </w:t>
      </w:r>
      <w:r w:rsidR="00C4192D" w:rsidRPr="005635F4">
        <w:rPr>
          <w:sz w:val="24"/>
          <w:szCs w:val="24"/>
        </w:rPr>
        <w:t xml:space="preserve">da Lei Nº </w:t>
      </w:r>
      <w:r w:rsidR="00C4192D">
        <w:rPr>
          <w:sz w:val="24"/>
          <w:szCs w:val="24"/>
        </w:rPr>
        <w:t>14.133/21</w:t>
      </w:r>
      <w:r w:rsidR="00C4192D" w:rsidRPr="005635F4">
        <w:rPr>
          <w:sz w:val="24"/>
          <w:szCs w:val="24"/>
        </w:rPr>
        <w:t xml:space="preserve"> e alterações subsequentes</w:t>
      </w:r>
      <w:r w:rsidR="00C4192D">
        <w:rPr>
          <w:sz w:val="24"/>
          <w:szCs w:val="24"/>
        </w:rPr>
        <w:t>.</w:t>
      </w:r>
    </w:p>
    <w:p w14:paraId="73F9DD28" w14:textId="456B99DC" w:rsidR="00C4192D" w:rsidRDefault="00263508" w:rsidP="00C4192D">
      <w:pPr>
        <w:pStyle w:val="Nivel3"/>
        <w:spacing w:before="100" w:beforeAutospacing="1" w:after="100" w:afterAutospacing="1"/>
        <w:ind w:left="0"/>
        <w:rPr>
          <w:sz w:val="24"/>
          <w:szCs w:val="24"/>
        </w:rPr>
      </w:pPr>
      <w:r>
        <w:rPr>
          <w:b/>
          <w:bCs/>
          <w:sz w:val="24"/>
          <w:szCs w:val="24"/>
        </w:rPr>
        <w:t>11</w:t>
      </w:r>
      <w:r w:rsidR="00C4192D" w:rsidRPr="00840CD4">
        <w:rPr>
          <w:b/>
          <w:bCs/>
          <w:sz w:val="24"/>
          <w:szCs w:val="24"/>
        </w:rPr>
        <w:t>.5.1.</w:t>
      </w:r>
      <w:r w:rsidR="00C4192D">
        <w:rPr>
          <w:sz w:val="24"/>
          <w:szCs w:val="24"/>
        </w:rPr>
        <w:t xml:space="preserve"> </w:t>
      </w:r>
      <w:r w:rsidR="00C4192D" w:rsidRPr="00466D59">
        <w:rPr>
          <w:sz w:val="24"/>
          <w:szCs w:val="24"/>
        </w:rPr>
        <w:t xml:space="preserve">A aplicação das penalidades estabelecidas </w:t>
      </w:r>
      <w:r w:rsidR="00C4192D" w:rsidRPr="00466D59">
        <w:rPr>
          <w:spacing w:val="3"/>
          <w:sz w:val="24"/>
          <w:szCs w:val="24"/>
        </w:rPr>
        <w:t xml:space="preserve">no </w:t>
      </w:r>
      <w:r w:rsidR="00C4192D" w:rsidRPr="00466D59">
        <w:rPr>
          <w:sz w:val="24"/>
          <w:szCs w:val="24"/>
        </w:rPr>
        <w:t xml:space="preserve">Contrato é de competência exclusiva do Senhor </w:t>
      </w:r>
      <w:r w:rsidR="00C4192D" w:rsidRPr="00466D59">
        <w:rPr>
          <w:spacing w:val="2"/>
          <w:sz w:val="24"/>
          <w:szCs w:val="24"/>
        </w:rPr>
        <w:t xml:space="preserve">Prefeito </w:t>
      </w:r>
      <w:r w:rsidR="00C4192D" w:rsidRPr="00466D59">
        <w:rPr>
          <w:spacing w:val="4"/>
          <w:sz w:val="24"/>
          <w:szCs w:val="24"/>
        </w:rPr>
        <w:t>Municipal.</w:t>
      </w:r>
    </w:p>
    <w:p w14:paraId="53A633E0" w14:textId="73A7D01C" w:rsidR="00C4192D" w:rsidRDefault="00263508" w:rsidP="00C4192D">
      <w:pPr>
        <w:pStyle w:val="Nivel2"/>
        <w:spacing w:before="100" w:beforeAutospacing="1" w:after="100" w:afterAutospacing="1"/>
        <w:rPr>
          <w:spacing w:val="2"/>
          <w:sz w:val="24"/>
          <w:szCs w:val="24"/>
        </w:rPr>
      </w:pPr>
      <w:r>
        <w:rPr>
          <w:b/>
          <w:bCs/>
          <w:sz w:val="24"/>
          <w:szCs w:val="24"/>
        </w:rPr>
        <w:t>11</w:t>
      </w:r>
      <w:r w:rsidR="00C4192D" w:rsidRPr="00840CD4">
        <w:rPr>
          <w:b/>
          <w:bCs/>
          <w:sz w:val="24"/>
          <w:szCs w:val="24"/>
        </w:rPr>
        <w:t>.6.</w:t>
      </w:r>
      <w:r w:rsidR="00C4192D">
        <w:rPr>
          <w:sz w:val="24"/>
          <w:szCs w:val="24"/>
        </w:rPr>
        <w:t xml:space="preserve"> </w:t>
      </w:r>
      <w:r w:rsidR="00C4192D" w:rsidRPr="00466D59">
        <w:rPr>
          <w:sz w:val="24"/>
          <w:szCs w:val="24"/>
        </w:rPr>
        <w:t xml:space="preserve">Não serão </w:t>
      </w:r>
      <w:r w:rsidR="00C4192D" w:rsidRPr="00466D59">
        <w:rPr>
          <w:spacing w:val="2"/>
          <w:sz w:val="24"/>
          <w:szCs w:val="24"/>
        </w:rPr>
        <w:t xml:space="preserve">aplicadas </w:t>
      </w:r>
      <w:r w:rsidR="00C4192D" w:rsidRPr="00466D59">
        <w:rPr>
          <w:sz w:val="24"/>
          <w:szCs w:val="24"/>
        </w:rPr>
        <w:t xml:space="preserve">as </w:t>
      </w:r>
      <w:r w:rsidR="00C4192D" w:rsidRPr="00466D59">
        <w:rPr>
          <w:spacing w:val="4"/>
          <w:sz w:val="24"/>
          <w:szCs w:val="24"/>
        </w:rPr>
        <w:t xml:space="preserve">multas </w:t>
      </w:r>
      <w:r w:rsidR="00C4192D" w:rsidRPr="00466D59">
        <w:rPr>
          <w:sz w:val="24"/>
          <w:szCs w:val="24"/>
        </w:rPr>
        <w:t xml:space="preserve">decorrentes de "casos </w:t>
      </w:r>
      <w:r w:rsidR="00C4192D" w:rsidRPr="00466D59">
        <w:rPr>
          <w:spacing w:val="3"/>
          <w:sz w:val="24"/>
          <w:szCs w:val="24"/>
        </w:rPr>
        <w:t xml:space="preserve">fortuitos" </w:t>
      </w:r>
      <w:r w:rsidR="00C4192D" w:rsidRPr="00466D59">
        <w:rPr>
          <w:sz w:val="24"/>
          <w:szCs w:val="24"/>
        </w:rPr>
        <w:t xml:space="preserve">ou "força </w:t>
      </w:r>
      <w:r w:rsidR="00C4192D" w:rsidRPr="00466D59">
        <w:rPr>
          <w:spacing w:val="3"/>
          <w:sz w:val="24"/>
          <w:szCs w:val="24"/>
        </w:rPr>
        <w:t xml:space="preserve">maior", devidamente </w:t>
      </w:r>
      <w:r w:rsidR="00C4192D" w:rsidRPr="00466D59">
        <w:rPr>
          <w:spacing w:val="2"/>
          <w:sz w:val="24"/>
          <w:szCs w:val="24"/>
        </w:rPr>
        <w:t>comprovados.</w:t>
      </w:r>
    </w:p>
    <w:p w14:paraId="7769C714" w14:textId="61076F65" w:rsidR="00A94779" w:rsidRDefault="001B1F31"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263508">
        <w:rPr>
          <w:rFonts w:ascii="Arial" w:hAnsi="Arial" w:cs="Arial"/>
          <w:b/>
          <w:bCs/>
          <w:sz w:val="24"/>
          <w:szCs w:val="24"/>
        </w:rPr>
        <w:t>2</w:t>
      </w:r>
      <w:r w:rsidR="00A94779" w:rsidRPr="007E273E">
        <w:rPr>
          <w:rFonts w:ascii="Arial" w:hAnsi="Arial" w:cs="Arial"/>
          <w:b/>
          <w:bCs/>
          <w:sz w:val="24"/>
          <w:szCs w:val="24"/>
        </w:rPr>
        <w:t xml:space="preserve">. </w:t>
      </w:r>
      <w:r w:rsidR="00C4192D" w:rsidRPr="00E76B78">
        <w:rPr>
          <w:rFonts w:ascii="Arial" w:hAnsi="Arial" w:cs="Arial"/>
          <w:b/>
          <w:bCs/>
          <w:sz w:val="24"/>
          <w:szCs w:val="24"/>
        </w:rPr>
        <w:t>DA IMPUGNAÇÃO DO ATO CONVOCATORIO</w:t>
      </w:r>
      <w:r w:rsidR="00A94779" w:rsidRPr="007E273E">
        <w:rPr>
          <w:rFonts w:ascii="Arial" w:hAnsi="Arial" w:cs="Arial"/>
          <w:b/>
          <w:bCs/>
          <w:sz w:val="24"/>
          <w:szCs w:val="24"/>
        </w:rPr>
        <w:t>:</w:t>
      </w:r>
    </w:p>
    <w:p w14:paraId="30074CDE" w14:textId="77777777" w:rsidR="00C8650C" w:rsidRDefault="00C8650C" w:rsidP="00723520">
      <w:pPr>
        <w:tabs>
          <w:tab w:val="left" w:pos="3360"/>
        </w:tabs>
        <w:spacing w:line="276" w:lineRule="auto"/>
        <w:jc w:val="both"/>
        <w:rPr>
          <w:rFonts w:ascii="Arial" w:hAnsi="Arial" w:cs="Arial"/>
          <w:sz w:val="24"/>
          <w:szCs w:val="24"/>
        </w:rPr>
      </w:pPr>
    </w:p>
    <w:p w14:paraId="066D873E" w14:textId="1D2B9027"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.1.</w:t>
      </w:r>
      <w:r w:rsidR="00E76B78">
        <w:rPr>
          <w:bCs/>
          <w:sz w:val="24"/>
          <w:szCs w:val="24"/>
        </w:rPr>
        <w:t xml:space="preserve"> </w:t>
      </w:r>
      <w:r w:rsidR="00C4192D" w:rsidRPr="00C4192D">
        <w:rPr>
          <w:bCs/>
          <w:sz w:val="24"/>
          <w:szCs w:val="24"/>
        </w:rPr>
        <w:t>Qualquer pessoa é parte legítima para impugnar este Edital por irregularidade na aplicação da Lei nº 14.133, de 2021, devendo protocolar o pedido até 3 (três) dias úteis antes da data da sessão pública.</w:t>
      </w:r>
    </w:p>
    <w:p w14:paraId="5811AF0A" w14:textId="33278DAF"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.2.</w:t>
      </w:r>
      <w:r w:rsidR="00E76B78">
        <w:rPr>
          <w:bCs/>
          <w:sz w:val="24"/>
          <w:szCs w:val="24"/>
        </w:rPr>
        <w:t xml:space="preserve"> </w:t>
      </w:r>
      <w:r w:rsidR="00C4192D" w:rsidRPr="00C4192D">
        <w:rPr>
          <w:bCs/>
          <w:sz w:val="24"/>
          <w:szCs w:val="24"/>
        </w:rPr>
        <w:t>A resposta à impugnação ou ao pedido de esclarecimento será divulgada em sítio eletrônico oficial no prazo de até 3 (três) dias úteis, limitado ao último dia útil anterior à data da abertura do certame.</w:t>
      </w:r>
    </w:p>
    <w:p w14:paraId="595DE490" w14:textId="50F1C219" w:rsidR="00C4192D" w:rsidRPr="00C4192D" w:rsidRDefault="00C4192D" w:rsidP="00E76B78">
      <w:pPr>
        <w:pStyle w:val="Nivel3"/>
        <w:ind w:left="0"/>
        <w:rPr>
          <w:bCs/>
          <w:sz w:val="24"/>
          <w:szCs w:val="24"/>
        </w:rPr>
      </w:pPr>
      <w:r w:rsidRPr="00E76B78">
        <w:rPr>
          <w:b/>
          <w:noProof/>
          <w:sz w:val="24"/>
          <w:szCs w:val="24"/>
        </w:rPr>
        <mc:AlternateContent>
          <mc:Choice Requires="wps">
            <w:drawing>
              <wp:anchor distT="0" distB="0" distL="114300" distR="114300" simplePos="0" relativeHeight="251659264" behindDoc="0" locked="0" layoutInCell="0" allowOverlap="1" wp14:anchorId="45631D72" wp14:editId="494C71FF">
                <wp:simplePos x="0" y="0"/>
                <wp:positionH relativeFrom="page">
                  <wp:posOffset>5104130</wp:posOffset>
                </wp:positionH>
                <wp:positionV relativeFrom="paragraph">
                  <wp:posOffset>331470</wp:posOffset>
                </wp:positionV>
                <wp:extent cx="40005" cy="12700"/>
                <wp:effectExtent l="0" t="0" r="0" b="0"/>
                <wp:wrapNone/>
                <wp:docPr id="1465402683" name="Forma Liv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2700"/>
                        </a:xfrm>
                        <a:custGeom>
                          <a:avLst/>
                          <a:gdLst>
                            <a:gd name="T0" fmla="*/ 62 w 63"/>
                            <a:gd name="T1" fmla="*/ 0 h 20"/>
                            <a:gd name="T2" fmla="*/ 0 w 63"/>
                            <a:gd name="T3" fmla="*/ 0 h 20"/>
                            <a:gd name="T4" fmla="*/ 0 w 63"/>
                            <a:gd name="T5" fmla="*/ 9 h 20"/>
                            <a:gd name="T6" fmla="*/ 62 w 63"/>
                            <a:gd name="T7" fmla="*/ 9 h 20"/>
                            <a:gd name="T8" fmla="*/ 62 w 63"/>
                            <a:gd name="T9" fmla="*/ 0 h 20"/>
                          </a:gdLst>
                          <a:ahLst/>
                          <a:cxnLst>
                            <a:cxn ang="0">
                              <a:pos x="T0" y="T1"/>
                            </a:cxn>
                            <a:cxn ang="0">
                              <a:pos x="T2" y="T3"/>
                            </a:cxn>
                            <a:cxn ang="0">
                              <a:pos x="T4" y="T5"/>
                            </a:cxn>
                            <a:cxn ang="0">
                              <a:pos x="T6" y="T7"/>
                            </a:cxn>
                            <a:cxn ang="0">
                              <a:pos x="T8" y="T9"/>
                            </a:cxn>
                          </a:cxnLst>
                          <a:rect l="0" t="0" r="r" b="b"/>
                          <a:pathLst>
                            <a:path w="63" h="20">
                              <a:moveTo>
                                <a:pt x="62" y="0"/>
                              </a:moveTo>
                              <a:lnTo>
                                <a:pt x="0" y="0"/>
                              </a:lnTo>
                              <a:lnTo>
                                <a:pt x="0" y="9"/>
                              </a:lnTo>
                              <a:lnTo>
                                <a:pt x="62" y="9"/>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417F2" id="Forma Livre: Forma 8" o:spid="_x0000_s1026" style="position:absolute;margin-left:401.9pt;margin-top:26.1pt;width:3.1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" o:allowincell="f" path="m62,l,,,9r62,l62,xe" fillcolor="black" stroked="f">
                <v:path arrowok="t" o:connecttype="custom" o:connectlocs="39370,0;0,0;0,5715;39370,5715;39370,0" o:connectangles="0,0,0,0,0"/>
                <w10:wrap anchorx="page"/>
              </v:shape>
            </w:pict>
          </mc:Fallback>
        </mc:AlternateContent>
      </w:r>
      <w:r w:rsidR="001B1F31">
        <w:rPr>
          <w:b/>
          <w:sz w:val="24"/>
          <w:szCs w:val="24"/>
        </w:rPr>
        <w:t>1</w:t>
      </w:r>
      <w:r w:rsidR="00263508">
        <w:rPr>
          <w:b/>
          <w:sz w:val="24"/>
          <w:szCs w:val="24"/>
        </w:rPr>
        <w:t>2</w:t>
      </w:r>
      <w:r w:rsidR="00E76B78" w:rsidRPr="00E76B78">
        <w:rPr>
          <w:b/>
          <w:sz w:val="24"/>
          <w:szCs w:val="24"/>
        </w:rPr>
        <w:t>.3.</w:t>
      </w:r>
      <w:r w:rsidR="00E76B78">
        <w:rPr>
          <w:bCs/>
          <w:sz w:val="24"/>
          <w:szCs w:val="24"/>
        </w:rPr>
        <w:t xml:space="preserve"> </w:t>
      </w:r>
      <w:r w:rsidRPr="00C4192D">
        <w:rPr>
          <w:bCs/>
          <w:sz w:val="24"/>
          <w:szCs w:val="24"/>
        </w:rPr>
        <w:t xml:space="preserve">A impugnação e o pedido de esclarecimento poderão ser realizados por forma eletrônica, pelos seguintes meios: </w:t>
      </w:r>
      <w:r w:rsidR="00E76B78" w:rsidRPr="00E76B78">
        <w:rPr>
          <w:b/>
          <w:bCs/>
        </w:rPr>
        <w:t>licitacao@marcelandia.mt.gov.br</w:t>
      </w:r>
      <w:r w:rsidR="00E76B78">
        <w:rPr>
          <w:b/>
          <w:bCs/>
        </w:rPr>
        <w:t>.</w:t>
      </w:r>
    </w:p>
    <w:p w14:paraId="2C33B57C" w14:textId="316D9B67"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.4.</w:t>
      </w:r>
      <w:r w:rsidR="00E76B78">
        <w:rPr>
          <w:bCs/>
          <w:sz w:val="24"/>
          <w:szCs w:val="24"/>
        </w:rPr>
        <w:t xml:space="preserve"> </w:t>
      </w:r>
      <w:r w:rsidR="00C4192D" w:rsidRPr="00C4192D">
        <w:rPr>
          <w:bCs/>
          <w:sz w:val="24"/>
          <w:szCs w:val="24"/>
        </w:rPr>
        <w:t>As impugnações e pedidos de esclarecimentos não suspendem os prazos previstos no chamamento.</w:t>
      </w:r>
    </w:p>
    <w:p w14:paraId="0C86DBE0" w14:textId="0712A941"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.5.</w:t>
      </w:r>
      <w:r w:rsidR="00E76B78">
        <w:rPr>
          <w:bCs/>
          <w:sz w:val="24"/>
          <w:szCs w:val="24"/>
        </w:rPr>
        <w:t xml:space="preserve"> </w:t>
      </w:r>
      <w:r w:rsidR="00C4192D" w:rsidRPr="00C4192D">
        <w:rPr>
          <w:bCs/>
          <w:sz w:val="24"/>
          <w:szCs w:val="24"/>
        </w:rPr>
        <w:t>A concessão de efeito suspensivo à impugnação é medida excepcional e deverá ser motivada pela Comissão de Seleção, nos autos do processo.</w:t>
      </w:r>
    </w:p>
    <w:p w14:paraId="24D5D629" w14:textId="34576BC9" w:rsidR="00C4192D" w:rsidRPr="00C4192D" w:rsidRDefault="001B1F31" w:rsidP="00E76B78">
      <w:pPr>
        <w:pStyle w:val="Nivel3"/>
        <w:ind w:left="0"/>
        <w:rPr>
          <w:bCs/>
          <w:sz w:val="24"/>
          <w:szCs w:val="24"/>
        </w:rPr>
      </w:pPr>
      <w:r>
        <w:rPr>
          <w:b/>
          <w:sz w:val="24"/>
          <w:szCs w:val="24"/>
        </w:rPr>
        <w:t>1</w:t>
      </w:r>
      <w:r w:rsidR="00263508">
        <w:rPr>
          <w:b/>
          <w:sz w:val="24"/>
          <w:szCs w:val="24"/>
        </w:rPr>
        <w:t>2</w:t>
      </w:r>
      <w:r w:rsidR="00E76B78" w:rsidRPr="00E76B78">
        <w:rPr>
          <w:b/>
          <w:sz w:val="24"/>
          <w:szCs w:val="24"/>
        </w:rPr>
        <w:t>.6.</w:t>
      </w:r>
      <w:r w:rsidR="00E76B78">
        <w:rPr>
          <w:bCs/>
          <w:sz w:val="24"/>
          <w:szCs w:val="24"/>
        </w:rPr>
        <w:t xml:space="preserve"> </w:t>
      </w:r>
      <w:r w:rsidR="00C4192D" w:rsidRPr="00C4192D">
        <w:rPr>
          <w:bCs/>
          <w:sz w:val="24"/>
          <w:szCs w:val="24"/>
        </w:rPr>
        <w:t>Acolhida a impugnação, será definida e publicada nova data para a realização do certame.</w:t>
      </w:r>
    </w:p>
    <w:p w14:paraId="355BE45A" w14:textId="4F7304AA" w:rsidR="00C4192D" w:rsidRPr="00C4192D" w:rsidRDefault="001B1F31" w:rsidP="00E76B78">
      <w:pPr>
        <w:pStyle w:val="Nivel3"/>
        <w:ind w:left="0"/>
        <w:rPr>
          <w:b/>
          <w:sz w:val="24"/>
          <w:szCs w:val="24"/>
        </w:rPr>
      </w:pPr>
      <w:r>
        <w:rPr>
          <w:b/>
          <w:sz w:val="24"/>
          <w:szCs w:val="24"/>
        </w:rPr>
        <w:lastRenderedPageBreak/>
        <w:t>1</w:t>
      </w:r>
      <w:r w:rsidR="00263508">
        <w:rPr>
          <w:b/>
          <w:sz w:val="24"/>
          <w:szCs w:val="24"/>
        </w:rPr>
        <w:t>2</w:t>
      </w:r>
      <w:r w:rsidR="00E76B78">
        <w:rPr>
          <w:b/>
          <w:sz w:val="24"/>
          <w:szCs w:val="24"/>
        </w:rPr>
        <w:t xml:space="preserve">.7. </w:t>
      </w:r>
      <w:r w:rsidR="00C4192D" w:rsidRPr="00C4192D">
        <w:rPr>
          <w:b/>
          <w:sz w:val="24"/>
          <w:szCs w:val="24"/>
        </w:rPr>
        <w:t>A interposição de recurso referente ao julgamento das propostas, à habilitação ou inabilitação de PROPONENTES, à anulação ou revogação do chamamento público, observará o disposto no art. 165 da Lei nº 14.133, de 2021.</w:t>
      </w:r>
    </w:p>
    <w:p w14:paraId="215426CA" w14:textId="7341A09C"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.8. </w:t>
      </w:r>
      <w:r w:rsidR="00C4192D" w:rsidRPr="00C4192D">
        <w:rPr>
          <w:b/>
          <w:sz w:val="24"/>
          <w:szCs w:val="24"/>
        </w:rPr>
        <w:t>O prazo recursal é de 3 (três) dias úteis, contados da data de intimação ou de lavratura da ata.</w:t>
      </w:r>
    </w:p>
    <w:p w14:paraId="3460E1E9" w14:textId="2BD68AF5"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.9 </w:t>
      </w:r>
      <w:r w:rsidR="00C4192D" w:rsidRPr="00C4192D">
        <w:rPr>
          <w:b/>
          <w:sz w:val="24"/>
          <w:szCs w:val="24"/>
        </w:rPr>
        <w:t>Quando o recurso apresentado impugnar o julgamento das propostas ou o ato de habilitação ou inabilitação da PROPONENTE, a intenção de recorrer deverá ser manifestada imediatamente, no prazo de 10 minutos, sob pena de preclusão.</w:t>
      </w:r>
    </w:p>
    <w:p w14:paraId="14106E24" w14:textId="189BAB6B"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.10. </w:t>
      </w:r>
      <w:r w:rsidR="00C4192D" w:rsidRPr="00C4192D">
        <w:rPr>
          <w:b/>
          <w:sz w:val="24"/>
          <w:szCs w:val="24"/>
        </w:rPr>
        <w:t>O prazo para apresentação das razões recursais será iniciado na data de intimação ou de lavratura da ata de habilitação ou inabilitação.</w:t>
      </w:r>
    </w:p>
    <w:p w14:paraId="15A8E084" w14:textId="0C6F1C91"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.11. </w:t>
      </w:r>
      <w:r w:rsidR="00C4192D" w:rsidRPr="00C4192D">
        <w:rPr>
          <w:b/>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6593AB2" w14:textId="454F939F" w:rsidR="00C4192D" w:rsidRPr="00E76B78"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.12. </w:t>
      </w:r>
      <w:r w:rsidR="00C4192D" w:rsidRPr="00C4192D">
        <w:rPr>
          <w:b/>
          <w:sz w:val="24"/>
          <w:szCs w:val="24"/>
        </w:rPr>
        <w:t>Os recursos interpostos fora do prazo não serão conhecidos.</w:t>
      </w:r>
    </w:p>
    <w:p w14:paraId="282D81CD" w14:textId="3EBC256C" w:rsidR="00C4192D" w:rsidRPr="00C4192D" w:rsidRDefault="001B1F31" w:rsidP="00E76B78">
      <w:pPr>
        <w:pStyle w:val="Nivel3"/>
        <w:ind w:left="0"/>
        <w:rPr>
          <w:b/>
          <w:sz w:val="24"/>
          <w:szCs w:val="24"/>
        </w:rPr>
      </w:pPr>
      <w:r>
        <w:rPr>
          <w:b/>
          <w:sz w:val="24"/>
          <w:szCs w:val="24"/>
        </w:rPr>
        <w:t>1</w:t>
      </w:r>
      <w:r w:rsidR="00263508">
        <w:rPr>
          <w:b/>
          <w:sz w:val="24"/>
          <w:szCs w:val="24"/>
        </w:rPr>
        <w:t>2</w:t>
      </w:r>
      <w:r w:rsidR="00E76B78">
        <w:rPr>
          <w:b/>
          <w:sz w:val="24"/>
          <w:szCs w:val="24"/>
        </w:rPr>
        <w:t xml:space="preserve">.13. </w:t>
      </w:r>
      <w:r w:rsidR="00C4192D" w:rsidRPr="00C4192D">
        <w:rPr>
          <w:b/>
          <w:sz w:val="24"/>
          <w:szCs w:val="24"/>
        </w:rPr>
        <w:t>O prazo para apresentação de contrarrazões ao recurso pelas demais licitantes será de 3 (três) dias úteis, contados da data da intimação pessoal ou da divulgação da interposição do recurso, assegurado o acesso aos elementos indispensáveis à defesa de seus interesses.</w:t>
      </w:r>
    </w:p>
    <w:p w14:paraId="153610D6" w14:textId="2D804CE9" w:rsidR="00C4192D" w:rsidRPr="00E76B78" w:rsidRDefault="00263508" w:rsidP="00263508">
      <w:pPr>
        <w:pStyle w:val="Nivel3"/>
        <w:ind w:left="0"/>
        <w:rPr>
          <w:b/>
          <w:sz w:val="24"/>
          <w:szCs w:val="24"/>
        </w:rPr>
      </w:pPr>
      <w:r>
        <w:rPr>
          <w:b/>
          <w:sz w:val="24"/>
          <w:szCs w:val="24"/>
        </w:rPr>
        <w:t xml:space="preserve">12.14. </w:t>
      </w:r>
      <w:r w:rsidR="00C4192D" w:rsidRPr="00C4192D">
        <w:rPr>
          <w:b/>
          <w:sz w:val="24"/>
          <w:szCs w:val="24"/>
        </w:rPr>
        <w:t>O recurso e o pedido de reconsideração terão efeito suspensivo do ato ou da decisão recorrida até que sobrevenha decisão final da autoridade competente.</w:t>
      </w:r>
    </w:p>
    <w:p w14:paraId="56308DF3" w14:textId="1CBBFA95" w:rsidR="00C4192D" w:rsidRPr="00C4192D" w:rsidRDefault="00263508" w:rsidP="00263508">
      <w:pPr>
        <w:pStyle w:val="Nivel3"/>
        <w:ind w:left="0"/>
        <w:rPr>
          <w:b/>
          <w:sz w:val="24"/>
          <w:szCs w:val="24"/>
        </w:rPr>
      </w:pPr>
      <w:r>
        <w:rPr>
          <w:b/>
          <w:sz w:val="24"/>
          <w:szCs w:val="24"/>
        </w:rPr>
        <w:t xml:space="preserve">12.15. </w:t>
      </w:r>
      <w:r w:rsidR="00C4192D" w:rsidRPr="00C4192D">
        <w:rPr>
          <w:b/>
          <w:sz w:val="24"/>
          <w:szCs w:val="24"/>
        </w:rPr>
        <w:t>O acolhimento do recurso invalida tão somente os atos insuscetíveis de aproveitamento.</w:t>
      </w:r>
    </w:p>
    <w:p w14:paraId="4ABFB93E" w14:textId="77777777" w:rsidR="00EE6A96" w:rsidRDefault="00EE6A96" w:rsidP="00E027B6">
      <w:pPr>
        <w:pStyle w:val="Nivel3"/>
        <w:ind w:left="0"/>
        <w:rPr>
          <w:sz w:val="24"/>
          <w:szCs w:val="24"/>
        </w:rPr>
      </w:pPr>
    </w:p>
    <w:p w14:paraId="474CD5E3" w14:textId="094167C4" w:rsidR="00A94779"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263508">
        <w:rPr>
          <w:rFonts w:ascii="Arial" w:hAnsi="Arial" w:cs="Arial"/>
          <w:b/>
          <w:bCs/>
          <w:sz w:val="24"/>
          <w:szCs w:val="24"/>
        </w:rPr>
        <w:t>3</w:t>
      </w:r>
      <w:r w:rsidR="00A94779" w:rsidRPr="00270E7B">
        <w:rPr>
          <w:rFonts w:ascii="Arial" w:hAnsi="Arial" w:cs="Arial"/>
          <w:b/>
          <w:bCs/>
          <w:sz w:val="24"/>
          <w:szCs w:val="24"/>
        </w:rPr>
        <w:t xml:space="preserve">. </w:t>
      </w:r>
      <w:r w:rsidR="00C4192D">
        <w:rPr>
          <w:rFonts w:ascii="Arial" w:hAnsi="Arial" w:cs="Arial"/>
          <w:b/>
          <w:bCs/>
          <w:sz w:val="24"/>
          <w:szCs w:val="24"/>
        </w:rPr>
        <w:t>DAS CONSIDERAÇÕES FINAIS</w:t>
      </w:r>
      <w:r w:rsidR="00A94779">
        <w:rPr>
          <w:rFonts w:ascii="Arial" w:hAnsi="Arial" w:cs="Arial"/>
          <w:b/>
          <w:bCs/>
          <w:sz w:val="24"/>
          <w:szCs w:val="24"/>
        </w:rPr>
        <w:t>:</w:t>
      </w:r>
    </w:p>
    <w:p w14:paraId="69B62D9E" w14:textId="77777777" w:rsidR="00727AB7" w:rsidRDefault="00727AB7" w:rsidP="00240BC6">
      <w:pPr>
        <w:pStyle w:val="SemEspaamento"/>
      </w:pPr>
    </w:p>
    <w:p w14:paraId="137B06B2" w14:textId="1EBF8B0A" w:rsidR="00C4192D"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.1.</w:t>
      </w:r>
      <w:r>
        <w:rPr>
          <w:rFonts w:ascii="Arial" w:hAnsi="Arial" w:cs="Arial"/>
          <w:sz w:val="24"/>
          <w:szCs w:val="24"/>
        </w:rPr>
        <w:t xml:space="preserve"> </w:t>
      </w:r>
      <w:r w:rsidRPr="00855782">
        <w:rPr>
          <w:rFonts w:ascii="Arial" w:hAnsi="Arial" w:cs="Arial"/>
          <w:sz w:val="24"/>
          <w:szCs w:val="24"/>
        </w:rPr>
        <w:t>A seleção realizada na forma preconizada nesta chamada pública somente terá eficácia se for celebrado contrato no âmbito do Programa Minha Casa, Minha Vida entre a empresa e a Caixa Econômica Federal, não cabendo ao Município ressarcir a empresa por qualquer valor despendido</w:t>
      </w:r>
      <w:r>
        <w:rPr>
          <w:rFonts w:ascii="Arial" w:hAnsi="Arial" w:cs="Arial"/>
          <w:sz w:val="24"/>
          <w:szCs w:val="24"/>
        </w:rPr>
        <w:t>.</w:t>
      </w:r>
    </w:p>
    <w:p w14:paraId="71BC9661" w14:textId="77777777" w:rsidR="00C4192D" w:rsidRDefault="00C4192D" w:rsidP="00C4192D">
      <w:pPr>
        <w:tabs>
          <w:tab w:val="left" w:pos="2460"/>
        </w:tabs>
        <w:spacing w:line="276" w:lineRule="auto"/>
        <w:jc w:val="both"/>
        <w:rPr>
          <w:rFonts w:ascii="Arial" w:hAnsi="Arial" w:cs="Arial"/>
          <w:sz w:val="24"/>
          <w:szCs w:val="24"/>
        </w:rPr>
      </w:pPr>
    </w:p>
    <w:p w14:paraId="6AE1FE86" w14:textId="51668475" w:rsidR="00C4192D" w:rsidRPr="00855782"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.2</w:t>
      </w:r>
      <w:r w:rsidRPr="00840CD4">
        <w:rPr>
          <w:rFonts w:ascii="Arial" w:hAnsi="Arial" w:cs="Arial"/>
          <w:bCs/>
          <w:sz w:val="24"/>
          <w:szCs w:val="24"/>
        </w:rPr>
        <w:t>.</w:t>
      </w:r>
      <w:r>
        <w:rPr>
          <w:rFonts w:ascii="Arial" w:hAnsi="Arial" w:cs="Arial"/>
          <w:sz w:val="24"/>
          <w:szCs w:val="24"/>
        </w:rPr>
        <w:t xml:space="preserve"> </w:t>
      </w:r>
      <w:r w:rsidRPr="00855782">
        <w:rPr>
          <w:rFonts w:ascii="Arial" w:hAnsi="Arial" w:cs="Arial"/>
          <w:sz w:val="24"/>
          <w:szCs w:val="24"/>
        </w:rPr>
        <w:t>Além das exigências contidas neste Edital, a empresa vencedora deverá atender as demais condições de contratação do Programa Minha Casa, Minha Vida, conforme critérios estabelecidos pela Caixa Econômica Federal.</w:t>
      </w:r>
    </w:p>
    <w:p w14:paraId="7AEE3B1C" w14:textId="77777777" w:rsidR="00C4192D" w:rsidRDefault="00C4192D" w:rsidP="00C4192D">
      <w:pPr>
        <w:tabs>
          <w:tab w:val="left" w:pos="2460"/>
        </w:tabs>
        <w:spacing w:line="276" w:lineRule="auto"/>
        <w:jc w:val="both"/>
        <w:rPr>
          <w:rFonts w:ascii="Arial" w:hAnsi="Arial" w:cs="Arial"/>
          <w:sz w:val="24"/>
          <w:szCs w:val="24"/>
        </w:rPr>
      </w:pPr>
    </w:p>
    <w:p w14:paraId="205E98AF" w14:textId="1027D709"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.3.</w:t>
      </w:r>
      <w:r>
        <w:rPr>
          <w:rFonts w:ascii="Arial" w:hAnsi="Arial" w:cs="Arial"/>
          <w:sz w:val="24"/>
          <w:szCs w:val="24"/>
        </w:rPr>
        <w:t xml:space="preserve"> </w:t>
      </w:r>
      <w:r w:rsidRPr="00855782">
        <w:rPr>
          <w:rFonts w:ascii="Arial" w:hAnsi="Arial" w:cs="Arial"/>
          <w:sz w:val="24"/>
          <w:szCs w:val="24"/>
        </w:rPr>
        <w:t>Quando autorizado e aprovado pelo município, o projeto da empresa selecionada será encaminhado a Caixa Econômica Federal (CEF) para definitiva contratação.</w:t>
      </w:r>
    </w:p>
    <w:p w14:paraId="6814409F" w14:textId="77777777" w:rsidR="00C4192D" w:rsidRDefault="00C4192D" w:rsidP="00C4192D">
      <w:pPr>
        <w:autoSpaceDE w:val="0"/>
        <w:autoSpaceDN w:val="0"/>
        <w:adjustRightInd w:val="0"/>
        <w:spacing w:line="276" w:lineRule="auto"/>
        <w:jc w:val="both"/>
        <w:rPr>
          <w:rFonts w:ascii="Arial" w:hAnsi="Arial" w:cs="Arial"/>
          <w:sz w:val="24"/>
          <w:szCs w:val="24"/>
        </w:rPr>
      </w:pPr>
    </w:p>
    <w:p w14:paraId="6C0005CD" w14:textId="088A0AFE"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.3.1.</w:t>
      </w:r>
      <w:r>
        <w:rPr>
          <w:rFonts w:ascii="Arial" w:hAnsi="Arial" w:cs="Arial"/>
          <w:sz w:val="24"/>
          <w:szCs w:val="24"/>
        </w:rPr>
        <w:t xml:space="preserve">  </w:t>
      </w:r>
      <w:r w:rsidRPr="00855782">
        <w:rPr>
          <w:rFonts w:ascii="Arial" w:hAnsi="Arial" w:cs="Arial"/>
          <w:sz w:val="24"/>
          <w:szCs w:val="24"/>
        </w:rPr>
        <w:t>A aprovação das análises econômico-financeira e cadastral, da empresa selecionada, será efetuada pela Caixa Econômica Federal (CEF).</w:t>
      </w:r>
    </w:p>
    <w:p w14:paraId="7EEE678B" w14:textId="18369519"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1</w:t>
      </w:r>
      <w:r w:rsidR="00263508">
        <w:rPr>
          <w:rFonts w:ascii="Arial" w:hAnsi="Arial" w:cs="Arial"/>
          <w:b/>
          <w:bCs/>
          <w:sz w:val="24"/>
          <w:szCs w:val="24"/>
        </w:rPr>
        <w:t>3</w:t>
      </w:r>
      <w:r w:rsidRPr="00840CD4">
        <w:rPr>
          <w:rFonts w:ascii="Arial" w:hAnsi="Arial" w:cs="Arial"/>
          <w:b/>
          <w:bCs/>
          <w:sz w:val="24"/>
          <w:szCs w:val="24"/>
        </w:rPr>
        <w:t>.3.2.</w:t>
      </w:r>
      <w:r>
        <w:rPr>
          <w:rFonts w:ascii="Arial" w:hAnsi="Arial" w:cs="Arial"/>
          <w:sz w:val="24"/>
          <w:szCs w:val="24"/>
        </w:rPr>
        <w:t xml:space="preserve"> </w:t>
      </w:r>
      <w:r w:rsidRPr="00855782">
        <w:rPr>
          <w:rFonts w:ascii="Arial" w:hAnsi="Arial" w:cs="Arial"/>
          <w:sz w:val="24"/>
          <w:szCs w:val="24"/>
        </w:rPr>
        <w:t>Dos atos praticados na presente licitação, caberão os recursos previstos no art. 165 da Lei nº 14.133/ 21, os quais, dentro dos prazos previstos na Lei, deverão ser protocolados no Protocolo desta Prefeitura. Não serão conhecidas às impugnações e os recursos apresentados fora do prazo legal e/ou subscritos por representante não habilitado legalmente ou não identificado no processo para responder pela proponente.</w:t>
      </w:r>
    </w:p>
    <w:p w14:paraId="477D542A" w14:textId="77777777" w:rsidR="00263508" w:rsidRDefault="00263508" w:rsidP="00C4192D">
      <w:pPr>
        <w:autoSpaceDE w:val="0"/>
        <w:autoSpaceDN w:val="0"/>
        <w:adjustRightInd w:val="0"/>
        <w:spacing w:line="276" w:lineRule="auto"/>
        <w:jc w:val="both"/>
        <w:rPr>
          <w:rFonts w:ascii="Arial" w:hAnsi="Arial" w:cs="Arial"/>
          <w:sz w:val="24"/>
          <w:szCs w:val="24"/>
        </w:rPr>
      </w:pPr>
    </w:p>
    <w:p w14:paraId="00546581" w14:textId="5DDA847A"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bCs/>
          <w:sz w:val="24"/>
          <w:szCs w:val="24"/>
        </w:rPr>
        <w:t>1</w:t>
      </w:r>
      <w:r w:rsidR="00263508">
        <w:rPr>
          <w:rFonts w:ascii="Arial" w:hAnsi="Arial" w:cs="Arial"/>
          <w:b/>
          <w:bCs/>
          <w:sz w:val="24"/>
          <w:szCs w:val="24"/>
        </w:rPr>
        <w:t>3</w:t>
      </w:r>
      <w:r w:rsidRPr="00840CD4">
        <w:rPr>
          <w:rFonts w:ascii="Arial" w:hAnsi="Arial" w:cs="Arial"/>
          <w:b/>
          <w:bCs/>
          <w:sz w:val="24"/>
          <w:szCs w:val="24"/>
        </w:rPr>
        <w:t>.3.3.</w:t>
      </w:r>
      <w:r>
        <w:rPr>
          <w:rFonts w:ascii="Arial" w:hAnsi="Arial" w:cs="Arial"/>
          <w:sz w:val="24"/>
          <w:szCs w:val="24"/>
        </w:rPr>
        <w:t xml:space="preserve"> </w:t>
      </w:r>
      <w:r w:rsidRPr="00855782">
        <w:rPr>
          <w:rFonts w:ascii="Arial" w:hAnsi="Arial" w:cs="Arial"/>
          <w:sz w:val="24"/>
          <w:szCs w:val="24"/>
        </w:rPr>
        <w:t>Servidores Municipais, assim considerados aqueles do § 1 º do art. 9° da Lei nº 14.133/ 21, estão impedidos de participar deste certame licitatório, (tanto como membro da diretoria da empresa ou como do quadro de funcionários desta), por determinação do art. 14 da Lei nº 14.133/ 21, tendo em vista a vedação expressa de contratar com o Município.</w:t>
      </w:r>
    </w:p>
    <w:p w14:paraId="1AC04ED8" w14:textId="77777777" w:rsidR="00263508" w:rsidRDefault="00263508" w:rsidP="00C4192D">
      <w:pPr>
        <w:autoSpaceDE w:val="0"/>
        <w:autoSpaceDN w:val="0"/>
        <w:adjustRightInd w:val="0"/>
        <w:spacing w:line="276" w:lineRule="auto"/>
        <w:jc w:val="both"/>
        <w:rPr>
          <w:rFonts w:ascii="Arial" w:hAnsi="Arial" w:cs="Arial"/>
          <w:sz w:val="24"/>
          <w:szCs w:val="24"/>
        </w:rPr>
      </w:pPr>
    </w:p>
    <w:p w14:paraId="23AFA58C" w14:textId="18119664" w:rsidR="00C4192D" w:rsidRDefault="00C4192D" w:rsidP="00C4192D">
      <w:pPr>
        <w:pStyle w:val="Nivel3"/>
        <w:ind w:left="0"/>
        <w:rPr>
          <w:sz w:val="24"/>
          <w:szCs w:val="24"/>
        </w:rPr>
      </w:pPr>
      <w:r w:rsidRPr="00840CD4">
        <w:rPr>
          <w:b/>
          <w:bCs/>
          <w:sz w:val="24"/>
          <w:szCs w:val="24"/>
        </w:rPr>
        <w:t>1</w:t>
      </w:r>
      <w:r w:rsidR="00263508">
        <w:rPr>
          <w:b/>
          <w:bCs/>
          <w:sz w:val="24"/>
          <w:szCs w:val="24"/>
        </w:rPr>
        <w:t>3</w:t>
      </w:r>
      <w:r w:rsidRPr="00840CD4">
        <w:rPr>
          <w:b/>
          <w:bCs/>
          <w:sz w:val="24"/>
          <w:szCs w:val="24"/>
        </w:rPr>
        <w:t>.3.4.</w:t>
      </w:r>
      <w:r>
        <w:rPr>
          <w:sz w:val="24"/>
          <w:szCs w:val="24"/>
        </w:rPr>
        <w:t xml:space="preserve"> </w:t>
      </w:r>
      <w:r w:rsidRPr="00466D59">
        <w:rPr>
          <w:sz w:val="24"/>
          <w:szCs w:val="24"/>
        </w:rPr>
        <w:t xml:space="preserve">É </w:t>
      </w:r>
      <w:r w:rsidRPr="00466D59">
        <w:rPr>
          <w:spacing w:val="3"/>
          <w:sz w:val="24"/>
          <w:szCs w:val="24"/>
        </w:rPr>
        <w:t xml:space="preserve">facultada </w:t>
      </w:r>
      <w:r w:rsidRPr="00466D59">
        <w:rPr>
          <w:sz w:val="24"/>
          <w:szCs w:val="24"/>
        </w:rPr>
        <w:t xml:space="preserve">a Comissão de </w:t>
      </w:r>
      <w:r w:rsidRPr="00466D59">
        <w:rPr>
          <w:spacing w:val="2"/>
          <w:sz w:val="24"/>
          <w:szCs w:val="24"/>
        </w:rPr>
        <w:t xml:space="preserve">Licitação </w:t>
      </w:r>
      <w:r w:rsidRPr="00466D59">
        <w:rPr>
          <w:sz w:val="24"/>
          <w:szCs w:val="24"/>
        </w:rPr>
        <w:t xml:space="preserve">ou à </w:t>
      </w:r>
      <w:r w:rsidRPr="00466D59">
        <w:rPr>
          <w:spacing w:val="3"/>
          <w:sz w:val="24"/>
          <w:szCs w:val="24"/>
        </w:rPr>
        <w:t xml:space="preserve">autoridade </w:t>
      </w:r>
      <w:r w:rsidRPr="00466D59">
        <w:rPr>
          <w:spacing w:val="2"/>
          <w:sz w:val="24"/>
          <w:szCs w:val="24"/>
        </w:rPr>
        <w:t xml:space="preserve">competente, </w:t>
      </w:r>
      <w:r w:rsidRPr="00466D59">
        <w:rPr>
          <w:sz w:val="24"/>
          <w:szCs w:val="24"/>
        </w:rPr>
        <w:t xml:space="preserve">em qualquer fase da </w:t>
      </w:r>
      <w:r w:rsidRPr="00466D59">
        <w:rPr>
          <w:spacing w:val="2"/>
          <w:sz w:val="24"/>
          <w:szCs w:val="24"/>
        </w:rPr>
        <w:t xml:space="preserve">licitação, </w:t>
      </w:r>
      <w:r w:rsidRPr="00466D59">
        <w:rPr>
          <w:sz w:val="24"/>
          <w:szCs w:val="24"/>
        </w:rPr>
        <w:t xml:space="preserve">a promoção </w:t>
      </w:r>
      <w:r w:rsidRPr="00466D59">
        <w:rPr>
          <w:spacing w:val="3"/>
          <w:sz w:val="24"/>
          <w:szCs w:val="24"/>
        </w:rPr>
        <w:t xml:space="preserve">de diligência </w:t>
      </w:r>
      <w:r w:rsidRPr="00466D59">
        <w:rPr>
          <w:spacing w:val="2"/>
          <w:sz w:val="24"/>
          <w:szCs w:val="24"/>
        </w:rPr>
        <w:t xml:space="preserve">destinada </w:t>
      </w:r>
      <w:r w:rsidRPr="00466D59">
        <w:rPr>
          <w:sz w:val="24"/>
          <w:szCs w:val="24"/>
        </w:rPr>
        <w:t xml:space="preserve">a esclarecer ou complementar a </w:t>
      </w:r>
      <w:r w:rsidRPr="00466D59">
        <w:rPr>
          <w:spacing w:val="2"/>
          <w:sz w:val="24"/>
          <w:szCs w:val="24"/>
        </w:rPr>
        <w:t xml:space="preserve">instrução </w:t>
      </w:r>
      <w:r w:rsidRPr="00466D59">
        <w:rPr>
          <w:sz w:val="24"/>
          <w:szCs w:val="24"/>
        </w:rPr>
        <w:t xml:space="preserve">de assunto </w:t>
      </w:r>
      <w:r w:rsidRPr="00466D59">
        <w:rPr>
          <w:spacing w:val="2"/>
          <w:sz w:val="24"/>
          <w:szCs w:val="24"/>
        </w:rPr>
        <w:t xml:space="preserve">relacionado </w:t>
      </w:r>
      <w:r w:rsidRPr="00466D59">
        <w:rPr>
          <w:spacing w:val="-4"/>
          <w:sz w:val="24"/>
          <w:szCs w:val="24"/>
        </w:rPr>
        <w:t xml:space="preserve">ao </w:t>
      </w:r>
      <w:r w:rsidRPr="00466D59">
        <w:rPr>
          <w:sz w:val="24"/>
          <w:szCs w:val="24"/>
        </w:rPr>
        <w:t xml:space="preserve">presente procedimento </w:t>
      </w:r>
      <w:r w:rsidRPr="00466D59">
        <w:rPr>
          <w:spacing w:val="3"/>
          <w:sz w:val="24"/>
          <w:szCs w:val="24"/>
        </w:rPr>
        <w:t xml:space="preserve">licitatório, </w:t>
      </w:r>
      <w:r w:rsidRPr="00466D59">
        <w:rPr>
          <w:spacing w:val="2"/>
          <w:sz w:val="24"/>
          <w:szCs w:val="24"/>
        </w:rPr>
        <w:t xml:space="preserve">vedada </w:t>
      </w:r>
      <w:r w:rsidRPr="00466D59">
        <w:rPr>
          <w:sz w:val="24"/>
          <w:szCs w:val="24"/>
        </w:rPr>
        <w:t xml:space="preserve">a </w:t>
      </w:r>
      <w:r w:rsidRPr="00466D59">
        <w:rPr>
          <w:spacing w:val="2"/>
          <w:sz w:val="24"/>
          <w:szCs w:val="24"/>
        </w:rPr>
        <w:t xml:space="preserve">inclusão posterior </w:t>
      </w:r>
      <w:r w:rsidRPr="00466D59">
        <w:rPr>
          <w:sz w:val="24"/>
          <w:szCs w:val="24"/>
        </w:rPr>
        <w:t xml:space="preserve">de documento ou </w:t>
      </w:r>
      <w:r w:rsidRPr="00466D59">
        <w:rPr>
          <w:spacing w:val="2"/>
          <w:sz w:val="24"/>
          <w:szCs w:val="24"/>
        </w:rPr>
        <w:t xml:space="preserve">informação que </w:t>
      </w:r>
      <w:r w:rsidRPr="00466D59">
        <w:rPr>
          <w:spacing w:val="3"/>
          <w:sz w:val="24"/>
          <w:szCs w:val="24"/>
        </w:rPr>
        <w:t xml:space="preserve">deveria </w:t>
      </w:r>
      <w:r w:rsidRPr="00466D59">
        <w:rPr>
          <w:sz w:val="24"/>
          <w:szCs w:val="24"/>
        </w:rPr>
        <w:t xml:space="preserve">constar da </w:t>
      </w:r>
      <w:r w:rsidRPr="00466D59">
        <w:rPr>
          <w:spacing w:val="2"/>
          <w:sz w:val="24"/>
          <w:szCs w:val="24"/>
        </w:rPr>
        <w:t>proposta.</w:t>
      </w:r>
    </w:p>
    <w:p w14:paraId="4575BA4C" w14:textId="5CD7DCF6"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.4.</w:t>
      </w:r>
      <w:r>
        <w:rPr>
          <w:rFonts w:ascii="Arial" w:hAnsi="Arial" w:cs="Arial"/>
          <w:sz w:val="24"/>
          <w:szCs w:val="24"/>
        </w:rPr>
        <w:t xml:space="preserve"> </w:t>
      </w:r>
      <w:r w:rsidRPr="00855782">
        <w:rPr>
          <w:rFonts w:ascii="Arial" w:hAnsi="Arial" w:cs="Arial"/>
          <w:sz w:val="24"/>
          <w:szCs w:val="24"/>
        </w:rPr>
        <w:t>Os participantes deverão ter pleno conhecimento dos termos constantes deste Edital e seus anexos, não podendo invocar qualquer desconhecimento como elemento impeditivo da correta formulação da proposta e do integral cumprimento das obrigações decorrentes do objeto da presente licitação.</w:t>
      </w:r>
    </w:p>
    <w:p w14:paraId="5078DE5C" w14:textId="77777777" w:rsidR="00C4192D" w:rsidRDefault="00C4192D" w:rsidP="00C4192D">
      <w:pPr>
        <w:autoSpaceDE w:val="0"/>
        <w:autoSpaceDN w:val="0"/>
        <w:adjustRightInd w:val="0"/>
        <w:spacing w:line="276" w:lineRule="auto"/>
        <w:jc w:val="both"/>
        <w:rPr>
          <w:rFonts w:ascii="Arial" w:hAnsi="Arial" w:cs="Arial"/>
          <w:sz w:val="24"/>
          <w:szCs w:val="24"/>
        </w:rPr>
      </w:pPr>
    </w:p>
    <w:p w14:paraId="47F746B7" w14:textId="5C6C49C0" w:rsidR="00C4192D" w:rsidRDefault="00C4192D" w:rsidP="00C4192D">
      <w:pPr>
        <w:tabs>
          <w:tab w:val="left" w:pos="246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.5</w:t>
      </w:r>
      <w:r>
        <w:rPr>
          <w:rFonts w:ascii="Arial" w:hAnsi="Arial" w:cs="Arial"/>
          <w:sz w:val="24"/>
          <w:szCs w:val="24"/>
        </w:rPr>
        <w:t xml:space="preserve">. </w:t>
      </w:r>
      <w:r w:rsidRPr="00855782">
        <w:rPr>
          <w:rFonts w:ascii="Arial" w:hAnsi="Arial" w:cs="Arial"/>
          <w:sz w:val="24"/>
          <w:szCs w:val="24"/>
        </w:rPr>
        <w:t>Somente poderão participar da Licitação, empresas legalmente constituídas e estabelecidas, que estejam habilitadas e capacitadas a executar o seu objeto e que satisfaçam, integralmente os atos e as condições do Edital.</w:t>
      </w:r>
    </w:p>
    <w:p w14:paraId="7460A568" w14:textId="77777777" w:rsidR="00C4192D" w:rsidRDefault="00C4192D" w:rsidP="00C4192D">
      <w:pPr>
        <w:tabs>
          <w:tab w:val="left" w:pos="1170"/>
        </w:tabs>
        <w:spacing w:line="276" w:lineRule="auto"/>
        <w:jc w:val="both"/>
        <w:rPr>
          <w:rFonts w:ascii="Arial" w:hAnsi="Arial" w:cs="Arial"/>
          <w:sz w:val="24"/>
          <w:szCs w:val="24"/>
        </w:rPr>
      </w:pPr>
    </w:p>
    <w:p w14:paraId="3AB67933" w14:textId="2350294D" w:rsidR="00C4192D" w:rsidRDefault="00C4192D" w:rsidP="00C4192D">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.6</w:t>
      </w:r>
      <w:r>
        <w:rPr>
          <w:rFonts w:ascii="Arial" w:hAnsi="Arial" w:cs="Arial"/>
          <w:sz w:val="24"/>
          <w:szCs w:val="24"/>
        </w:rPr>
        <w:t xml:space="preserve">. </w:t>
      </w:r>
      <w:r w:rsidRPr="00855782">
        <w:rPr>
          <w:rFonts w:ascii="Arial" w:hAnsi="Arial" w:cs="Arial"/>
          <w:sz w:val="24"/>
          <w:szCs w:val="24"/>
        </w:rPr>
        <w:t>Poderão participar desta licitação os interessados que atenderem todas as exigências, inclusive quanto à documentação, constantes deste Edital e seus Anexos.</w:t>
      </w:r>
    </w:p>
    <w:p w14:paraId="05545B18" w14:textId="77777777" w:rsidR="00C4192D" w:rsidRDefault="00C4192D" w:rsidP="00C4192D">
      <w:pPr>
        <w:tabs>
          <w:tab w:val="left" w:pos="1170"/>
        </w:tabs>
        <w:spacing w:line="276" w:lineRule="auto"/>
        <w:jc w:val="both"/>
        <w:rPr>
          <w:rFonts w:ascii="Arial" w:hAnsi="Arial" w:cs="Arial"/>
          <w:b/>
          <w:sz w:val="24"/>
          <w:szCs w:val="24"/>
        </w:rPr>
      </w:pPr>
    </w:p>
    <w:p w14:paraId="103758BA" w14:textId="0F45B861" w:rsidR="00C4192D" w:rsidRPr="00466D59" w:rsidRDefault="00C4192D" w:rsidP="00C4192D">
      <w:pPr>
        <w:jc w:val="both"/>
        <w:rPr>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.7.</w:t>
      </w:r>
      <w:r>
        <w:rPr>
          <w:rFonts w:ascii="Arial" w:hAnsi="Arial" w:cs="Arial"/>
          <w:sz w:val="24"/>
          <w:szCs w:val="24"/>
        </w:rPr>
        <w:t xml:space="preserve"> </w:t>
      </w:r>
      <w:r w:rsidRPr="00855782">
        <w:rPr>
          <w:rFonts w:ascii="Arial" w:hAnsi="Arial" w:cs="Arial"/>
          <w:sz w:val="24"/>
          <w:szCs w:val="24"/>
        </w:rPr>
        <w:t xml:space="preserve">Não será </w:t>
      </w:r>
      <w:r w:rsidRPr="00855782">
        <w:rPr>
          <w:rFonts w:ascii="Arial" w:hAnsi="Arial" w:cs="Arial"/>
          <w:spacing w:val="4"/>
          <w:sz w:val="24"/>
          <w:szCs w:val="24"/>
        </w:rPr>
        <w:t xml:space="preserve">admitida </w:t>
      </w:r>
      <w:r w:rsidRPr="00855782">
        <w:rPr>
          <w:rFonts w:ascii="Arial" w:hAnsi="Arial" w:cs="Arial"/>
          <w:sz w:val="24"/>
          <w:szCs w:val="24"/>
        </w:rPr>
        <w:t xml:space="preserve">nesta </w:t>
      </w:r>
      <w:r w:rsidRPr="00855782">
        <w:rPr>
          <w:rFonts w:ascii="Arial" w:hAnsi="Arial" w:cs="Arial"/>
          <w:spacing w:val="2"/>
          <w:sz w:val="24"/>
          <w:szCs w:val="24"/>
        </w:rPr>
        <w:t xml:space="preserve">licitação </w:t>
      </w:r>
      <w:r w:rsidRPr="00855782">
        <w:rPr>
          <w:rFonts w:ascii="Arial" w:hAnsi="Arial" w:cs="Arial"/>
          <w:sz w:val="24"/>
          <w:szCs w:val="24"/>
        </w:rPr>
        <w:t xml:space="preserve">a </w:t>
      </w:r>
      <w:r w:rsidRPr="00855782">
        <w:rPr>
          <w:rFonts w:ascii="Arial" w:hAnsi="Arial" w:cs="Arial"/>
          <w:spacing w:val="2"/>
          <w:sz w:val="24"/>
          <w:szCs w:val="24"/>
        </w:rPr>
        <w:t xml:space="preserve">participação </w:t>
      </w:r>
      <w:r w:rsidRPr="00855782">
        <w:rPr>
          <w:rFonts w:ascii="Arial" w:hAnsi="Arial" w:cs="Arial"/>
          <w:sz w:val="24"/>
          <w:szCs w:val="24"/>
        </w:rPr>
        <w:t xml:space="preserve">de empresas </w:t>
      </w:r>
      <w:r w:rsidRPr="00855782">
        <w:rPr>
          <w:rFonts w:ascii="Arial" w:hAnsi="Arial" w:cs="Arial"/>
          <w:spacing w:val="2"/>
          <w:sz w:val="24"/>
          <w:szCs w:val="24"/>
        </w:rPr>
        <w:t xml:space="preserve">que </w:t>
      </w:r>
      <w:r w:rsidRPr="00855782">
        <w:rPr>
          <w:rFonts w:ascii="Arial" w:hAnsi="Arial" w:cs="Arial"/>
          <w:sz w:val="24"/>
          <w:szCs w:val="24"/>
        </w:rPr>
        <w:t xml:space="preserve">se encontrarem </w:t>
      </w:r>
      <w:r w:rsidRPr="00855782">
        <w:rPr>
          <w:rFonts w:ascii="Arial" w:hAnsi="Arial" w:cs="Arial"/>
          <w:spacing w:val="-4"/>
          <w:sz w:val="24"/>
          <w:szCs w:val="24"/>
        </w:rPr>
        <w:t xml:space="preserve">em </w:t>
      </w:r>
      <w:r w:rsidRPr="00855782">
        <w:rPr>
          <w:rFonts w:ascii="Arial" w:hAnsi="Arial" w:cs="Arial"/>
          <w:sz w:val="24"/>
          <w:szCs w:val="24"/>
        </w:rPr>
        <w:t xml:space="preserve">processo de </w:t>
      </w:r>
      <w:r w:rsidRPr="00855782">
        <w:rPr>
          <w:rFonts w:ascii="Arial" w:hAnsi="Arial" w:cs="Arial"/>
          <w:spacing w:val="2"/>
          <w:sz w:val="24"/>
          <w:szCs w:val="24"/>
        </w:rPr>
        <w:t xml:space="preserve">falência, </w:t>
      </w:r>
      <w:r w:rsidRPr="00855782">
        <w:rPr>
          <w:rFonts w:ascii="Arial" w:hAnsi="Arial" w:cs="Arial"/>
          <w:sz w:val="24"/>
          <w:szCs w:val="24"/>
        </w:rPr>
        <w:t xml:space="preserve">recuperação </w:t>
      </w:r>
      <w:r w:rsidRPr="00855782">
        <w:rPr>
          <w:rFonts w:ascii="Arial" w:hAnsi="Arial" w:cs="Arial"/>
          <w:spacing w:val="3"/>
          <w:sz w:val="24"/>
          <w:szCs w:val="24"/>
        </w:rPr>
        <w:t xml:space="preserve">judicial, </w:t>
      </w:r>
      <w:r w:rsidRPr="00855782">
        <w:rPr>
          <w:rFonts w:ascii="Arial" w:hAnsi="Arial" w:cs="Arial"/>
          <w:sz w:val="24"/>
          <w:szCs w:val="24"/>
        </w:rPr>
        <w:t xml:space="preserve">recuperação </w:t>
      </w:r>
      <w:r w:rsidRPr="00855782">
        <w:rPr>
          <w:rFonts w:ascii="Arial" w:hAnsi="Arial" w:cs="Arial"/>
          <w:spacing w:val="3"/>
          <w:sz w:val="24"/>
          <w:szCs w:val="24"/>
        </w:rPr>
        <w:t xml:space="preserve">extrajudicial, de </w:t>
      </w:r>
      <w:r w:rsidRPr="00855782">
        <w:rPr>
          <w:rFonts w:ascii="Arial" w:hAnsi="Arial" w:cs="Arial"/>
          <w:sz w:val="24"/>
          <w:szCs w:val="24"/>
        </w:rPr>
        <w:t xml:space="preserve">dissolução, de fusão, </w:t>
      </w:r>
      <w:r w:rsidRPr="00855782">
        <w:rPr>
          <w:rFonts w:ascii="Arial" w:hAnsi="Arial" w:cs="Arial"/>
          <w:spacing w:val="3"/>
          <w:sz w:val="24"/>
          <w:szCs w:val="24"/>
        </w:rPr>
        <w:t xml:space="preserve">de </w:t>
      </w:r>
      <w:r w:rsidRPr="00855782">
        <w:rPr>
          <w:rFonts w:ascii="Arial" w:hAnsi="Arial" w:cs="Arial"/>
          <w:sz w:val="24"/>
          <w:szCs w:val="24"/>
        </w:rPr>
        <w:t xml:space="preserve">incorporação </w:t>
      </w:r>
      <w:r w:rsidRPr="00855782">
        <w:rPr>
          <w:rFonts w:ascii="Arial" w:hAnsi="Arial" w:cs="Arial"/>
          <w:spacing w:val="3"/>
          <w:sz w:val="24"/>
          <w:szCs w:val="24"/>
        </w:rPr>
        <w:t xml:space="preserve">ou </w:t>
      </w:r>
      <w:r w:rsidRPr="00855782">
        <w:rPr>
          <w:rFonts w:ascii="Arial" w:hAnsi="Arial" w:cs="Arial"/>
          <w:sz w:val="24"/>
          <w:szCs w:val="24"/>
        </w:rPr>
        <w:t xml:space="preserve">em </w:t>
      </w:r>
      <w:r w:rsidRPr="00855782">
        <w:rPr>
          <w:rFonts w:ascii="Arial" w:hAnsi="Arial" w:cs="Arial"/>
          <w:spacing w:val="2"/>
          <w:sz w:val="24"/>
          <w:szCs w:val="24"/>
        </w:rPr>
        <w:t>liquidação;</w:t>
      </w:r>
    </w:p>
    <w:p w14:paraId="3653831B" w14:textId="77777777" w:rsidR="00C4192D" w:rsidRDefault="00C4192D" w:rsidP="00C4192D">
      <w:pPr>
        <w:tabs>
          <w:tab w:val="left" w:pos="1170"/>
        </w:tabs>
        <w:spacing w:line="276" w:lineRule="auto"/>
        <w:jc w:val="both"/>
        <w:rPr>
          <w:rFonts w:ascii="Arial" w:hAnsi="Arial" w:cs="Arial"/>
          <w:sz w:val="24"/>
          <w:szCs w:val="24"/>
        </w:rPr>
      </w:pPr>
    </w:p>
    <w:p w14:paraId="3CD96ABE" w14:textId="3CE3C9A7" w:rsidR="00C4192D" w:rsidRPr="00855782" w:rsidRDefault="00C4192D" w:rsidP="00C4192D">
      <w:pPr>
        <w:tabs>
          <w:tab w:val="left" w:pos="1170"/>
        </w:tabs>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.8.</w:t>
      </w:r>
      <w:r>
        <w:rPr>
          <w:rFonts w:ascii="Arial" w:hAnsi="Arial" w:cs="Arial"/>
          <w:sz w:val="24"/>
          <w:szCs w:val="24"/>
        </w:rPr>
        <w:t xml:space="preserve"> </w:t>
      </w:r>
      <w:r w:rsidRPr="00855782">
        <w:rPr>
          <w:rFonts w:ascii="Arial" w:hAnsi="Arial" w:cs="Arial"/>
          <w:sz w:val="24"/>
          <w:szCs w:val="24"/>
        </w:rPr>
        <w:t>Que estejam cumprindo suspensão temporária de participação em licitação</w:t>
      </w:r>
      <w:r w:rsidRPr="00855782">
        <w:rPr>
          <w:rFonts w:ascii="Arial" w:hAnsi="Arial" w:cs="Arial"/>
          <w:sz w:val="24"/>
          <w:szCs w:val="24"/>
        </w:rPr>
        <w:tab/>
        <w:t>ou impedimento de contratar com órgãos e Entes da Administração Pública Federal, Estadual, Municipal e distrital, ou que tenham sido declaradas inidôneas para licitar ou contratar com a Administração Pública;</w:t>
      </w:r>
    </w:p>
    <w:p w14:paraId="7BE0BCE2" w14:textId="77777777" w:rsidR="00C4192D" w:rsidRDefault="00C4192D" w:rsidP="00C4192D">
      <w:pPr>
        <w:autoSpaceDE w:val="0"/>
        <w:autoSpaceDN w:val="0"/>
        <w:adjustRightInd w:val="0"/>
        <w:spacing w:line="276" w:lineRule="auto"/>
        <w:jc w:val="both"/>
        <w:rPr>
          <w:rFonts w:ascii="Arial" w:hAnsi="Arial" w:cs="Arial"/>
          <w:sz w:val="24"/>
          <w:szCs w:val="24"/>
        </w:rPr>
      </w:pPr>
    </w:p>
    <w:p w14:paraId="77BB1D57" w14:textId="09A27AE2"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.9.</w:t>
      </w:r>
      <w:r>
        <w:rPr>
          <w:rFonts w:ascii="Arial" w:hAnsi="Arial" w:cs="Arial"/>
          <w:sz w:val="24"/>
          <w:szCs w:val="24"/>
        </w:rPr>
        <w:t xml:space="preserve"> </w:t>
      </w:r>
      <w:r w:rsidRPr="00855782">
        <w:rPr>
          <w:rFonts w:ascii="Arial" w:hAnsi="Arial" w:cs="Arial"/>
          <w:sz w:val="24"/>
          <w:szCs w:val="24"/>
        </w:rPr>
        <w:t>Em observância a</w:t>
      </w:r>
      <w:r>
        <w:rPr>
          <w:rFonts w:ascii="Arial" w:hAnsi="Arial" w:cs="Arial"/>
          <w:sz w:val="24"/>
          <w:szCs w:val="24"/>
        </w:rPr>
        <w:t xml:space="preserve"> </w:t>
      </w:r>
      <w:r w:rsidRPr="00855782">
        <w:rPr>
          <w:rFonts w:ascii="Arial" w:hAnsi="Arial" w:cs="Arial"/>
          <w:sz w:val="24"/>
          <w:szCs w:val="24"/>
        </w:rPr>
        <w:t>Lei Federal 14.133/21 aplicar-se-á, subsidiariamente, ao presente Chamamento os dispositivos desta lei, no que couber</w:t>
      </w:r>
    </w:p>
    <w:p w14:paraId="0014E357" w14:textId="77777777" w:rsidR="00263508" w:rsidRDefault="00263508" w:rsidP="00C4192D">
      <w:pPr>
        <w:autoSpaceDE w:val="0"/>
        <w:autoSpaceDN w:val="0"/>
        <w:adjustRightInd w:val="0"/>
        <w:spacing w:line="276" w:lineRule="auto"/>
        <w:jc w:val="both"/>
        <w:rPr>
          <w:rFonts w:ascii="Arial" w:hAnsi="Arial" w:cs="Arial"/>
          <w:sz w:val="24"/>
          <w:szCs w:val="24"/>
        </w:rPr>
      </w:pPr>
    </w:p>
    <w:p w14:paraId="16A68ADA" w14:textId="6DC4A71E"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.10.</w:t>
      </w:r>
      <w:r>
        <w:rPr>
          <w:rFonts w:ascii="Arial" w:hAnsi="Arial" w:cs="Arial"/>
          <w:sz w:val="24"/>
          <w:szCs w:val="24"/>
        </w:rPr>
        <w:t xml:space="preserve"> </w:t>
      </w:r>
      <w:r w:rsidRPr="00855782">
        <w:rPr>
          <w:rFonts w:ascii="Arial" w:hAnsi="Arial" w:cs="Arial"/>
          <w:sz w:val="24"/>
          <w:szCs w:val="24"/>
        </w:rPr>
        <w:t>Caberá ao município proceder com a validade da documentação necessária e pertinente à efetiva realização do empreendimento, sem a qual invalida-se este procedimento de chamamento público.</w:t>
      </w:r>
    </w:p>
    <w:p w14:paraId="0E297FB3" w14:textId="77777777" w:rsidR="00C4192D" w:rsidRDefault="00C4192D" w:rsidP="00C4192D">
      <w:pPr>
        <w:autoSpaceDE w:val="0"/>
        <w:autoSpaceDN w:val="0"/>
        <w:adjustRightInd w:val="0"/>
        <w:spacing w:line="276" w:lineRule="auto"/>
        <w:jc w:val="both"/>
        <w:rPr>
          <w:rFonts w:ascii="Arial" w:hAnsi="Arial" w:cs="Arial"/>
          <w:sz w:val="24"/>
          <w:szCs w:val="24"/>
        </w:rPr>
      </w:pPr>
    </w:p>
    <w:p w14:paraId="6914B9D6" w14:textId="1B6F9E18" w:rsidR="00C4192D" w:rsidRDefault="00C4192D" w:rsidP="00C4192D">
      <w:pPr>
        <w:autoSpaceDE w:val="0"/>
        <w:autoSpaceDN w:val="0"/>
        <w:adjustRightInd w:val="0"/>
        <w:spacing w:line="276" w:lineRule="auto"/>
        <w:jc w:val="both"/>
        <w:rPr>
          <w:rFonts w:ascii="Arial" w:hAnsi="Arial" w:cs="Arial"/>
          <w:sz w:val="24"/>
          <w:szCs w:val="24"/>
        </w:rPr>
      </w:pPr>
      <w:r w:rsidRPr="00840CD4">
        <w:rPr>
          <w:rFonts w:ascii="Arial" w:hAnsi="Arial" w:cs="Arial"/>
          <w:b/>
          <w:sz w:val="24"/>
          <w:szCs w:val="24"/>
        </w:rPr>
        <w:t>1</w:t>
      </w:r>
      <w:r w:rsidR="00263508">
        <w:rPr>
          <w:rFonts w:ascii="Arial" w:hAnsi="Arial" w:cs="Arial"/>
          <w:b/>
          <w:sz w:val="24"/>
          <w:szCs w:val="24"/>
        </w:rPr>
        <w:t>3</w:t>
      </w:r>
      <w:r w:rsidRPr="00840CD4">
        <w:rPr>
          <w:rFonts w:ascii="Arial" w:hAnsi="Arial" w:cs="Arial"/>
          <w:b/>
          <w:sz w:val="24"/>
          <w:szCs w:val="24"/>
        </w:rPr>
        <w:t>.11.</w:t>
      </w:r>
      <w:r w:rsidRPr="00B02A4C">
        <w:rPr>
          <w:rFonts w:ascii="Arial" w:hAnsi="Arial" w:cs="Arial"/>
          <w:sz w:val="24"/>
          <w:szCs w:val="24"/>
        </w:rPr>
        <w:tab/>
      </w:r>
      <w:r w:rsidRPr="00855782">
        <w:rPr>
          <w:rFonts w:ascii="Arial" w:hAnsi="Arial" w:cs="Arial"/>
          <w:sz w:val="24"/>
          <w:szCs w:val="24"/>
        </w:rPr>
        <w:t xml:space="preserve">A área a ser construída o empreendimento, objeto deste chamamento está relacionada no </w:t>
      </w:r>
      <w:r w:rsidRPr="00855782">
        <w:rPr>
          <w:rFonts w:ascii="Arial" w:hAnsi="Arial" w:cs="Arial"/>
          <w:b/>
          <w:bCs/>
          <w:sz w:val="24"/>
          <w:szCs w:val="24"/>
        </w:rPr>
        <w:t xml:space="preserve">Anexo </w:t>
      </w:r>
      <w:r w:rsidRPr="00855782">
        <w:rPr>
          <w:rFonts w:ascii="Arial" w:hAnsi="Arial" w:cs="Arial"/>
          <w:sz w:val="24"/>
          <w:szCs w:val="24"/>
        </w:rPr>
        <w:t>deste chamamento.</w:t>
      </w:r>
    </w:p>
    <w:p w14:paraId="39FD3CD1" w14:textId="77777777" w:rsidR="00C4192D" w:rsidRDefault="00C4192D" w:rsidP="00C4192D">
      <w:pPr>
        <w:autoSpaceDE w:val="0"/>
        <w:autoSpaceDN w:val="0"/>
        <w:adjustRightInd w:val="0"/>
        <w:spacing w:line="276" w:lineRule="auto"/>
        <w:jc w:val="both"/>
        <w:rPr>
          <w:rFonts w:ascii="Arial" w:hAnsi="Arial" w:cs="Arial"/>
          <w:sz w:val="24"/>
          <w:szCs w:val="24"/>
        </w:rPr>
      </w:pPr>
    </w:p>
    <w:p w14:paraId="666F4004" w14:textId="30F289EE" w:rsidR="00A94779" w:rsidRDefault="00A94779"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270E7B">
        <w:rPr>
          <w:rFonts w:ascii="Arial" w:hAnsi="Arial" w:cs="Arial"/>
          <w:b/>
          <w:bCs/>
          <w:sz w:val="24"/>
          <w:szCs w:val="24"/>
        </w:rPr>
        <w:t>1</w:t>
      </w:r>
      <w:r w:rsidR="00263508">
        <w:rPr>
          <w:rFonts w:ascii="Arial" w:hAnsi="Arial" w:cs="Arial"/>
          <w:b/>
          <w:bCs/>
          <w:sz w:val="24"/>
          <w:szCs w:val="24"/>
        </w:rPr>
        <w:t>4</w:t>
      </w:r>
      <w:r w:rsidRPr="00270E7B">
        <w:rPr>
          <w:rFonts w:ascii="Arial" w:hAnsi="Arial" w:cs="Arial"/>
          <w:b/>
          <w:bCs/>
          <w:sz w:val="24"/>
          <w:szCs w:val="24"/>
        </w:rPr>
        <w:t xml:space="preserve">. </w:t>
      </w:r>
      <w:r w:rsidR="00C4192D">
        <w:rPr>
          <w:rFonts w:ascii="Arial" w:hAnsi="Arial" w:cs="Arial"/>
          <w:b/>
          <w:bCs/>
          <w:sz w:val="24"/>
          <w:szCs w:val="24"/>
        </w:rPr>
        <w:t>ANEXOS DO EDITAL DE LICITAÇÃO</w:t>
      </w:r>
      <w:r w:rsidRPr="00270E7B">
        <w:rPr>
          <w:rFonts w:ascii="Arial" w:hAnsi="Arial" w:cs="Arial"/>
          <w:b/>
          <w:bCs/>
          <w:sz w:val="24"/>
          <w:szCs w:val="24"/>
        </w:rPr>
        <w:t>:</w:t>
      </w:r>
    </w:p>
    <w:p w14:paraId="54F7BBE8" w14:textId="77777777" w:rsidR="00C8650C" w:rsidRDefault="00C8650C" w:rsidP="00723520">
      <w:pPr>
        <w:spacing w:line="276" w:lineRule="auto"/>
        <w:jc w:val="both"/>
        <w:rPr>
          <w:rFonts w:ascii="Arial" w:hAnsi="Arial" w:cs="Arial"/>
          <w:sz w:val="24"/>
          <w:szCs w:val="24"/>
        </w:rPr>
      </w:pPr>
    </w:p>
    <w:p w14:paraId="0A9F31D6" w14:textId="62984F84" w:rsidR="00C4192D" w:rsidRDefault="00C4192D" w:rsidP="00C4192D">
      <w:pPr>
        <w:tabs>
          <w:tab w:val="left" w:pos="2865"/>
        </w:tabs>
        <w:spacing w:line="276" w:lineRule="auto"/>
        <w:jc w:val="both"/>
        <w:rPr>
          <w:rFonts w:ascii="Arial" w:hAnsi="Arial" w:cs="Arial"/>
          <w:sz w:val="24"/>
          <w:szCs w:val="24"/>
        </w:rPr>
      </w:pPr>
      <w:r>
        <w:rPr>
          <w:rFonts w:ascii="Arial" w:hAnsi="Arial" w:cs="Arial"/>
          <w:b/>
          <w:sz w:val="24"/>
          <w:szCs w:val="24"/>
        </w:rPr>
        <w:t>1</w:t>
      </w:r>
      <w:r w:rsidR="00263508">
        <w:rPr>
          <w:rFonts w:ascii="Arial" w:hAnsi="Arial" w:cs="Arial"/>
          <w:b/>
          <w:sz w:val="24"/>
          <w:szCs w:val="24"/>
        </w:rPr>
        <w:t>4</w:t>
      </w:r>
      <w:r>
        <w:rPr>
          <w:rFonts w:ascii="Arial" w:hAnsi="Arial" w:cs="Arial"/>
          <w:b/>
          <w:sz w:val="24"/>
          <w:szCs w:val="24"/>
        </w:rPr>
        <w:t>.1</w:t>
      </w:r>
      <w:r>
        <w:rPr>
          <w:rFonts w:ascii="Arial" w:hAnsi="Arial" w:cs="Arial"/>
          <w:sz w:val="24"/>
          <w:szCs w:val="24"/>
        </w:rPr>
        <w:t>. São partes integrantes, indissociáveis e atreladas ao conteúdo deste Edital, os seguintes anexos, cujo teor vincula totalmente os licitantes:</w:t>
      </w:r>
    </w:p>
    <w:p w14:paraId="18478B7A" w14:textId="77777777" w:rsidR="00C4192D" w:rsidRDefault="00C4192D" w:rsidP="00C4192D">
      <w:pPr>
        <w:tabs>
          <w:tab w:val="left" w:pos="2865"/>
        </w:tabs>
        <w:spacing w:line="276" w:lineRule="auto"/>
        <w:jc w:val="both"/>
        <w:rPr>
          <w:rFonts w:ascii="Arial" w:hAnsi="Arial" w:cs="Arial"/>
          <w:sz w:val="24"/>
          <w:szCs w:val="24"/>
        </w:rPr>
      </w:pPr>
    </w:p>
    <w:p w14:paraId="0BBE8BA9" w14:textId="77777777" w:rsidR="00C4192D" w:rsidRDefault="00C4192D" w:rsidP="00C4192D">
      <w:pPr>
        <w:tabs>
          <w:tab w:val="left" w:pos="2865"/>
        </w:tabs>
        <w:spacing w:line="276" w:lineRule="auto"/>
        <w:jc w:val="both"/>
        <w:rPr>
          <w:rFonts w:ascii="Arial" w:hAnsi="Arial" w:cs="Arial"/>
          <w:sz w:val="24"/>
          <w:szCs w:val="24"/>
        </w:rPr>
      </w:pPr>
      <w:r>
        <w:rPr>
          <w:rFonts w:ascii="Arial" w:hAnsi="Arial" w:cs="Arial"/>
          <w:sz w:val="24"/>
          <w:szCs w:val="24"/>
        </w:rPr>
        <w:t>Anexo I: Termo de referencia</w:t>
      </w:r>
    </w:p>
    <w:p w14:paraId="280078AF" w14:textId="4E8ACD8F" w:rsidR="00C4192D" w:rsidRPr="00412357" w:rsidRDefault="00C4192D" w:rsidP="00C4192D">
      <w:pPr>
        <w:tabs>
          <w:tab w:val="left" w:pos="2865"/>
        </w:tabs>
        <w:spacing w:line="276" w:lineRule="auto"/>
        <w:jc w:val="both"/>
        <w:rPr>
          <w:rFonts w:ascii="Arial" w:hAnsi="Arial" w:cs="Arial"/>
          <w:sz w:val="24"/>
          <w:szCs w:val="24"/>
        </w:rPr>
      </w:pPr>
      <w:r w:rsidRPr="00412357">
        <w:rPr>
          <w:rFonts w:ascii="Arial" w:hAnsi="Arial" w:cs="Arial"/>
          <w:sz w:val="24"/>
          <w:szCs w:val="24"/>
        </w:rPr>
        <w:t xml:space="preserve">Anexo II: </w:t>
      </w:r>
      <w:r w:rsidR="00374F8A">
        <w:rPr>
          <w:rFonts w:ascii="Arial" w:hAnsi="Arial" w:cs="Arial"/>
          <w:sz w:val="24"/>
          <w:szCs w:val="24"/>
        </w:rPr>
        <w:t>modelo de declaração conjunta</w:t>
      </w:r>
      <w:r w:rsidRPr="00412357">
        <w:rPr>
          <w:rFonts w:ascii="Arial" w:hAnsi="Arial" w:cs="Arial"/>
          <w:sz w:val="24"/>
          <w:szCs w:val="24"/>
        </w:rPr>
        <w:t>.</w:t>
      </w:r>
    </w:p>
    <w:p w14:paraId="3522A472" w14:textId="7B9B512A" w:rsidR="00C4192D" w:rsidRPr="00FC55F1"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III: </w:t>
      </w:r>
      <w:r w:rsidR="00374F8A">
        <w:rPr>
          <w:rFonts w:ascii="Arial" w:hAnsi="Arial" w:cs="Arial"/>
          <w:sz w:val="24"/>
          <w:szCs w:val="24"/>
        </w:rPr>
        <w:t>Modelo de Proposta Comercial</w:t>
      </w:r>
      <w:r>
        <w:rPr>
          <w:rFonts w:ascii="Arial" w:hAnsi="Arial" w:cs="Arial"/>
          <w:sz w:val="24"/>
          <w:szCs w:val="24"/>
        </w:rPr>
        <w:t>.</w:t>
      </w:r>
    </w:p>
    <w:p w14:paraId="0D0B7F36" w14:textId="1D1BFBAA" w:rsidR="00C4192D" w:rsidRPr="00FC55F1"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IV: </w:t>
      </w:r>
      <w:r>
        <w:rPr>
          <w:rFonts w:ascii="Arial" w:hAnsi="Arial" w:cs="Arial"/>
          <w:sz w:val="24"/>
          <w:szCs w:val="24"/>
        </w:rPr>
        <w:t xml:space="preserve">Modelo de </w:t>
      </w:r>
      <w:r w:rsidR="00374F8A">
        <w:rPr>
          <w:rFonts w:ascii="Arial" w:hAnsi="Arial" w:cs="Arial"/>
          <w:sz w:val="24"/>
          <w:szCs w:val="24"/>
        </w:rPr>
        <w:t>Atestado de Vistoria Tecnica ou Declaração de não Vistoria Tecnica</w:t>
      </w:r>
      <w:r>
        <w:rPr>
          <w:rFonts w:ascii="Arial" w:hAnsi="Arial" w:cs="Arial"/>
          <w:sz w:val="24"/>
          <w:szCs w:val="24"/>
        </w:rPr>
        <w:t>;</w:t>
      </w:r>
      <w:r w:rsidRPr="00FC55F1">
        <w:rPr>
          <w:rFonts w:ascii="Arial" w:hAnsi="Arial" w:cs="Arial"/>
          <w:sz w:val="24"/>
          <w:szCs w:val="24"/>
        </w:rPr>
        <w:t xml:space="preserve"> </w:t>
      </w:r>
    </w:p>
    <w:p w14:paraId="0D1BED46" w14:textId="77777777" w:rsidR="00C4192D" w:rsidRDefault="00C4192D" w:rsidP="00C4192D">
      <w:pPr>
        <w:tabs>
          <w:tab w:val="left" w:pos="2865"/>
        </w:tabs>
        <w:spacing w:line="276" w:lineRule="auto"/>
        <w:jc w:val="both"/>
        <w:rPr>
          <w:rFonts w:ascii="Arial" w:hAnsi="Arial" w:cs="Arial"/>
          <w:sz w:val="24"/>
          <w:szCs w:val="24"/>
        </w:rPr>
      </w:pPr>
      <w:r w:rsidRPr="00FC55F1">
        <w:rPr>
          <w:rFonts w:ascii="Arial" w:hAnsi="Arial" w:cs="Arial"/>
          <w:sz w:val="24"/>
          <w:szCs w:val="24"/>
        </w:rPr>
        <w:t xml:space="preserve">Anexo V: </w:t>
      </w:r>
      <w:r>
        <w:rPr>
          <w:rFonts w:ascii="Arial" w:hAnsi="Arial" w:cs="Arial"/>
          <w:sz w:val="24"/>
          <w:szCs w:val="24"/>
        </w:rPr>
        <w:t>Minuta do Contrato de Concessão de Direito Real de Uso</w:t>
      </w:r>
      <w:r w:rsidRPr="00FC55F1">
        <w:rPr>
          <w:rFonts w:ascii="Arial" w:hAnsi="Arial" w:cs="Arial"/>
          <w:sz w:val="24"/>
          <w:szCs w:val="24"/>
        </w:rPr>
        <w:t>;</w:t>
      </w:r>
    </w:p>
    <w:p w14:paraId="6AB57DCB" w14:textId="2A75C172" w:rsidR="00374F8A" w:rsidRDefault="00374F8A" w:rsidP="00C4192D">
      <w:pPr>
        <w:tabs>
          <w:tab w:val="left" w:pos="2865"/>
        </w:tabs>
        <w:spacing w:line="276" w:lineRule="auto"/>
        <w:jc w:val="both"/>
        <w:rPr>
          <w:rFonts w:ascii="Arial" w:hAnsi="Arial" w:cs="Arial"/>
          <w:sz w:val="24"/>
          <w:szCs w:val="24"/>
        </w:rPr>
      </w:pPr>
      <w:r>
        <w:rPr>
          <w:rFonts w:ascii="Arial" w:hAnsi="Arial" w:cs="Arial"/>
          <w:sz w:val="24"/>
          <w:szCs w:val="24"/>
        </w:rPr>
        <w:t>Anexo VI: Identificação Terreno;</w:t>
      </w:r>
    </w:p>
    <w:p w14:paraId="289ECB1A" w14:textId="0963FF52" w:rsidR="00374F8A" w:rsidRPr="00FC55F1" w:rsidRDefault="00374F8A" w:rsidP="00C4192D">
      <w:pPr>
        <w:tabs>
          <w:tab w:val="left" w:pos="2865"/>
        </w:tabs>
        <w:spacing w:line="276" w:lineRule="auto"/>
        <w:jc w:val="both"/>
        <w:rPr>
          <w:rFonts w:ascii="Arial" w:hAnsi="Arial" w:cs="Arial"/>
          <w:sz w:val="24"/>
          <w:szCs w:val="24"/>
        </w:rPr>
      </w:pPr>
      <w:r>
        <w:rPr>
          <w:rFonts w:ascii="Arial" w:hAnsi="Arial" w:cs="Arial"/>
          <w:sz w:val="24"/>
          <w:szCs w:val="24"/>
        </w:rPr>
        <w:t xml:space="preserve">Anexo: VII: Minuta do Termo de Seleção. </w:t>
      </w:r>
    </w:p>
    <w:p w14:paraId="036A41D1" w14:textId="77777777" w:rsidR="00C4192D" w:rsidRDefault="00C4192D" w:rsidP="00C4192D">
      <w:pPr>
        <w:pStyle w:val="SemEspaamento"/>
        <w:rPr>
          <w:rFonts w:ascii="Arial" w:hAnsi="Arial" w:cs="Arial"/>
        </w:rPr>
      </w:pPr>
    </w:p>
    <w:p w14:paraId="1E6BA8EC" w14:textId="77777777" w:rsidR="00C4192D" w:rsidRPr="00217C11" w:rsidRDefault="00C4192D" w:rsidP="00C4192D">
      <w:pPr>
        <w:pStyle w:val="SemEspaamento"/>
        <w:rPr>
          <w:rFonts w:ascii="Arial" w:hAnsi="Arial" w:cs="Arial"/>
          <w:color w:val="000000"/>
        </w:rPr>
      </w:pPr>
    </w:p>
    <w:p w14:paraId="233C2FD7" w14:textId="77777777" w:rsidR="00C4192D" w:rsidRPr="00C415BA" w:rsidRDefault="00C4192D" w:rsidP="00C4192D">
      <w:pPr>
        <w:tabs>
          <w:tab w:val="left" w:pos="2865"/>
        </w:tabs>
        <w:spacing w:line="276" w:lineRule="auto"/>
        <w:jc w:val="both"/>
        <w:rPr>
          <w:rFonts w:ascii="Arial" w:hAnsi="Arial" w:cs="Arial"/>
          <w:sz w:val="24"/>
          <w:szCs w:val="24"/>
        </w:rPr>
      </w:pPr>
    </w:p>
    <w:p w14:paraId="5704173B" w14:textId="0F48D497" w:rsidR="00C4192D" w:rsidRDefault="00C4192D" w:rsidP="00C4192D">
      <w:pPr>
        <w:pStyle w:val="NormalWeb"/>
        <w:spacing w:before="0" w:after="0" w:line="276" w:lineRule="auto"/>
        <w:jc w:val="right"/>
        <w:rPr>
          <w:rFonts w:ascii="Arial" w:hAnsi="Arial" w:cs="Arial"/>
          <w:szCs w:val="24"/>
        </w:rPr>
      </w:pPr>
      <w:r w:rsidRPr="00965B13">
        <w:rPr>
          <w:rFonts w:ascii="Arial" w:hAnsi="Arial" w:cs="Arial"/>
          <w:szCs w:val="24"/>
        </w:rPr>
        <w:t xml:space="preserve">Marcelândia/MT, </w:t>
      </w:r>
      <w:r w:rsidR="00DA5AB1">
        <w:rPr>
          <w:rFonts w:ascii="Arial" w:hAnsi="Arial" w:cs="Arial"/>
          <w:szCs w:val="24"/>
        </w:rPr>
        <w:t>23</w:t>
      </w:r>
      <w:r>
        <w:rPr>
          <w:rFonts w:ascii="Arial" w:hAnsi="Arial" w:cs="Arial"/>
          <w:szCs w:val="24"/>
        </w:rPr>
        <w:t xml:space="preserve"> de </w:t>
      </w:r>
      <w:r w:rsidR="00DA5AB1">
        <w:rPr>
          <w:rFonts w:ascii="Arial" w:hAnsi="Arial" w:cs="Arial"/>
          <w:szCs w:val="24"/>
        </w:rPr>
        <w:t>março</w:t>
      </w:r>
      <w:r>
        <w:rPr>
          <w:rFonts w:ascii="Arial" w:hAnsi="Arial" w:cs="Arial"/>
          <w:szCs w:val="24"/>
        </w:rPr>
        <w:t xml:space="preserve"> de 2026</w:t>
      </w:r>
      <w:r w:rsidRPr="00965B13">
        <w:rPr>
          <w:rFonts w:ascii="Arial" w:hAnsi="Arial" w:cs="Arial"/>
          <w:szCs w:val="24"/>
        </w:rPr>
        <w:t>.</w:t>
      </w:r>
    </w:p>
    <w:p w14:paraId="52FC2140" w14:textId="77777777" w:rsidR="00C4192D" w:rsidRDefault="00C4192D" w:rsidP="00C4192D">
      <w:pPr>
        <w:pStyle w:val="NormalWeb"/>
        <w:spacing w:before="0" w:after="0"/>
        <w:jc w:val="both"/>
        <w:rPr>
          <w:rFonts w:ascii="Arial" w:hAnsi="Arial" w:cs="Arial"/>
          <w:szCs w:val="24"/>
        </w:rPr>
      </w:pPr>
    </w:p>
    <w:p w14:paraId="2D9486E4" w14:textId="77777777" w:rsidR="00C4192D" w:rsidRPr="007C5B82" w:rsidRDefault="00C4192D" w:rsidP="00C4192D">
      <w:pPr>
        <w:autoSpaceDE w:val="0"/>
        <w:autoSpaceDN w:val="0"/>
        <w:adjustRightInd w:val="0"/>
        <w:jc w:val="center"/>
        <w:rPr>
          <w:rFonts w:ascii="Arial" w:hAnsi="Arial" w:cs="Arial"/>
          <w:sz w:val="22"/>
          <w:szCs w:val="22"/>
        </w:rPr>
      </w:pPr>
    </w:p>
    <w:p w14:paraId="3607AF39" w14:textId="77777777" w:rsidR="00C4192D" w:rsidRPr="007C5B82" w:rsidRDefault="00C4192D" w:rsidP="00C4192D">
      <w:pPr>
        <w:autoSpaceDE w:val="0"/>
        <w:autoSpaceDN w:val="0"/>
        <w:adjustRightInd w:val="0"/>
        <w:jc w:val="center"/>
        <w:rPr>
          <w:rFonts w:ascii="Arial" w:hAnsi="Arial" w:cs="Arial"/>
          <w:sz w:val="22"/>
          <w:szCs w:val="22"/>
        </w:rPr>
      </w:pPr>
    </w:p>
    <w:p w14:paraId="5FD9E1BE" w14:textId="77777777" w:rsidR="00C4192D" w:rsidRDefault="00C4192D" w:rsidP="00C4192D">
      <w:pPr>
        <w:autoSpaceDE w:val="0"/>
        <w:autoSpaceDN w:val="0"/>
        <w:adjustRightInd w:val="0"/>
        <w:jc w:val="center"/>
        <w:rPr>
          <w:rFonts w:ascii="Arial" w:hAnsi="Arial" w:cs="Arial"/>
          <w:sz w:val="24"/>
          <w:szCs w:val="24"/>
        </w:rPr>
      </w:pPr>
    </w:p>
    <w:p w14:paraId="44B60D2A" w14:textId="77777777" w:rsidR="00C4192D" w:rsidRDefault="00C4192D" w:rsidP="00C4192D">
      <w:pPr>
        <w:autoSpaceDE w:val="0"/>
        <w:autoSpaceDN w:val="0"/>
        <w:adjustRightInd w:val="0"/>
        <w:jc w:val="center"/>
        <w:rPr>
          <w:rFonts w:ascii="Arial" w:hAnsi="Arial" w:cs="Arial"/>
          <w:sz w:val="24"/>
          <w:szCs w:val="24"/>
        </w:rPr>
      </w:pPr>
    </w:p>
    <w:p w14:paraId="628BEB9D" w14:textId="76AB22FC" w:rsidR="00C4192D" w:rsidRPr="00742CD1" w:rsidRDefault="00C4192D" w:rsidP="00C4192D">
      <w:pPr>
        <w:autoSpaceDE w:val="0"/>
        <w:autoSpaceDN w:val="0"/>
        <w:adjustRightInd w:val="0"/>
        <w:rPr>
          <w:rFonts w:ascii="Arial" w:hAnsi="Arial" w:cs="Arial"/>
          <w:bCs/>
          <w:color w:val="000000"/>
          <w:sz w:val="24"/>
          <w:szCs w:val="24"/>
        </w:rPr>
      </w:pPr>
      <w:r w:rsidRPr="00742CD1">
        <w:rPr>
          <w:rFonts w:ascii="Arial" w:hAnsi="Arial" w:cs="Arial"/>
          <w:bCs/>
          <w:color w:val="000000"/>
          <w:sz w:val="24"/>
          <w:szCs w:val="24"/>
        </w:rPr>
        <w:t>______________________________</w:t>
      </w:r>
      <w:r w:rsidR="001B1F31">
        <w:rPr>
          <w:rFonts w:ascii="Arial" w:hAnsi="Arial" w:cs="Arial"/>
          <w:bCs/>
          <w:color w:val="000000"/>
          <w:sz w:val="24"/>
          <w:szCs w:val="24"/>
        </w:rPr>
        <w:t xml:space="preserve">                             ______________________________</w:t>
      </w:r>
    </w:p>
    <w:p w14:paraId="2CDAE3D7" w14:textId="77777777" w:rsidR="00C4192D" w:rsidRPr="00742CD1" w:rsidRDefault="00C4192D" w:rsidP="00C4192D">
      <w:pPr>
        <w:autoSpaceDE w:val="0"/>
        <w:autoSpaceDN w:val="0"/>
        <w:adjustRightInd w:val="0"/>
        <w:spacing w:line="276" w:lineRule="auto"/>
        <w:rPr>
          <w:rFonts w:ascii="Arial" w:hAnsi="Arial" w:cs="Arial"/>
          <w:b/>
          <w:bCs/>
          <w:color w:val="000000"/>
          <w:sz w:val="24"/>
          <w:szCs w:val="24"/>
        </w:rPr>
      </w:pPr>
      <w:r w:rsidRPr="00742CD1">
        <w:rPr>
          <w:rFonts w:ascii="Arial" w:hAnsi="Arial" w:cs="Arial"/>
          <w:b/>
          <w:bCs/>
          <w:color w:val="000000"/>
          <w:sz w:val="24"/>
          <w:szCs w:val="24"/>
        </w:rPr>
        <w:t xml:space="preserve">             Celso Luiz Padovani                                        </w:t>
      </w:r>
      <w:r>
        <w:rPr>
          <w:rFonts w:ascii="Arial" w:hAnsi="Arial" w:cs="Arial"/>
          <w:b/>
          <w:bCs/>
          <w:color w:val="000000"/>
          <w:sz w:val="24"/>
          <w:szCs w:val="24"/>
        </w:rPr>
        <w:t xml:space="preserve">      </w:t>
      </w:r>
      <w:r w:rsidRPr="00742CD1">
        <w:rPr>
          <w:rFonts w:ascii="Arial" w:hAnsi="Arial" w:cs="Arial"/>
          <w:b/>
          <w:bCs/>
          <w:color w:val="000000"/>
          <w:sz w:val="24"/>
          <w:szCs w:val="24"/>
        </w:rPr>
        <w:t xml:space="preserve">  Gisele Aparecida da Silva Pires </w:t>
      </w:r>
    </w:p>
    <w:p w14:paraId="646387F8" w14:textId="77777777" w:rsidR="00C4192D" w:rsidRPr="00742CD1" w:rsidRDefault="00C4192D" w:rsidP="00C4192D">
      <w:pPr>
        <w:autoSpaceDE w:val="0"/>
        <w:autoSpaceDN w:val="0"/>
        <w:adjustRightInd w:val="0"/>
        <w:spacing w:line="276" w:lineRule="auto"/>
        <w:rPr>
          <w:rFonts w:ascii="Arial" w:hAnsi="Arial" w:cs="Arial"/>
          <w:color w:val="000000"/>
          <w:sz w:val="24"/>
          <w:szCs w:val="24"/>
        </w:rPr>
      </w:pPr>
      <w:r w:rsidRPr="00742CD1">
        <w:rPr>
          <w:rFonts w:ascii="Arial" w:hAnsi="Arial" w:cs="Arial"/>
          <w:color w:val="000000"/>
          <w:sz w:val="24"/>
          <w:szCs w:val="24"/>
        </w:rPr>
        <w:t xml:space="preserve">                 Prefeito Municipal                                                     </w:t>
      </w:r>
      <w:r>
        <w:rPr>
          <w:rFonts w:ascii="Arial" w:hAnsi="Arial" w:cs="Arial"/>
          <w:color w:val="000000"/>
          <w:sz w:val="24"/>
          <w:szCs w:val="24"/>
        </w:rPr>
        <w:t xml:space="preserve">   Agente de Contratação</w:t>
      </w:r>
    </w:p>
    <w:p w14:paraId="07AB096E" w14:textId="77777777" w:rsidR="001A59E7" w:rsidRDefault="000B7AE4" w:rsidP="00247764">
      <w:pPr>
        <w:autoSpaceDE w:val="0"/>
        <w:autoSpaceDN w:val="0"/>
        <w:adjustRightInd w:val="0"/>
        <w:spacing w:line="276"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4A19CFF3" w14:textId="77777777" w:rsidR="001A59E7" w:rsidRDefault="001A59E7" w:rsidP="00247764">
      <w:pPr>
        <w:autoSpaceDE w:val="0"/>
        <w:autoSpaceDN w:val="0"/>
        <w:adjustRightInd w:val="0"/>
        <w:spacing w:line="276" w:lineRule="auto"/>
        <w:rPr>
          <w:rFonts w:ascii="Arial" w:hAnsi="Arial" w:cs="Arial"/>
          <w:b/>
          <w:bCs/>
          <w:sz w:val="24"/>
          <w:szCs w:val="24"/>
        </w:rPr>
      </w:pPr>
    </w:p>
    <w:p w14:paraId="76D56635" w14:textId="77777777" w:rsidR="001A59E7" w:rsidRDefault="001A59E7" w:rsidP="00247764">
      <w:pPr>
        <w:autoSpaceDE w:val="0"/>
        <w:autoSpaceDN w:val="0"/>
        <w:adjustRightInd w:val="0"/>
        <w:spacing w:line="276" w:lineRule="auto"/>
        <w:rPr>
          <w:rFonts w:ascii="Arial" w:hAnsi="Arial" w:cs="Arial"/>
          <w:b/>
          <w:bCs/>
          <w:sz w:val="24"/>
          <w:szCs w:val="24"/>
        </w:rPr>
      </w:pPr>
    </w:p>
    <w:p w14:paraId="0207757F" w14:textId="77777777" w:rsidR="001A59E7" w:rsidRDefault="001A59E7" w:rsidP="00247764">
      <w:pPr>
        <w:autoSpaceDE w:val="0"/>
        <w:autoSpaceDN w:val="0"/>
        <w:adjustRightInd w:val="0"/>
        <w:spacing w:line="276" w:lineRule="auto"/>
        <w:rPr>
          <w:rFonts w:ascii="Arial" w:hAnsi="Arial" w:cs="Arial"/>
          <w:b/>
          <w:bCs/>
          <w:sz w:val="24"/>
          <w:szCs w:val="24"/>
        </w:rPr>
      </w:pPr>
    </w:p>
    <w:p w14:paraId="0E16B6D1" w14:textId="77777777" w:rsidR="001A59E7" w:rsidRDefault="001A59E7" w:rsidP="00247764">
      <w:pPr>
        <w:autoSpaceDE w:val="0"/>
        <w:autoSpaceDN w:val="0"/>
        <w:adjustRightInd w:val="0"/>
        <w:spacing w:line="276" w:lineRule="auto"/>
        <w:rPr>
          <w:rFonts w:ascii="Arial" w:hAnsi="Arial" w:cs="Arial"/>
          <w:b/>
          <w:bCs/>
          <w:sz w:val="24"/>
          <w:szCs w:val="24"/>
        </w:rPr>
      </w:pPr>
    </w:p>
    <w:p w14:paraId="24A88E73" w14:textId="77777777" w:rsidR="001A59E7" w:rsidRDefault="001A59E7" w:rsidP="00247764">
      <w:pPr>
        <w:autoSpaceDE w:val="0"/>
        <w:autoSpaceDN w:val="0"/>
        <w:adjustRightInd w:val="0"/>
        <w:spacing w:line="276" w:lineRule="auto"/>
        <w:rPr>
          <w:rFonts w:ascii="Arial" w:hAnsi="Arial" w:cs="Arial"/>
          <w:b/>
          <w:bCs/>
          <w:sz w:val="24"/>
          <w:szCs w:val="24"/>
        </w:rPr>
      </w:pPr>
    </w:p>
    <w:p w14:paraId="13E845E8" w14:textId="77777777" w:rsidR="001A59E7" w:rsidRDefault="001A59E7" w:rsidP="00247764">
      <w:pPr>
        <w:autoSpaceDE w:val="0"/>
        <w:autoSpaceDN w:val="0"/>
        <w:adjustRightInd w:val="0"/>
        <w:spacing w:line="276" w:lineRule="auto"/>
        <w:rPr>
          <w:rFonts w:ascii="Arial" w:hAnsi="Arial" w:cs="Arial"/>
          <w:b/>
          <w:bCs/>
          <w:sz w:val="24"/>
          <w:szCs w:val="24"/>
        </w:rPr>
      </w:pPr>
    </w:p>
    <w:p w14:paraId="1ED446FA" w14:textId="77777777" w:rsidR="001A59E7" w:rsidRDefault="001A59E7" w:rsidP="00247764">
      <w:pPr>
        <w:autoSpaceDE w:val="0"/>
        <w:autoSpaceDN w:val="0"/>
        <w:adjustRightInd w:val="0"/>
        <w:spacing w:line="276" w:lineRule="auto"/>
        <w:rPr>
          <w:rFonts w:ascii="Arial" w:hAnsi="Arial" w:cs="Arial"/>
          <w:b/>
          <w:bCs/>
          <w:sz w:val="24"/>
          <w:szCs w:val="24"/>
        </w:rPr>
      </w:pPr>
    </w:p>
    <w:p w14:paraId="18DFFF81" w14:textId="77777777" w:rsidR="001A59E7" w:rsidRDefault="001A59E7" w:rsidP="00247764">
      <w:pPr>
        <w:autoSpaceDE w:val="0"/>
        <w:autoSpaceDN w:val="0"/>
        <w:adjustRightInd w:val="0"/>
        <w:spacing w:line="276" w:lineRule="auto"/>
        <w:rPr>
          <w:rFonts w:ascii="Arial" w:hAnsi="Arial" w:cs="Arial"/>
          <w:b/>
          <w:bCs/>
          <w:sz w:val="24"/>
          <w:szCs w:val="24"/>
        </w:rPr>
      </w:pPr>
    </w:p>
    <w:p w14:paraId="5ED57CDD" w14:textId="77777777" w:rsidR="001A59E7" w:rsidRDefault="001A59E7" w:rsidP="00247764">
      <w:pPr>
        <w:autoSpaceDE w:val="0"/>
        <w:autoSpaceDN w:val="0"/>
        <w:adjustRightInd w:val="0"/>
        <w:spacing w:line="276" w:lineRule="auto"/>
        <w:rPr>
          <w:rFonts w:ascii="Arial" w:hAnsi="Arial" w:cs="Arial"/>
          <w:b/>
          <w:bCs/>
          <w:sz w:val="24"/>
          <w:szCs w:val="24"/>
        </w:rPr>
      </w:pPr>
    </w:p>
    <w:p w14:paraId="1462893C" w14:textId="307D036C" w:rsidR="00493C93" w:rsidRPr="007608FA" w:rsidRDefault="001B192D" w:rsidP="00493C93">
      <w:pPr>
        <w:shd w:val="clear" w:color="auto" w:fill="8EAADB"/>
        <w:jc w:val="center"/>
        <w:rPr>
          <w:sz w:val="24"/>
          <w:szCs w:val="24"/>
        </w:rPr>
      </w:pPr>
      <w:r>
        <w:rPr>
          <w:rFonts w:ascii="Arial" w:hAnsi="Arial" w:cs="Arial"/>
          <w:b/>
          <w:bCs/>
          <w:color w:val="000000"/>
          <w:sz w:val="24"/>
          <w:szCs w:val="24"/>
        </w:rPr>
        <w:lastRenderedPageBreak/>
        <w:t>CHAMAMENTO</w:t>
      </w:r>
      <w:r w:rsidR="00493C93">
        <w:rPr>
          <w:rFonts w:ascii="Arial" w:hAnsi="Arial" w:cs="Arial"/>
          <w:b/>
          <w:bCs/>
          <w:color w:val="000000"/>
          <w:sz w:val="24"/>
          <w:szCs w:val="24"/>
        </w:rPr>
        <w:t xml:space="preserve"> </w:t>
      </w:r>
      <w:r w:rsidR="005108C3">
        <w:rPr>
          <w:rFonts w:ascii="Arial" w:hAnsi="Arial" w:cs="Arial"/>
          <w:b/>
          <w:bCs/>
          <w:color w:val="000000"/>
          <w:sz w:val="24"/>
          <w:szCs w:val="24"/>
        </w:rPr>
        <w:t>PÚBLIC</w:t>
      </w:r>
      <w:r>
        <w:rPr>
          <w:rFonts w:ascii="Arial" w:hAnsi="Arial" w:cs="Arial"/>
          <w:b/>
          <w:bCs/>
          <w:color w:val="000000"/>
          <w:sz w:val="24"/>
          <w:szCs w:val="24"/>
        </w:rPr>
        <w:t>O</w:t>
      </w:r>
      <w:r w:rsidR="00493C93" w:rsidRPr="007608FA">
        <w:rPr>
          <w:rFonts w:ascii="Arial" w:hAnsi="Arial" w:cs="Arial"/>
          <w:b/>
          <w:bCs/>
          <w:color w:val="000000"/>
          <w:sz w:val="24"/>
          <w:szCs w:val="24"/>
        </w:rPr>
        <w:t xml:space="preserve"> Nº 0</w:t>
      </w:r>
      <w:r w:rsidR="00493C93">
        <w:rPr>
          <w:rFonts w:ascii="Arial" w:hAnsi="Arial" w:cs="Arial"/>
          <w:b/>
          <w:bCs/>
          <w:color w:val="000000"/>
          <w:sz w:val="24"/>
          <w:szCs w:val="24"/>
        </w:rPr>
        <w:t>0</w:t>
      </w:r>
      <w:r w:rsidR="00B87245">
        <w:rPr>
          <w:rFonts w:ascii="Arial" w:hAnsi="Arial" w:cs="Arial"/>
          <w:b/>
          <w:bCs/>
          <w:color w:val="000000"/>
          <w:sz w:val="24"/>
          <w:szCs w:val="24"/>
        </w:rPr>
        <w:t>1</w:t>
      </w:r>
      <w:r w:rsidR="00493C93" w:rsidRPr="007608FA">
        <w:rPr>
          <w:rFonts w:ascii="Arial" w:hAnsi="Arial" w:cs="Arial"/>
          <w:b/>
          <w:bCs/>
          <w:color w:val="000000"/>
          <w:sz w:val="24"/>
          <w:szCs w:val="24"/>
        </w:rPr>
        <w:t>/202</w:t>
      </w:r>
      <w:r w:rsidR="00B87245">
        <w:rPr>
          <w:rFonts w:ascii="Arial" w:hAnsi="Arial" w:cs="Arial"/>
          <w:b/>
          <w:bCs/>
          <w:color w:val="000000"/>
          <w:sz w:val="24"/>
          <w:szCs w:val="24"/>
        </w:rPr>
        <w:t>6</w:t>
      </w:r>
    </w:p>
    <w:p w14:paraId="23378051" w14:textId="77777777" w:rsidR="00493C93" w:rsidRPr="007608FA" w:rsidRDefault="00493C93" w:rsidP="00493C93">
      <w:pPr>
        <w:shd w:val="clear" w:color="auto" w:fill="8EAADB"/>
        <w:jc w:val="center"/>
        <w:rPr>
          <w:sz w:val="24"/>
          <w:szCs w:val="24"/>
        </w:rPr>
      </w:pPr>
      <w:r w:rsidRPr="007608FA">
        <w:rPr>
          <w:rFonts w:ascii="Arial" w:hAnsi="Arial" w:cs="Arial"/>
          <w:b/>
          <w:bCs/>
          <w:color w:val="000000"/>
          <w:sz w:val="24"/>
          <w:szCs w:val="24"/>
        </w:rPr>
        <w:t>ANEXO I – TERMO DE REFERÊNCIA</w:t>
      </w:r>
    </w:p>
    <w:p w14:paraId="7AAD5AF7" w14:textId="77777777" w:rsidR="00784F9B" w:rsidRDefault="00784F9B" w:rsidP="00493C93">
      <w:pPr>
        <w:jc w:val="center"/>
        <w:rPr>
          <w:rFonts w:ascii="Arial" w:hAnsi="Arial" w:cs="Arial"/>
          <w:color w:val="000000"/>
          <w:sz w:val="24"/>
          <w:szCs w:val="24"/>
        </w:rPr>
      </w:pPr>
    </w:p>
    <w:p w14:paraId="23425BC6" w14:textId="1C802237" w:rsidR="00493C93" w:rsidRPr="007608FA" w:rsidRDefault="00493C93" w:rsidP="00493C93">
      <w:pPr>
        <w:jc w:val="center"/>
        <w:rPr>
          <w:sz w:val="24"/>
          <w:szCs w:val="24"/>
        </w:rPr>
      </w:pPr>
      <w:r w:rsidRPr="007608FA">
        <w:rPr>
          <w:rFonts w:ascii="Arial" w:hAnsi="Arial" w:cs="Arial"/>
          <w:color w:val="000000"/>
          <w:sz w:val="24"/>
          <w:szCs w:val="24"/>
        </w:rPr>
        <w:tab/>
      </w:r>
    </w:p>
    <w:p w14:paraId="43C7852F" w14:textId="77777777" w:rsidR="00493C93" w:rsidRPr="007608FA" w:rsidRDefault="00493C93" w:rsidP="00493C93">
      <w:pPr>
        <w:jc w:val="center"/>
        <w:rPr>
          <w:sz w:val="24"/>
          <w:szCs w:val="24"/>
        </w:rPr>
      </w:pPr>
      <w:bookmarkStart w:id="5" w:name="_Hlk159935234"/>
      <w:r w:rsidRPr="007608FA">
        <w:rPr>
          <w:rFonts w:ascii="Arial" w:hAnsi="Arial" w:cs="Arial"/>
          <w:b/>
          <w:bCs/>
          <w:color w:val="000000"/>
          <w:sz w:val="24"/>
          <w:szCs w:val="24"/>
        </w:rPr>
        <w:t>TERMO DE REFERÊNCIA</w:t>
      </w:r>
    </w:p>
    <w:p w14:paraId="584D3623" w14:textId="77777777" w:rsidR="00493C93" w:rsidRDefault="00493C93" w:rsidP="00493C93">
      <w:pPr>
        <w:rPr>
          <w:sz w:val="24"/>
          <w:szCs w:val="24"/>
        </w:rPr>
      </w:pPr>
    </w:p>
    <w:p w14:paraId="58D4CC2E" w14:textId="77777777" w:rsidR="00784F9B" w:rsidRPr="007608FA" w:rsidRDefault="00784F9B" w:rsidP="00493C93">
      <w:pPr>
        <w:rPr>
          <w:sz w:val="24"/>
          <w:szCs w:val="24"/>
        </w:rPr>
      </w:pPr>
    </w:p>
    <w:p w14:paraId="2522C34B" w14:textId="560EBBBB" w:rsidR="00493C93" w:rsidRPr="007608FA" w:rsidRDefault="00493C93" w:rsidP="00493C93">
      <w:pPr>
        <w:rPr>
          <w:sz w:val="24"/>
          <w:szCs w:val="24"/>
        </w:rPr>
      </w:pPr>
      <w:r w:rsidRPr="007608FA">
        <w:rPr>
          <w:rFonts w:ascii="Arial" w:hAnsi="Arial" w:cs="Arial"/>
          <w:b/>
          <w:bCs/>
          <w:color w:val="000000"/>
          <w:sz w:val="24"/>
          <w:szCs w:val="24"/>
        </w:rPr>
        <w:t xml:space="preserve">MODALIDADE: </w:t>
      </w:r>
      <w:r w:rsidR="001B192D">
        <w:rPr>
          <w:rFonts w:ascii="Arial" w:hAnsi="Arial" w:cs="Arial"/>
          <w:color w:val="000000"/>
          <w:sz w:val="24"/>
          <w:szCs w:val="24"/>
        </w:rPr>
        <w:t>CHAMAMENTO</w:t>
      </w:r>
      <w:r>
        <w:rPr>
          <w:rFonts w:ascii="Arial" w:hAnsi="Arial" w:cs="Arial"/>
          <w:color w:val="000000"/>
          <w:sz w:val="24"/>
          <w:szCs w:val="24"/>
        </w:rPr>
        <w:t xml:space="preserve"> P</w:t>
      </w:r>
      <w:r w:rsidR="005108C3">
        <w:rPr>
          <w:rFonts w:ascii="Arial" w:hAnsi="Arial" w:cs="Arial"/>
          <w:color w:val="000000"/>
          <w:sz w:val="24"/>
          <w:szCs w:val="24"/>
        </w:rPr>
        <w:t>Ú</w:t>
      </w:r>
      <w:r>
        <w:rPr>
          <w:rFonts w:ascii="Arial" w:hAnsi="Arial" w:cs="Arial"/>
          <w:color w:val="000000"/>
          <w:sz w:val="24"/>
          <w:szCs w:val="24"/>
        </w:rPr>
        <w:t>BLIC</w:t>
      </w:r>
      <w:r w:rsidR="001B192D">
        <w:rPr>
          <w:rFonts w:ascii="Arial" w:hAnsi="Arial" w:cs="Arial"/>
          <w:color w:val="000000"/>
          <w:sz w:val="24"/>
          <w:szCs w:val="24"/>
        </w:rPr>
        <w:t>O</w:t>
      </w:r>
      <w:r w:rsidRPr="007608FA">
        <w:rPr>
          <w:rFonts w:ascii="Arial" w:hAnsi="Arial" w:cs="Arial"/>
          <w:color w:val="000000"/>
          <w:sz w:val="24"/>
          <w:szCs w:val="24"/>
        </w:rPr>
        <w:t xml:space="preserve"> Nº </w:t>
      </w:r>
      <w:r>
        <w:rPr>
          <w:rFonts w:ascii="Arial" w:hAnsi="Arial" w:cs="Arial"/>
          <w:color w:val="000000"/>
          <w:sz w:val="24"/>
          <w:szCs w:val="24"/>
        </w:rPr>
        <w:t>00</w:t>
      </w:r>
      <w:r w:rsidR="00B87245">
        <w:rPr>
          <w:rFonts w:ascii="Arial" w:hAnsi="Arial" w:cs="Arial"/>
          <w:color w:val="000000"/>
          <w:sz w:val="24"/>
          <w:szCs w:val="24"/>
        </w:rPr>
        <w:t>1</w:t>
      </w:r>
      <w:r w:rsidRPr="007608FA">
        <w:rPr>
          <w:rFonts w:ascii="Arial" w:hAnsi="Arial" w:cs="Arial"/>
          <w:color w:val="000000"/>
          <w:sz w:val="24"/>
          <w:szCs w:val="24"/>
        </w:rPr>
        <w:t>/202</w:t>
      </w:r>
      <w:r w:rsidR="00B87245">
        <w:rPr>
          <w:rFonts w:ascii="Arial" w:hAnsi="Arial" w:cs="Arial"/>
          <w:color w:val="000000"/>
          <w:sz w:val="24"/>
          <w:szCs w:val="24"/>
        </w:rPr>
        <w:t>6</w:t>
      </w:r>
    </w:p>
    <w:p w14:paraId="41AAE146" w14:textId="7DA6B658" w:rsidR="00493C93" w:rsidRPr="007608FA" w:rsidRDefault="00493C93" w:rsidP="00493C93">
      <w:pPr>
        <w:rPr>
          <w:sz w:val="24"/>
          <w:szCs w:val="24"/>
        </w:rPr>
      </w:pPr>
      <w:r w:rsidRPr="007608FA">
        <w:rPr>
          <w:rFonts w:ascii="Arial" w:hAnsi="Arial" w:cs="Arial"/>
          <w:b/>
          <w:bCs/>
          <w:color w:val="000000"/>
          <w:sz w:val="24"/>
          <w:szCs w:val="24"/>
        </w:rPr>
        <w:t>PROCESSO ADMINISTRATIVO:</w:t>
      </w:r>
      <w:r w:rsidRPr="007608FA">
        <w:rPr>
          <w:rFonts w:ascii="Arial" w:hAnsi="Arial" w:cs="Arial"/>
          <w:color w:val="000000"/>
          <w:sz w:val="24"/>
          <w:szCs w:val="24"/>
        </w:rPr>
        <w:t xml:space="preserve"> Nº</w:t>
      </w:r>
      <w:r w:rsidR="0021550D">
        <w:rPr>
          <w:rFonts w:ascii="Arial" w:hAnsi="Arial" w:cs="Arial"/>
          <w:color w:val="000000"/>
          <w:sz w:val="24"/>
          <w:szCs w:val="24"/>
        </w:rPr>
        <w:t xml:space="preserve"> </w:t>
      </w:r>
      <w:r w:rsidR="00381BBA">
        <w:rPr>
          <w:rFonts w:ascii="Arial" w:hAnsi="Arial" w:cs="Arial"/>
          <w:color w:val="000000"/>
          <w:sz w:val="24"/>
          <w:szCs w:val="24"/>
        </w:rPr>
        <w:t>0</w:t>
      </w:r>
      <w:r w:rsidR="00B87245">
        <w:rPr>
          <w:rFonts w:ascii="Arial" w:hAnsi="Arial" w:cs="Arial"/>
          <w:color w:val="000000"/>
          <w:sz w:val="24"/>
          <w:szCs w:val="24"/>
        </w:rPr>
        <w:t>0</w:t>
      </w:r>
      <w:r w:rsidR="00C4192D">
        <w:rPr>
          <w:rFonts w:ascii="Arial" w:hAnsi="Arial" w:cs="Arial"/>
          <w:color w:val="000000"/>
          <w:sz w:val="24"/>
          <w:szCs w:val="24"/>
        </w:rPr>
        <w:t>9</w:t>
      </w:r>
      <w:r w:rsidRPr="007608FA">
        <w:rPr>
          <w:rFonts w:ascii="Arial" w:hAnsi="Arial" w:cs="Arial"/>
          <w:color w:val="000000"/>
          <w:sz w:val="24"/>
          <w:szCs w:val="24"/>
        </w:rPr>
        <w:t>/202</w:t>
      </w:r>
      <w:r w:rsidR="00B87245">
        <w:rPr>
          <w:rFonts w:ascii="Arial" w:hAnsi="Arial" w:cs="Arial"/>
          <w:color w:val="000000"/>
          <w:sz w:val="24"/>
          <w:szCs w:val="24"/>
        </w:rPr>
        <w:t>6</w:t>
      </w:r>
    </w:p>
    <w:p w14:paraId="7E30FED7" w14:textId="77777777" w:rsidR="00493C93" w:rsidRPr="007608FA" w:rsidRDefault="00493C93" w:rsidP="00493C93">
      <w:pPr>
        <w:rPr>
          <w:sz w:val="24"/>
          <w:szCs w:val="24"/>
        </w:rPr>
      </w:pPr>
    </w:p>
    <w:p w14:paraId="38AD7F5C" w14:textId="77777777" w:rsidR="00493C93" w:rsidRPr="007608FA" w:rsidRDefault="00493C93" w:rsidP="00493C93">
      <w:pPr>
        <w:rPr>
          <w:sz w:val="24"/>
          <w:szCs w:val="24"/>
        </w:rPr>
      </w:pPr>
      <w:r w:rsidRPr="007608FA">
        <w:rPr>
          <w:rFonts w:ascii="Arial" w:hAnsi="Arial" w:cs="Arial"/>
          <w:b/>
          <w:bCs/>
          <w:color w:val="000000"/>
          <w:sz w:val="24"/>
          <w:szCs w:val="24"/>
        </w:rPr>
        <w:t>1 – DO OBJETO DO TERMO DE REFERÊNCIA:</w:t>
      </w:r>
    </w:p>
    <w:p w14:paraId="5BD48CEC" w14:textId="77777777" w:rsidR="00C4192D" w:rsidRDefault="00C4192D" w:rsidP="00C4192D">
      <w:pPr>
        <w:pStyle w:val="Cabealho"/>
        <w:tabs>
          <w:tab w:val="left" w:pos="708"/>
        </w:tabs>
        <w:spacing w:before="240" w:after="240" w:line="276" w:lineRule="auto"/>
        <w:jc w:val="both"/>
        <w:rPr>
          <w:rFonts w:ascii="Arial" w:hAnsi="Arial" w:cs="Arial"/>
          <w:b/>
          <w:sz w:val="24"/>
          <w:szCs w:val="24"/>
        </w:rPr>
      </w:pPr>
      <w:r>
        <w:rPr>
          <w:rFonts w:ascii="Arial" w:hAnsi="Arial" w:cs="Arial"/>
          <w:color w:val="000000"/>
          <w:sz w:val="24"/>
          <w:szCs w:val="24"/>
        </w:rPr>
        <w:t>1.1.</w:t>
      </w:r>
      <w:r w:rsidRPr="00920897">
        <w:rPr>
          <w:rFonts w:ascii="Arial" w:hAnsi="Arial" w:cs="Arial"/>
          <w:sz w:val="24"/>
          <w:szCs w:val="24"/>
        </w:rPr>
        <w:t xml:space="preserve"> </w:t>
      </w:r>
      <w:r>
        <w:rPr>
          <w:rFonts w:ascii="Arial" w:hAnsi="Arial" w:cs="Arial"/>
          <w:sz w:val="24"/>
          <w:szCs w:val="24"/>
        </w:rPr>
        <w:t>O presente chamamento tem por objeto o Chamamento Público, para seleção de empresa do ramo da Construção civil para o desenvolvimento e a produção de empreendimentos habitacionais em áreas públicas de propriedade do município, na forma da legislação Federal incidente no Programa Minha Casa, Minha Vida, ou outro que venha a substituir, com recursos do Fundo de Garantia do Tempo de Serviço – FGTS, executados dentro do Programa SER  Família Habitação – Modalidade Entrada Facilitada, instituído pela Lei Estadual nº 11.587/2021 e regulamentado pelo Decreto Estadual nº 371/2023 e nº 1678/2025.</w:t>
      </w:r>
    </w:p>
    <w:p w14:paraId="25D1E553" w14:textId="77777777" w:rsidR="003878CF" w:rsidRPr="003878CF" w:rsidRDefault="003878CF" w:rsidP="003878CF">
      <w:pPr>
        <w:jc w:val="both"/>
        <w:rPr>
          <w:sz w:val="24"/>
          <w:szCs w:val="24"/>
        </w:rPr>
      </w:pPr>
    </w:p>
    <w:p w14:paraId="6D424D8F" w14:textId="77777777" w:rsidR="00493C93" w:rsidRDefault="00493C93" w:rsidP="00493C93">
      <w:pPr>
        <w:jc w:val="both"/>
        <w:rPr>
          <w:rFonts w:ascii="Arial" w:hAnsi="Arial" w:cs="Arial"/>
          <w:b/>
          <w:bCs/>
          <w:color w:val="000000"/>
          <w:sz w:val="24"/>
          <w:szCs w:val="24"/>
        </w:rPr>
      </w:pPr>
      <w:r w:rsidRPr="007608FA">
        <w:rPr>
          <w:rFonts w:ascii="Arial" w:hAnsi="Arial" w:cs="Arial"/>
          <w:b/>
          <w:bCs/>
          <w:color w:val="000000"/>
          <w:sz w:val="24"/>
          <w:szCs w:val="24"/>
        </w:rPr>
        <w:t>2 – JUSTIFICATIVA(S):</w:t>
      </w:r>
    </w:p>
    <w:p w14:paraId="23A66834" w14:textId="77777777" w:rsidR="00C3135E" w:rsidRPr="007608FA" w:rsidRDefault="00C3135E" w:rsidP="00493C93">
      <w:pPr>
        <w:jc w:val="both"/>
        <w:rPr>
          <w:sz w:val="24"/>
          <w:szCs w:val="24"/>
        </w:rPr>
      </w:pPr>
    </w:p>
    <w:p w14:paraId="519F87E9" w14:textId="77777777" w:rsidR="00C4192D" w:rsidRDefault="00C4192D" w:rsidP="00C4192D">
      <w:pPr>
        <w:jc w:val="both"/>
        <w:rPr>
          <w:rFonts w:ascii="Arial" w:hAnsi="Arial" w:cs="Arial"/>
          <w:color w:val="000000"/>
          <w:sz w:val="24"/>
          <w:szCs w:val="24"/>
        </w:rPr>
      </w:pPr>
      <w:r w:rsidRPr="00C3135E">
        <w:rPr>
          <w:rFonts w:ascii="Arial" w:hAnsi="Arial" w:cs="Arial"/>
          <w:color w:val="000000"/>
          <w:sz w:val="24"/>
          <w:szCs w:val="24"/>
        </w:rPr>
        <w:t>2.1.</w:t>
      </w:r>
      <w:r>
        <w:rPr>
          <w:rFonts w:ascii="Arial" w:hAnsi="Arial" w:cs="Arial"/>
          <w:color w:val="000000"/>
          <w:sz w:val="24"/>
          <w:szCs w:val="24"/>
        </w:rPr>
        <w:t xml:space="preserve"> A Constituição Federal, em seus artigos 6º e 23 º, IX e § único, estabelece que é competência dos entes Federativos (União, Estados e Municípios) promoverem programas habitacionais, infraestrutura urbana, saneamento, transporte, lazer entre outros, in verbis;</w:t>
      </w:r>
    </w:p>
    <w:p w14:paraId="702DE476"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Art. 6º São direitos sociais a educação, a saúde, a alimentação, o trabalho, a moradia, o transporte, o lazer, a segurança, a previdência social, a proteção à maternidade e a infância, a assistência aos desamparados, na forma desta Constituição.</w:t>
      </w:r>
    </w:p>
    <w:p w14:paraId="1C6FC250" w14:textId="77777777" w:rsidR="00DA5AB1" w:rsidRDefault="00DA5AB1" w:rsidP="00C4192D">
      <w:pPr>
        <w:jc w:val="both"/>
        <w:rPr>
          <w:rFonts w:ascii="Arial" w:hAnsi="Arial" w:cs="Arial"/>
          <w:color w:val="000000"/>
          <w:sz w:val="24"/>
          <w:szCs w:val="24"/>
        </w:rPr>
      </w:pPr>
    </w:p>
    <w:p w14:paraId="2BA27582"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Art. 23. É competência comum da união, dos Estados, do Distrito Federal e dos Municípios:</w:t>
      </w:r>
    </w:p>
    <w:p w14:paraId="1282D2C6"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IX – Promover programas de construção de moradias e a melhoria das condições habitacionais e de saneamento básico;</w:t>
      </w:r>
    </w:p>
    <w:p w14:paraId="3FDCA18A" w14:textId="77777777" w:rsidR="00C4192D" w:rsidRDefault="00C4192D" w:rsidP="00C4192D">
      <w:pPr>
        <w:jc w:val="both"/>
        <w:rPr>
          <w:rFonts w:ascii="Arial" w:hAnsi="Arial" w:cs="Arial"/>
          <w:color w:val="000000"/>
          <w:sz w:val="24"/>
          <w:szCs w:val="24"/>
        </w:rPr>
      </w:pPr>
    </w:p>
    <w:p w14:paraId="0E2DFA09"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Parágrafo único: Leis complementares fixarão normas para a cooperação entre união e os Estados, o Distrito Federal e os Municípios, tendo em vista o equilíbrio do desenvolvimento e o bem-estar em âmbito nacional.</w:t>
      </w:r>
    </w:p>
    <w:p w14:paraId="14DDE903" w14:textId="77777777" w:rsidR="00C4192D" w:rsidRDefault="00C4192D" w:rsidP="00C4192D">
      <w:pPr>
        <w:jc w:val="both"/>
        <w:rPr>
          <w:rFonts w:ascii="Arial" w:hAnsi="Arial" w:cs="Arial"/>
          <w:color w:val="000000"/>
          <w:sz w:val="24"/>
          <w:szCs w:val="24"/>
        </w:rPr>
      </w:pPr>
    </w:p>
    <w:p w14:paraId="2040E558"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Sendo assim, a Prefeitura, em parceria com o Governo do Estado e a MT Participações e Projetos S.A.-MT PAR executando o Programa Estadual de Habitação – SER Família Habitação, que tem por finalidade fomentar a produção e a aquisição de unidades habitacionais de imóveis urbanos, de modo a promover o direito à moradia, ao desenvolvimento econômico, à geração de emprego e de renda, bem como melhorar a qualidade de vida da população urbana.</w:t>
      </w:r>
    </w:p>
    <w:p w14:paraId="74AB1EDB" w14:textId="77777777" w:rsidR="00C4192D" w:rsidRDefault="00C4192D" w:rsidP="00C4192D">
      <w:pPr>
        <w:jc w:val="both"/>
        <w:rPr>
          <w:rFonts w:ascii="Arial" w:hAnsi="Arial" w:cs="Arial"/>
          <w:color w:val="000000"/>
          <w:sz w:val="24"/>
          <w:szCs w:val="24"/>
        </w:rPr>
      </w:pPr>
    </w:p>
    <w:p w14:paraId="63CBB91C"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 xml:space="preserve">Nos termos da Lei Estadual nº 11.587/2021, do Decreto Estadual nº 371/2023 e nº 1678/2025 da Lei Municipal 1215/2025, esta municipalidade fez a doação do terreno e este Chamamento </w:t>
      </w:r>
      <w:r>
        <w:rPr>
          <w:rFonts w:ascii="Arial" w:hAnsi="Arial" w:cs="Arial"/>
          <w:color w:val="000000"/>
          <w:sz w:val="24"/>
          <w:szCs w:val="24"/>
        </w:rPr>
        <w:lastRenderedPageBreak/>
        <w:t>tem por objetivo a seleção da empresa que fara o desenvolvimento e a produção de empreendimentos habitacionais nestas áreas públicas, que serão executados na modalidade provisão financiada de unidades habitacionais novas áreas urbanas, denominada Entrada Facilitada, modalidade instituída pela Lei Estadual nº 11.587/2021 e regulamentada pelo Decreto Estadual nº 371/2023 e nº 1678/2025 onde será concedido, pelo Governo do Estado de Mato Grosso, por meio da MT PAR, subsidio às pessoas físicas, que cumpram os requisitos estabelecidos no Decreto nº 371/2023 e nº1678/2025.</w:t>
      </w:r>
    </w:p>
    <w:p w14:paraId="19894343" w14:textId="77777777" w:rsidR="00C4192D" w:rsidRDefault="00C4192D" w:rsidP="00C4192D">
      <w:pPr>
        <w:jc w:val="both"/>
        <w:rPr>
          <w:rFonts w:ascii="Arial" w:hAnsi="Arial" w:cs="Arial"/>
          <w:color w:val="000000"/>
          <w:sz w:val="24"/>
          <w:szCs w:val="24"/>
        </w:rPr>
      </w:pPr>
    </w:p>
    <w:p w14:paraId="41E61DE2" w14:textId="77777777" w:rsidR="00C4192D" w:rsidRDefault="00C4192D" w:rsidP="00C4192D">
      <w:pPr>
        <w:jc w:val="both"/>
        <w:rPr>
          <w:rFonts w:ascii="Arial" w:hAnsi="Arial" w:cs="Arial"/>
          <w:color w:val="000000"/>
          <w:sz w:val="24"/>
          <w:szCs w:val="24"/>
        </w:rPr>
      </w:pPr>
      <w:r>
        <w:rPr>
          <w:rFonts w:ascii="Arial" w:hAnsi="Arial" w:cs="Arial"/>
          <w:color w:val="000000"/>
          <w:sz w:val="24"/>
          <w:szCs w:val="24"/>
        </w:rPr>
        <w:t>Desta forma, estar-se-á promovendo a habitação, com unidades habitacionais que assegurem o direito à dignidade da pessoa humana e a promoção dos direitos sociais inseridos na Constituição Federal de 1988, proporcionando a melhoria da infraestrutura e estruturação do Sistema Habitacional do Município, viabilizando meios acessíveis de aquisição de moradias pela população de baixa renda do município, além da promoção do desenvolvimento social e econômico do Município.</w:t>
      </w:r>
    </w:p>
    <w:p w14:paraId="3912ACE8" w14:textId="77777777" w:rsidR="00784F9B" w:rsidRDefault="00784F9B" w:rsidP="006025AB">
      <w:pPr>
        <w:jc w:val="both"/>
        <w:rPr>
          <w:rFonts w:ascii="Arial" w:hAnsi="Arial" w:cs="Arial"/>
          <w:color w:val="000000"/>
          <w:sz w:val="24"/>
          <w:szCs w:val="24"/>
        </w:rPr>
      </w:pPr>
    </w:p>
    <w:p w14:paraId="2263B460" w14:textId="77777777" w:rsidR="00C4192D" w:rsidRDefault="00C4192D" w:rsidP="00C4192D">
      <w:pPr>
        <w:pStyle w:val="PargrafodaLista"/>
        <w:widowControl w:val="0"/>
        <w:tabs>
          <w:tab w:val="left" w:pos="735"/>
        </w:tabs>
        <w:autoSpaceDE w:val="0"/>
        <w:autoSpaceDN w:val="0"/>
        <w:ind w:left="0"/>
        <w:jc w:val="both"/>
        <w:rPr>
          <w:rFonts w:ascii="Arial" w:hAnsi="Arial" w:cs="Arial"/>
          <w:b/>
          <w:bCs/>
          <w:szCs w:val="24"/>
        </w:rPr>
      </w:pPr>
      <w:r w:rsidRPr="001F6102">
        <w:rPr>
          <w:rFonts w:ascii="Arial" w:hAnsi="Arial" w:cs="Arial"/>
          <w:b/>
          <w:bCs/>
          <w:szCs w:val="24"/>
        </w:rPr>
        <w:t xml:space="preserve">3 </w:t>
      </w:r>
      <w:r>
        <w:rPr>
          <w:rFonts w:ascii="Arial" w:hAnsi="Arial" w:cs="Arial"/>
          <w:b/>
          <w:bCs/>
          <w:szCs w:val="24"/>
        </w:rPr>
        <w:t>–</w:t>
      </w:r>
      <w:r>
        <w:rPr>
          <w:rFonts w:ascii="Arial" w:hAnsi="Arial" w:cs="Arial"/>
          <w:szCs w:val="24"/>
        </w:rPr>
        <w:t xml:space="preserve"> </w:t>
      </w:r>
      <w:r>
        <w:rPr>
          <w:rFonts w:ascii="Arial" w:hAnsi="Arial" w:cs="Arial"/>
          <w:b/>
          <w:bCs/>
          <w:szCs w:val="24"/>
        </w:rPr>
        <w:t>DA POPULAÇÃO ALVO E DOS SUBSIDIOS.</w:t>
      </w:r>
    </w:p>
    <w:p w14:paraId="642A804B"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Pr>
          <w:rFonts w:ascii="Arial" w:hAnsi="Arial" w:cs="Arial"/>
          <w:b/>
          <w:bCs/>
          <w:szCs w:val="24"/>
        </w:rPr>
        <w:t xml:space="preserve">3.1. </w:t>
      </w:r>
      <w:r w:rsidRPr="007D0291">
        <w:rPr>
          <w:rFonts w:ascii="Arial" w:hAnsi="Arial" w:cs="Arial"/>
          <w:szCs w:val="24"/>
        </w:rPr>
        <w:t>A Seleção dos adquirentes/beneficiários</w:t>
      </w:r>
      <w:r>
        <w:rPr>
          <w:rFonts w:ascii="Arial" w:hAnsi="Arial" w:cs="Arial"/>
          <w:szCs w:val="24"/>
        </w:rPr>
        <w:t xml:space="preserve"> será feita mediante Cadastro no Sistema Habitacional de Mato Grosso – SiHabMT, segundo os preceitos da Lei Estadual nº 11.587/2021, do Decreto Estadual nº 371/2023, nº 1471/2025 e nº1678/2025 e Lei Municipal nº 1215/2025 e 1237/2026.</w:t>
      </w:r>
    </w:p>
    <w:p w14:paraId="0E18A1A6"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3.2.</w:t>
      </w:r>
      <w:r>
        <w:rPr>
          <w:rFonts w:ascii="Arial" w:hAnsi="Arial" w:cs="Arial"/>
          <w:szCs w:val="24"/>
        </w:rPr>
        <w:t xml:space="preserve"> Os Beneficiários com renda familiar bruta mensal de até R$ 2.850,00 (dois mil oitocentos  e cinquenta reais) poderão obter subsidio no valor de R$ 25.000,00 (vinte e cinco mil reais) no momento da contratação do financiamento habitacional para complementação de sua capacidade de pagamento, a título de composição do valor de entrada do imóvel.</w:t>
      </w:r>
    </w:p>
    <w:p w14:paraId="6A13231F"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3.3.</w:t>
      </w:r>
      <w:r>
        <w:rPr>
          <w:rFonts w:ascii="Arial" w:hAnsi="Arial" w:cs="Arial"/>
          <w:szCs w:val="24"/>
        </w:rPr>
        <w:t xml:space="preserve"> Os beneficiários com renda familiar bruta mensal entre R$ 2.850,01 (dois mil oitocentos e cinquenta reais e um centavo) até R$ 4.700,00 (quatro mil e setecentos reais) poderão obter subsidio no valor de R$ 20.000,00 (vinte mil reais) no momento da contratação do financiamento habitacional para complementação de sua capacidade de pagamento, a titulo de composição do valor de entrada do imóvel.</w:t>
      </w:r>
    </w:p>
    <w:p w14:paraId="11D281B9"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3.4.</w:t>
      </w:r>
      <w:r>
        <w:rPr>
          <w:rFonts w:ascii="Arial" w:hAnsi="Arial" w:cs="Arial"/>
          <w:szCs w:val="24"/>
        </w:rPr>
        <w:t xml:space="preserve"> Os Beneficiários com renda familiar bruta mensal entre R$ 4.700,01 (quatro mil setecentos reais e um centavo) até R$ 8.600,00 (oito mil e seiscentos reais) poderão obter subsidio no valor de R$ 10.000,00 (dez mil reais) no momento da contratação do financiamento habitacional para complementação de sua capacidade de pagamento, a título de composição do valor de entrada do imóvel.</w:t>
      </w:r>
    </w:p>
    <w:p w14:paraId="1EAA9886"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7E4C40">
        <w:rPr>
          <w:rFonts w:ascii="Arial" w:hAnsi="Arial" w:cs="Arial"/>
          <w:b/>
          <w:bCs/>
          <w:szCs w:val="24"/>
        </w:rPr>
        <w:t>3.5.</w:t>
      </w:r>
      <w:r>
        <w:rPr>
          <w:rFonts w:ascii="Arial" w:hAnsi="Arial" w:cs="Arial"/>
          <w:szCs w:val="24"/>
        </w:rPr>
        <w:t xml:space="preserve"> Os Beneficiários com renda familiar bruta mensal entre R$ 8.600,01 (oito mil seiscentos reais e um centavo) até R$ 12.000,00 (doze mil reais) poderão obter subsidio no valor de R$ 8.000,00 (oito mil reais) no momento da contratação do financiamento habitacional para complementação de sua capacidade de pagamento, a titulo de composição do valor de entrada do imóvel.</w:t>
      </w:r>
    </w:p>
    <w:p w14:paraId="46CB570A" w14:textId="282A6EC2" w:rsidR="00C4192D" w:rsidRPr="007E4C40"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t>3.</w:t>
      </w:r>
      <w:r>
        <w:rPr>
          <w:rFonts w:ascii="Arial" w:hAnsi="Arial" w:cs="Arial"/>
          <w:b/>
          <w:bCs/>
          <w:szCs w:val="24"/>
        </w:rPr>
        <w:t>6</w:t>
      </w:r>
      <w:r w:rsidRPr="00182982">
        <w:rPr>
          <w:rFonts w:ascii="Arial" w:hAnsi="Arial" w:cs="Arial"/>
          <w:b/>
          <w:bCs/>
          <w:szCs w:val="24"/>
        </w:rPr>
        <w:t>.</w:t>
      </w:r>
      <w:r>
        <w:rPr>
          <w:rFonts w:ascii="Arial" w:hAnsi="Arial" w:cs="Arial"/>
          <w:b/>
          <w:bCs/>
          <w:szCs w:val="24"/>
        </w:rPr>
        <w:t xml:space="preserve"> </w:t>
      </w:r>
      <w:r w:rsidRPr="007E4C40">
        <w:rPr>
          <w:rFonts w:ascii="Arial" w:hAnsi="Arial" w:cs="Arial"/>
          <w:szCs w:val="24"/>
        </w:rPr>
        <w:t>Os beneficiários</w:t>
      </w:r>
      <w:r>
        <w:rPr>
          <w:rFonts w:ascii="Arial" w:hAnsi="Arial" w:cs="Arial"/>
          <w:szCs w:val="24"/>
        </w:rPr>
        <w:t xml:space="preserve"> dos empreendimentos executados em </w:t>
      </w:r>
      <w:r w:rsidRPr="00847C4D">
        <w:rPr>
          <w:rFonts w:ascii="Arial" w:hAnsi="Arial" w:cs="Arial"/>
          <w:b/>
          <w:bCs/>
          <w:szCs w:val="24"/>
        </w:rPr>
        <w:t xml:space="preserve">municípios com até 30 (trinta mil) habitantes, sendo denominada Faixa Sub-30 </w:t>
      </w:r>
      <w:r>
        <w:rPr>
          <w:rFonts w:ascii="Arial" w:hAnsi="Arial" w:cs="Arial"/>
          <w:szCs w:val="24"/>
        </w:rPr>
        <w:t xml:space="preserve">com renda familiar limitada a R$2.850,00 (dois mil oitocentos e cinquenta reais) poderão obter subsidio no valor de R$35.000,00 (trinta e cinco mil reais) no momento da contratação do financiamento habitacional para complementação de sua capacidade de pagamento, a </w:t>
      </w:r>
      <w:r w:rsidR="00DA5AB1">
        <w:rPr>
          <w:rFonts w:ascii="Arial" w:hAnsi="Arial" w:cs="Arial"/>
          <w:szCs w:val="24"/>
        </w:rPr>
        <w:t>título</w:t>
      </w:r>
      <w:r>
        <w:rPr>
          <w:rFonts w:ascii="Arial" w:hAnsi="Arial" w:cs="Arial"/>
          <w:szCs w:val="24"/>
        </w:rPr>
        <w:t xml:space="preserve"> de composição do valor de entrada do imóvel. </w:t>
      </w:r>
      <w:r w:rsidRPr="007E4C40">
        <w:rPr>
          <w:rFonts w:ascii="Arial" w:hAnsi="Arial" w:cs="Arial"/>
          <w:szCs w:val="24"/>
        </w:rPr>
        <w:t xml:space="preserve"> </w:t>
      </w:r>
    </w:p>
    <w:p w14:paraId="01D707F5"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p>
    <w:p w14:paraId="3158F601"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182982">
        <w:rPr>
          <w:rFonts w:ascii="Arial" w:hAnsi="Arial" w:cs="Arial"/>
          <w:b/>
          <w:bCs/>
          <w:szCs w:val="24"/>
        </w:rPr>
        <w:lastRenderedPageBreak/>
        <w:t>3.</w:t>
      </w:r>
      <w:r>
        <w:rPr>
          <w:rFonts w:ascii="Arial" w:hAnsi="Arial" w:cs="Arial"/>
          <w:b/>
          <w:bCs/>
          <w:szCs w:val="24"/>
        </w:rPr>
        <w:t>7</w:t>
      </w:r>
      <w:r w:rsidRPr="00182982">
        <w:rPr>
          <w:rFonts w:ascii="Arial" w:hAnsi="Arial" w:cs="Arial"/>
          <w:b/>
          <w:bCs/>
          <w:szCs w:val="24"/>
        </w:rPr>
        <w:t>.</w:t>
      </w:r>
      <w:r>
        <w:rPr>
          <w:rFonts w:ascii="Arial" w:hAnsi="Arial" w:cs="Arial"/>
          <w:szCs w:val="24"/>
        </w:rPr>
        <w:t xml:space="preserve"> </w:t>
      </w:r>
      <w:r w:rsidRPr="007E4C40">
        <w:rPr>
          <w:rFonts w:ascii="Arial" w:hAnsi="Arial" w:cs="Arial"/>
          <w:szCs w:val="24"/>
        </w:rPr>
        <w:t>Os beneficiários</w:t>
      </w:r>
      <w:r>
        <w:rPr>
          <w:rFonts w:ascii="Arial" w:hAnsi="Arial" w:cs="Arial"/>
          <w:szCs w:val="24"/>
        </w:rPr>
        <w:t xml:space="preserve"> dos empreendimentos executados em </w:t>
      </w:r>
      <w:r w:rsidRPr="00847C4D">
        <w:rPr>
          <w:rFonts w:ascii="Arial" w:hAnsi="Arial" w:cs="Arial"/>
          <w:b/>
          <w:bCs/>
          <w:szCs w:val="24"/>
        </w:rPr>
        <w:t xml:space="preserve">municípios com até 30 (trinta mil) habitantes, sendo denominada Faixa Sub-30 </w:t>
      </w:r>
      <w:r>
        <w:rPr>
          <w:rFonts w:ascii="Arial" w:hAnsi="Arial" w:cs="Arial"/>
          <w:szCs w:val="24"/>
        </w:rPr>
        <w:t>com renda familiar limitada a R$2.850,01 (dois mil oitocentos e cinquenta reais e um centavo) até R$ 4.700,00 (quatro mi e setecentos reais) poderão obter subsidio no valor de R$ 30.000,00 (trinta mil reais) no momento da contratação do financiamento habitacional para complementação de sua capacidade de pagamento, a título de composição do valor de entrada do imóvel.</w:t>
      </w:r>
    </w:p>
    <w:p w14:paraId="539B15AF" w14:textId="77777777" w:rsidR="00C4192D" w:rsidRDefault="00C4192D" w:rsidP="00C4192D">
      <w:pPr>
        <w:pStyle w:val="PargrafodaLista"/>
        <w:widowControl w:val="0"/>
        <w:tabs>
          <w:tab w:val="left" w:pos="735"/>
        </w:tabs>
        <w:autoSpaceDE w:val="0"/>
        <w:autoSpaceDN w:val="0"/>
        <w:ind w:left="0"/>
        <w:jc w:val="both"/>
        <w:rPr>
          <w:rFonts w:ascii="Arial" w:hAnsi="Arial" w:cs="Arial"/>
          <w:szCs w:val="24"/>
        </w:rPr>
      </w:pPr>
      <w:r w:rsidRPr="00F74368">
        <w:rPr>
          <w:rFonts w:ascii="Arial" w:hAnsi="Arial" w:cs="Arial"/>
          <w:b/>
          <w:bCs/>
          <w:szCs w:val="24"/>
        </w:rPr>
        <w:t>3.8.</w:t>
      </w:r>
      <w:r>
        <w:rPr>
          <w:rFonts w:ascii="Arial" w:hAnsi="Arial" w:cs="Arial"/>
          <w:szCs w:val="24"/>
        </w:rPr>
        <w:t xml:space="preserve"> A Fração ideal do terreno correspondente à unidade habitacional será cedida de forma NÃO ONEROSA pela Prefeitura aos adquirentes/beneficiários por ocasião da formalização do contrato de financiamento da unidade habitacional junto ao Agente Financeiro.</w:t>
      </w:r>
    </w:p>
    <w:p w14:paraId="16701523" w14:textId="77777777" w:rsidR="00C4192D" w:rsidRPr="00F74368" w:rsidRDefault="00C4192D" w:rsidP="00C4192D">
      <w:pPr>
        <w:pStyle w:val="PargrafodaLista"/>
        <w:widowControl w:val="0"/>
        <w:tabs>
          <w:tab w:val="left" w:pos="735"/>
        </w:tabs>
        <w:autoSpaceDE w:val="0"/>
        <w:autoSpaceDN w:val="0"/>
        <w:ind w:left="0"/>
        <w:jc w:val="both"/>
        <w:rPr>
          <w:rFonts w:ascii="Arial" w:hAnsi="Arial" w:cs="Arial"/>
          <w:b/>
          <w:bCs/>
          <w:szCs w:val="24"/>
        </w:rPr>
      </w:pPr>
      <w:r w:rsidRPr="00F74368">
        <w:rPr>
          <w:rFonts w:ascii="Arial" w:hAnsi="Arial" w:cs="Arial"/>
          <w:b/>
          <w:bCs/>
          <w:szCs w:val="24"/>
        </w:rPr>
        <w:t xml:space="preserve">3.9. </w:t>
      </w:r>
      <w:r w:rsidRPr="00F74368">
        <w:rPr>
          <w:rFonts w:ascii="Arial" w:hAnsi="Arial" w:cs="Arial"/>
          <w:szCs w:val="24"/>
        </w:rPr>
        <w:t>O</w:t>
      </w:r>
      <w:r>
        <w:rPr>
          <w:rFonts w:ascii="Arial" w:hAnsi="Arial" w:cs="Arial"/>
          <w:szCs w:val="24"/>
        </w:rPr>
        <w:t xml:space="preserve"> valor do financiamento a ser concedido ao ADQUIRENTE/BENEFICIARIO seguira o regramento do AGENTE FINANCEIRO, sendo que o valo proposto para a unidade será o Valor da Unidade (C) os valores de Terreno por UH (A) e Valor Demais Contrapartidas (B) serão computados entrada do ADQUIRENTE/BENEFICIARIO para a aquisição da unidade habitacional.</w:t>
      </w:r>
    </w:p>
    <w:p w14:paraId="5C36F65C" w14:textId="77777777" w:rsidR="00784F9B" w:rsidRDefault="00784F9B" w:rsidP="00746177">
      <w:pPr>
        <w:jc w:val="both"/>
        <w:rPr>
          <w:rFonts w:ascii="Arial" w:hAnsi="Arial" w:cs="Arial"/>
          <w:color w:val="000000"/>
          <w:sz w:val="24"/>
          <w:szCs w:val="24"/>
        </w:rPr>
      </w:pPr>
    </w:p>
    <w:p w14:paraId="45455C9B" w14:textId="1AF70471" w:rsidR="00087EF6" w:rsidRDefault="00C4192D" w:rsidP="00493C93">
      <w:pPr>
        <w:rPr>
          <w:rFonts w:ascii="Arial" w:hAnsi="Arial" w:cs="Arial"/>
          <w:b/>
          <w:bCs/>
          <w:sz w:val="24"/>
          <w:szCs w:val="24"/>
        </w:rPr>
      </w:pPr>
      <w:r w:rsidRPr="00C4192D">
        <w:rPr>
          <w:rFonts w:ascii="Arial" w:hAnsi="Arial" w:cs="Arial"/>
          <w:b/>
          <w:bCs/>
          <w:sz w:val="24"/>
          <w:szCs w:val="24"/>
        </w:rPr>
        <w:t>4 – DA VISÃO GERAL E DA PRODUÇÃO DO EMPREENDIMENTO</w:t>
      </w:r>
      <w:r>
        <w:rPr>
          <w:rFonts w:ascii="Arial" w:hAnsi="Arial" w:cs="Arial"/>
          <w:b/>
          <w:bCs/>
          <w:sz w:val="24"/>
          <w:szCs w:val="24"/>
        </w:rPr>
        <w:t>.</w:t>
      </w:r>
    </w:p>
    <w:p w14:paraId="62D3D3D3" w14:textId="77777777" w:rsidR="00C4192D" w:rsidRDefault="00C4192D" w:rsidP="00493C93">
      <w:pPr>
        <w:rPr>
          <w:rFonts w:ascii="Arial" w:hAnsi="Arial" w:cs="Arial"/>
          <w:b/>
          <w:bCs/>
          <w:sz w:val="24"/>
          <w:szCs w:val="24"/>
        </w:rPr>
      </w:pPr>
    </w:p>
    <w:p w14:paraId="6C8718F5" w14:textId="77777777" w:rsidR="00C4192D" w:rsidRDefault="00C4192D" w:rsidP="00C4192D">
      <w:pPr>
        <w:pStyle w:val="PargrafodaLista"/>
        <w:widowControl w:val="0"/>
        <w:numPr>
          <w:ilvl w:val="1"/>
          <w:numId w:val="48"/>
        </w:numPr>
        <w:tabs>
          <w:tab w:val="left" w:pos="731"/>
        </w:tabs>
        <w:autoSpaceDE w:val="0"/>
        <w:autoSpaceDN w:val="0"/>
        <w:ind w:left="0" w:firstLine="0"/>
        <w:jc w:val="both"/>
        <w:rPr>
          <w:rFonts w:ascii="Arial" w:hAnsi="Arial" w:cs="Arial"/>
          <w:szCs w:val="24"/>
        </w:rPr>
      </w:pPr>
      <w:r>
        <w:rPr>
          <w:rFonts w:ascii="Arial" w:hAnsi="Arial" w:cs="Arial"/>
          <w:szCs w:val="24"/>
        </w:rPr>
        <w:t>A Produção de 303 unidades habitacionais de que trata este chamamento, consiste na implantação de residencial, nas seguintes áreas urbanas deste município:</w:t>
      </w:r>
    </w:p>
    <w:p w14:paraId="15D5714F"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 – Residencial Nova Vida, Avenida Colonizador José Bianchini, Setor Industrial, Matricula nº 597, livro 2 do Cartório do 1º Oficio de Marcelândia – MT, área de lotes 5.500m², totalizando 44 lotes, medindo 10 x 12,50 = 125,00m²;</w:t>
      </w:r>
    </w:p>
    <w:p w14:paraId="1EC4734C"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 xml:space="preserve">II – Loteamento Porto Seguro, Estrada Cambará, Setor Industrial, Matricula nº3693, ficha 1F, livro 2 do Cartório do 1º Oficio de Marcelândia - MT, área de lotes 25.125,00m², totalizando 201 lotes, medindo 10 x 12,50 = 125,00m²; e </w:t>
      </w:r>
    </w:p>
    <w:p w14:paraId="09564A81"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III – Residencial Renascer, Estrada Andirá, Setor Industrial, Matriculas nº 1042 e 1044, livro 2 do Cartório do 1º Oficio de Marcelândia – MT, área de lotes 1.680,00m², totalizando 8 lotes, medindo 10 x 21 = 210,00 m².</w:t>
      </w:r>
    </w:p>
    <w:p w14:paraId="793A3BA6" w14:textId="77777777" w:rsidR="00C4192D" w:rsidRDefault="00C4192D" w:rsidP="00C4192D">
      <w:pPr>
        <w:pStyle w:val="PargrafodaLista"/>
        <w:widowControl w:val="0"/>
        <w:tabs>
          <w:tab w:val="left" w:pos="731"/>
        </w:tabs>
        <w:autoSpaceDE w:val="0"/>
        <w:autoSpaceDN w:val="0"/>
        <w:ind w:left="505"/>
        <w:jc w:val="both"/>
        <w:rPr>
          <w:rFonts w:ascii="Arial" w:hAnsi="Arial" w:cs="Arial"/>
          <w:szCs w:val="24"/>
        </w:rPr>
      </w:pPr>
      <w:r>
        <w:rPr>
          <w:rFonts w:ascii="Arial" w:hAnsi="Arial" w:cs="Arial"/>
          <w:szCs w:val="24"/>
        </w:rPr>
        <w:t>IV – (Matricula 597, Estrada Andirá, Setor Industrial, Livro 2 do Cartório do 1º oficio de Marcelândia – MT, área de lotes 62,500 m², totalizando 50 lotes, medindo 10 x 12,50 = 125,00 m²).</w:t>
      </w:r>
    </w:p>
    <w:p w14:paraId="48C03C18"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As unidades habitacionais deverão possuir no mínimo: dois quartos, sala/cozinha, um banheiro, estes com laje, e área de serviço externa coberta. Azulejo até o teto na área de chuveiro do banheiro e nas paredes hidráulicas da cozinha. Piso cerâmico em todo imóvel, cobertura com telha cerâmica, janelas em alumínio, calçada no perímetro externo da casa, revestimento externo em textura acrílica e interno em pintura látex.</w:t>
      </w:r>
    </w:p>
    <w:p w14:paraId="29D7D659" w14:textId="77777777" w:rsidR="00C4192D" w:rsidRDefault="00C4192D" w:rsidP="00C4192D">
      <w:pPr>
        <w:pStyle w:val="PargrafodaLista"/>
        <w:widowControl w:val="0"/>
        <w:tabs>
          <w:tab w:val="left" w:pos="731"/>
        </w:tabs>
        <w:autoSpaceDE w:val="0"/>
        <w:autoSpaceDN w:val="0"/>
        <w:spacing w:after="0" w:line="240" w:lineRule="auto"/>
        <w:jc w:val="both"/>
        <w:rPr>
          <w:rFonts w:ascii="Arial" w:hAnsi="Arial" w:cs="Arial"/>
          <w:szCs w:val="24"/>
        </w:rPr>
      </w:pPr>
    </w:p>
    <w:p w14:paraId="2FF5291D"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O terreno encontra-se localizado em uma área consolidada e contempla ou que possui diretrizes que viabilizem a implantação de toda a infraestrutura de drenagem, pavimentação, sistema de abastecimento de água, esgotamento sanitário, energia, iluminação, paisagismo, que serão interligados aos sistemas públicos de infraestrutura. O ente público entregará o loteamento com pavimentação, drenagem, iluminação, rede de água e esgoto, conforme diretrizes das normas vigentes para que a empresa vencedora realize posterior implantação, produção e </w:t>
      </w:r>
      <w:r>
        <w:rPr>
          <w:rFonts w:ascii="Arial" w:hAnsi="Arial" w:cs="Arial"/>
          <w:szCs w:val="24"/>
        </w:rPr>
        <w:lastRenderedPageBreak/>
        <w:t>comercialização do empreendimento habitacional.</w:t>
      </w:r>
    </w:p>
    <w:p w14:paraId="30EA452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3AE4B6E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Os empreendimentos habitacionais serão construídos pela empresa previamente escolhida por este chamamento e que contrate junto à Caixa Econômica Federal nos prazos convencionados.</w:t>
      </w:r>
    </w:p>
    <w:p w14:paraId="56CE3288"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00A8B4C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seleção da empresa participante deste Chamamento não implicara na sua contratação pelo Agente Financeiro. A Contratação dependerá de aprovação deste, a depender de analises dos projetos, viabilidade comercial e atendimento às exigências do Programa Minha Casa, Minha Vida, ou outro que venha a substitui-lo.</w:t>
      </w:r>
    </w:p>
    <w:p w14:paraId="632C79EE"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3C4E836B"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escolhida neste Chamamento Público poderá constituir Sociedade de Propósito Especifico para a construção do empreendimento.</w:t>
      </w:r>
    </w:p>
    <w:p w14:paraId="2B146AA7"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494C46C9"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produção do empreendimento será de inteira responsabilidade da vencedora, sendo sua obrigação arcar com todos os custos da obra, tais como: a compra dos materiais, contratação da mão-de-obra e recolhimento de encargos sociais, trabalhistas, previdenciários, tributários, seguro e guarda do empreendimento.</w:t>
      </w:r>
    </w:p>
    <w:p w14:paraId="0E4456C1"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EC0D365"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será responsável pela elaboração de analises, estudos, projetos, proposta e posterior implantação, produção e comercialização do empreendimento habitacional.</w:t>
      </w:r>
    </w:p>
    <w:p w14:paraId="767ACD1D"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01BC273"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Todos os projetos deverão estar conformidade com a legislação pertinente, normas técnicas oficiais e regras programáticas, obedecendo sempre o que for mais restritivo</w:t>
      </w:r>
    </w:p>
    <w:p w14:paraId="23FFABCB"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26E4172"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será responsável por todo o licenciamento ambiental ou sua complementação, devendo seguir normas e legislações vigentes e exigências dos órgãos competentes.</w:t>
      </w:r>
    </w:p>
    <w:p w14:paraId="7AD17CD1"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51AE45ED"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empresa vencedora, para a produção do empreendimento habitacional, deverá atender todas as exigências constantes deste procedimento para apresentação de projetos, cronograma, orçamento/proposta comercial, entre outros documentos, e assinatura de contrato, que será formalizado pelo Agente Financeiro.</w:t>
      </w:r>
    </w:p>
    <w:p w14:paraId="4A99EEC7"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5BD736F"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Os projetos de infraestrutura deverão ser precedidos de levantamentos topográficos, sondagens e outros necessários para sua elaboração.</w:t>
      </w:r>
    </w:p>
    <w:p w14:paraId="7002371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2008A8C1"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Uma vez expedido o Termo de Seleção em favor da empresa vencedora do Chamamento Público, esta deverá adotar as medidas necessárias para a realização da pré-analise do empreendimento pela CAIXA ECONOMICA FEDERAL, juntado em seu pedido os documentos mínimos exigidos pela instituição para tanto.</w:t>
      </w:r>
    </w:p>
    <w:p w14:paraId="073EB288"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0B53CAA6"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não aprovação da Concessionaria nas analises do Agente Financeiro implicará no cancelamento de sua seleção, independentemente de procedimento administrativo, assegurando à Administração Pública a convocação dos participantes remanescentes, na ordem de classificação.</w:t>
      </w:r>
    </w:p>
    <w:p w14:paraId="28920179"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6E03B5D9" w14:textId="0C8D70C0"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Os financiamentos realizados junto ao Agente Financeiro pela empresa vencedora, para a produção dos empreendimentos descritos, serão realizados em instrumento próprio, observando as regras definidas pelas linhas de credito disponibilizadas pelo Agente Financeiro e previstas nas normas do Programa Minha Casa, Minha Vida, vigentes à época da contratação. </w:t>
      </w:r>
    </w:p>
    <w:p w14:paraId="79045A4A" w14:textId="77777777" w:rsidR="00C4192D" w:rsidRPr="00C4192D" w:rsidRDefault="00C4192D" w:rsidP="00C4192D">
      <w:pPr>
        <w:widowControl w:val="0"/>
        <w:tabs>
          <w:tab w:val="left" w:pos="731"/>
        </w:tabs>
        <w:autoSpaceDE w:val="0"/>
        <w:autoSpaceDN w:val="0"/>
        <w:jc w:val="both"/>
        <w:rPr>
          <w:rFonts w:ascii="Arial" w:hAnsi="Arial" w:cs="Arial"/>
          <w:szCs w:val="24"/>
        </w:rPr>
      </w:pPr>
    </w:p>
    <w:p w14:paraId="1F642824" w14:textId="77777777" w:rsidR="00C4192D"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 xml:space="preserve">Serão observadas as disposições legais vigentes referentes à utilização do Fundo de Garantia do Tempo de Serviço e definidas para operações no âmbito do Programa Minha Casa, Minha </w:t>
      </w:r>
      <w:r>
        <w:rPr>
          <w:rFonts w:ascii="Arial" w:hAnsi="Arial" w:cs="Arial"/>
          <w:szCs w:val="24"/>
        </w:rPr>
        <w:lastRenderedPageBreak/>
        <w:t>Vida.</w:t>
      </w:r>
    </w:p>
    <w:p w14:paraId="6064AC8A" w14:textId="77777777" w:rsidR="00C4192D" w:rsidRDefault="00C4192D" w:rsidP="00C4192D">
      <w:pPr>
        <w:pStyle w:val="PargrafodaLista"/>
        <w:widowControl w:val="0"/>
        <w:tabs>
          <w:tab w:val="left" w:pos="731"/>
        </w:tabs>
        <w:autoSpaceDE w:val="0"/>
        <w:autoSpaceDN w:val="0"/>
        <w:ind w:left="0"/>
        <w:jc w:val="both"/>
        <w:rPr>
          <w:rFonts w:ascii="Arial" w:hAnsi="Arial" w:cs="Arial"/>
          <w:szCs w:val="24"/>
        </w:rPr>
      </w:pPr>
    </w:p>
    <w:p w14:paraId="113C2492" w14:textId="77777777" w:rsidR="00C4192D" w:rsidRPr="00557B40" w:rsidRDefault="00C4192D" w:rsidP="00C4192D">
      <w:pPr>
        <w:pStyle w:val="PargrafodaLista"/>
        <w:widowControl w:val="0"/>
        <w:numPr>
          <w:ilvl w:val="1"/>
          <w:numId w:val="48"/>
        </w:numPr>
        <w:tabs>
          <w:tab w:val="left" w:pos="731"/>
        </w:tabs>
        <w:autoSpaceDE w:val="0"/>
        <w:autoSpaceDN w:val="0"/>
        <w:spacing w:after="0" w:line="240" w:lineRule="auto"/>
        <w:jc w:val="both"/>
        <w:rPr>
          <w:rFonts w:ascii="Arial" w:hAnsi="Arial" w:cs="Arial"/>
          <w:szCs w:val="24"/>
        </w:rPr>
      </w:pPr>
      <w:r>
        <w:rPr>
          <w:rFonts w:ascii="Arial" w:hAnsi="Arial" w:cs="Arial"/>
          <w:szCs w:val="24"/>
        </w:rPr>
        <w:t>A CONCESSÃO DE DIREITO REAL DE USO (CDRU) das áreas dos empreendimentos destinado à construção dos empreendimentos integrará o patrimônio da CONCESSIONARIA pelo tempo necessário para conclusão e legalização das unidades habitacionais e após esse período será doado aos beneficiários indicados.</w:t>
      </w:r>
    </w:p>
    <w:p w14:paraId="2BFFE1BC" w14:textId="77777777" w:rsidR="00087EF6" w:rsidRDefault="00087EF6" w:rsidP="00493C93">
      <w:pPr>
        <w:rPr>
          <w:rFonts w:ascii="Arial" w:hAnsi="Arial" w:cs="Arial"/>
          <w:b/>
          <w:bCs/>
          <w:sz w:val="24"/>
          <w:szCs w:val="24"/>
        </w:rPr>
      </w:pPr>
    </w:p>
    <w:p w14:paraId="1283C0AB" w14:textId="5F11573F" w:rsidR="00493C93" w:rsidRDefault="00C3135E" w:rsidP="00493C93">
      <w:pPr>
        <w:rPr>
          <w:rFonts w:ascii="Arial" w:hAnsi="Arial" w:cs="Arial"/>
          <w:sz w:val="24"/>
          <w:szCs w:val="24"/>
        </w:rPr>
      </w:pPr>
      <w:r>
        <w:rPr>
          <w:rFonts w:ascii="Arial" w:hAnsi="Arial" w:cs="Arial"/>
          <w:b/>
          <w:bCs/>
          <w:sz w:val="24"/>
          <w:szCs w:val="24"/>
        </w:rPr>
        <w:t>5</w:t>
      </w:r>
      <w:r w:rsidR="00087EF6" w:rsidRPr="00087EF6">
        <w:rPr>
          <w:rFonts w:ascii="Arial" w:hAnsi="Arial" w:cs="Arial"/>
          <w:b/>
          <w:bCs/>
          <w:sz w:val="24"/>
          <w:szCs w:val="24"/>
        </w:rPr>
        <w:t xml:space="preserve"> –</w:t>
      </w:r>
      <w:r w:rsidR="00087EF6" w:rsidRPr="00087EF6">
        <w:rPr>
          <w:rFonts w:ascii="Arial" w:hAnsi="Arial" w:cs="Arial"/>
          <w:sz w:val="24"/>
          <w:szCs w:val="24"/>
        </w:rPr>
        <w:t xml:space="preserve"> </w:t>
      </w:r>
      <w:r w:rsidR="00C4192D" w:rsidRPr="00C4192D">
        <w:rPr>
          <w:rFonts w:ascii="Arial" w:hAnsi="Arial" w:cs="Arial"/>
          <w:b/>
          <w:bCs/>
          <w:sz w:val="24"/>
          <w:szCs w:val="24"/>
        </w:rPr>
        <w:t>5.</w:t>
      </w:r>
      <w:r w:rsidR="00C4192D" w:rsidRPr="00C4192D">
        <w:rPr>
          <w:rFonts w:ascii="Arial" w:hAnsi="Arial" w:cs="Arial"/>
          <w:b/>
          <w:bCs/>
          <w:sz w:val="24"/>
          <w:szCs w:val="24"/>
        </w:rPr>
        <w:tab/>
        <w:t>DO CRITERIO DA SELEÇÃO E DA ACEITABILIDADE DA PROPOSTA</w:t>
      </w:r>
      <w:r w:rsidR="00C4192D">
        <w:rPr>
          <w:rFonts w:ascii="Arial" w:hAnsi="Arial" w:cs="Arial"/>
          <w:sz w:val="24"/>
          <w:szCs w:val="24"/>
        </w:rPr>
        <w:t>.</w:t>
      </w:r>
    </w:p>
    <w:p w14:paraId="63830BA7" w14:textId="77777777" w:rsidR="00087EF6" w:rsidRDefault="00087EF6" w:rsidP="00493C93">
      <w:pPr>
        <w:rPr>
          <w:rFonts w:ascii="Arial" w:hAnsi="Arial" w:cs="Arial"/>
          <w:sz w:val="24"/>
          <w:szCs w:val="24"/>
        </w:rPr>
      </w:pPr>
    </w:p>
    <w:p w14:paraId="77E1207D" w14:textId="62ED694E" w:rsidR="00C4192D" w:rsidRPr="001A59E7" w:rsidRDefault="001A59E7" w:rsidP="001A59E7">
      <w:pPr>
        <w:jc w:val="both"/>
        <w:rPr>
          <w:rFonts w:ascii="Arial" w:hAnsi="Arial" w:cs="Arial"/>
          <w:color w:val="000000"/>
          <w:szCs w:val="24"/>
        </w:rPr>
      </w:pPr>
      <w:r w:rsidRPr="001A59E7">
        <w:rPr>
          <w:rFonts w:ascii="Arial" w:hAnsi="Arial" w:cs="Arial"/>
          <w:b/>
          <w:bCs/>
          <w:color w:val="000000"/>
          <w:sz w:val="22"/>
          <w:szCs w:val="22"/>
        </w:rPr>
        <w:t>5.1</w:t>
      </w:r>
      <w:r>
        <w:rPr>
          <w:rFonts w:ascii="Arial" w:hAnsi="Arial" w:cs="Arial"/>
          <w:color w:val="000000"/>
          <w:szCs w:val="24"/>
        </w:rPr>
        <w:t xml:space="preserve"> </w:t>
      </w:r>
      <w:r w:rsidR="00C4192D" w:rsidRPr="001A59E7">
        <w:rPr>
          <w:rFonts w:ascii="Arial" w:hAnsi="Arial" w:cs="Arial"/>
          <w:color w:val="000000"/>
          <w:szCs w:val="24"/>
        </w:rPr>
        <w:t xml:space="preserve">Será selecionada para apresentação da proposta definitiva junto à instituição Financeira, aquela que atender ao item 5 e apresentar a maior nota no somatório da pontuação (O critério de julgamento deste Chamamento Público é MAIOR PONTUAÇÃO) seguindo uma ordem de classificação obtida calculado da seguinte forma: </w:t>
      </w:r>
    </w:p>
    <w:p w14:paraId="12A84151" w14:textId="77777777" w:rsidR="00C4192D" w:rsidRDefault="00C4192D" w:rsidP="00C4192D">
      <w:pPr>
        <w:pStyle w:val="PargrafodaLista"/>
        <w:ind w:left="0"/>
        <w:jc w:val="both"/>
        <w:rPr>
          <w:rFonts w:ascii="Arial" w:hAnsi="Arial" w:cs="Arial"/>
          <w:color w:val="000000"/>
          <w:szCs w:val="24"/>
        </w:rPr>
      </w:pPr>
      <w:r>
        <w:rPr>
          <w:rFonts w:ascii="Arial" w:hAnsi="Arial" w:cs="Arial"/>
          <w:color w:val="000000"/>
          <w:szCs w:val="24"/>
        </w:rPr>
        <w:t>Nomenclatura utilizada para cálculo do somatório sendo:</w:t>
      </w:r>
    </w:p>
    <w:p w14:paraId="5BDE7519"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Q1: Quesito Nível de Qualificação no Programa Brasileiro de Qualidade e Produtividade do Habitat (PBQP-H).</w:t>
      </w:r>
    </w:p>
    <w:p w14:paraId="003F3486" w14:textId="5795B86B"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Q2: Quesito Número de Unidades Habitacionais já executadas em uma única obra, inseridas no âmbito Programa Minha Casa, Minha Vida – PMCMV ou Programa Habitacional similar;</w:t>
      </w:r>
    </w:p>
    <w:p w14:paraId="13CEB680"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Q3: Quesito Prazo de entrega da Obra;</w:t>
      </w:r>
    </w:p>
    <w:p w14:paraId="7C3BFA5B" w14:textId="77777777" w:rsidR="00C4192D" w:rsidRDefault="00C4192D" w:rsidP="00C4192D">
      <w:pPr>
        <w:pStyle w:val="PargrafodaLista"/>
        <w:numPr>
          <w:ilvl w:val="0"/>
          <w:numId w:val="49"/>
        </w:numPr>
        <w:jc w:val="both"/>
        <w:rPr>
          <w:rFonts w:ascii="Arial" w:hAnsi="Arial" w:cs="Arial"/>
          <w:color w:val="000000"/>
          <w:szCs w:val="24"/>
        </w:rPr>
      </w:pPr>
      <w:r>
        <w:rPr>
          <w:rFonts w:ascii="Arial" w:hAnsi="Arial" w:cs="Arial"/>
          <w:color w:val="000000"/>
          <w:szCs w:val="24"/>
        </w:rPr>
        <w:t>Q4: Quesito Sistema Construtivos já executados em uma única obra, inseridas no âmbito Programa Minha Casa Minha Vida – PMCMV ou Programa Habitacional similar e PT: PONTUAÇÃO TOTAL.</w:t>
      </w:r>
    </w:p>
    <w:p w14:paraId="24006390" w14:textId="0CA6482B" w:rsidR="00C4192D" w:rsidRPr="001A59E7" w:rsidRDefault="00C4192D" w:rsidP="001A59E7">
      <w:pPr>
        <w:pStyle w:val="PargrafodaLista"/>
        <w:numPr>
          <w:ilvl w:val="1"/>
          <w:numId w:val="62"/>
        </w:numPr>
        <w:rPr>
          <w:rFonts w:ascii="Arial" w:hAnsi="Arial" w:cs="Arial"/>
          <w:color w:val="000000"/>
          <w:szCs w:val="24"/>
        </w:rPr>
      </w:pPr>
      <w:r w:rsidRPr="001A59E7">
        <w:rPr>
          <w:rFonts w:ascii="Arial" w:hAnsi="Arial" w:cs="Arial"/>
          <w:color w:val="000000"/>
          <w:szCs w:val="24"/>
        </w:rPr>
        <w:t>Quanto ao Nivel de Qualificação no Programa Brasileiro de Qualidade e Produtividade do Habitat (PBQP-H), comprovado através de Certificado emitido pelo órgão certificador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C4192D" w14:paraId="08A6529A" w14:textId="77777777" w:rsidTr="00E83BDF">
        <w:tc>
          <w:tcPr>
            <w:tcW w:w="1951" w:type="dxa"/>
          </w:tcPr>
          <w:p w14:paraId="3DF84396"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784594C6"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3685" w:type="dxa"/>
          </w:tcPr>
          <w:p w14:paraId="2069747B"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143C9C4C" w14:textId="77777777" w:rsidTr="00E83BDF">
        <w:tc>
          <w:tcPr>
            <w:tcW w:w="1951" w:type="dxa"/>
          </w:tcPr>
          <w:p w14:paraId="6FBB8F1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01</w:t>
            </w:r>
          </w:p>
        </w:tc>
        <w:tc>
          <w:tcPr>
            <w:tcW w:w="4111" w:type="dxa"/>
          </w:tcPr>
          <w:p w14:paraId="096D91EB"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A</w:t>
            </w:r>
          </w:p>
        </w:tc>
        <w:tc>
          <w:tcPr>
            <w:tcW w:w="3685" w:type="dxa"/>
          </w:tcPr>
          <w:p w14:paraId="4B83A42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10</w:t>
            </w:r>
          </w:p>
        </w:tc>
      </w:tr>
      <w:tr w:rsidR="00C4192D" w14:paraId="19B3C18F" w14:textId="77777777" w:rsidTr="00E83BDF">
        <w:tc>
          <w:tcPr>
            <w:tcW w:w="1951" w:type="dxa"/>
          </w:tcPr>
          <w:p w14:paraId="7444D15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02</w:t>
            </w:r>
          </w:p>
        </w:tc>
        <w:tc>
          <w:tcPr>
            <w:tcW w:w="4111" w:type="dxa"/>
          </w:tcPr>
          <w:p w14:paraId="0F1F1C1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B</w:t>
            </w:r>
          </w:p>
        </w:tc>
        <w:tc>
          <w:tcPr>
            <w:tcW w:w="3685" w:type="dxa"/>
          </w:tcPr>
          <w:p w14:paraId="37858E60"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6</w:t>
            </w:r>
          </w:p>
        </w:tc>
      </w:tr>
      <w:tr w:rsidR="00C4192D" w14:paraId="626A4FAC" w14:textId="77777777" w:rsidTr="00E83BDF">
        <w:tc>
          <w:tcPr>
            <w:tcW w:w="1951" w:type="dxa"/>
          </w:tcPr>
          <w:p w14:paraId="201545C5"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03</w:t>
            </w:r>
          </w:p>
        </w:tc>
        <w:tc>
          <w:tcPr>
            <w:tcW w:w="4111" w:type="dxa"/>
          </w:tcPr>
          <w:p w14:paraId="6B22609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C</w:t>
            </w:r>
          </w:p>
        </w:tc>
        <w:tc>
          <w:tcPr>
            <w:tcW w:w="3685" w:type="dxa"/>
          </w:tcPr>
          <w:p w14:paraId="20E092BE"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2</w:t>
            </w:r>
          </w:p>
        </w:tc>
      </w:tr>
      <w:tr w:rsidR="00C4192D" w14:paraId="7812F92D" w14:textId="77777777" w:rsidTr="00E83BDF">
        <w:tc>
          <w:tcPr>
            <w:tcW w:w="1951" w:type="dxa"/>
          </w:tcPr>
          <w:p w14:paraId="237F72B8"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04</w:t>
            </w:r>
          </w:p>
        </w:tc>
        <w:tc>
          <w:tcPr>
            <w:tcW w:w="4111" w:type="dxa"/>
          </w:tcPr>
          <w:p w14:paraId="6B60D2A2"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NIVEL D</w:t>
            </w:r>
          </w:p>
        </w:tc>
        <w:tc>
          <w:tcPr>
            <w:tcW w:w="3685" w:type="dxa"/>
          </w:tcPr>
          <w:p w14:paraId="7C7D903A" w14:textId="77777777" w:rsidR="00C4192D" w:rsidRPr="005068E4" w:rsidRDefault="00C4192D" w:rsidP="00E83BDF">
            <w:pPr>
              <w:jc w:val="center"/>
              <w:rPr>
                <w:rFonts w:ascii="Arial" w:hAnsi="Arial" w:cs="Arial"/>
                <w:color w:val="000000"/>
                <w:sz w:val="24"/>
                <w:szCs w:val="24"/>
              </w:rPr>
            </w:pPr>
            <w:r>
              <w:rPr>
                <w:rFonts w:ascii="Arial" w:hAnsi="Arial" w:cs="Arial"/>
                <w:color w:val="000000"/>
                <w:sz w:val="24"/>
                <w:szCs w:val="24"/>
              </w:rPr>
              <w:t>0</w:t>
            </w:r>
          </w:p>
        </w:tc>
      </w:tr>
    </w:tbl>
    <w:p w14:paraId="0AEE3A26" w14:textId="77777777" w:rsidR="00C4192D" w:rsidRDefault="00C4192D" w:rsidP="00C4192D">
      <w:pPr>
        <w:ind w:left="-215"/>
        <w:jc w:val="both"/>
        <w:rPr>
          <w:rFonts w:ascii="Arial" w:hAnsi="Arial" w:cs="Arial"/>
          <w:b/>
          <w:bCs/>
          <w:sz w:val="24"/>
          <w:szCs w:val="24"/>
        </w:rPr>
      </w:pPr>
      <w:r w:rsidRPr="00182982">
        <w:rPr>
          <w:rFonts w:ascii="Arial" w:hAnsi="Arial" w:cs="Arial"/>
          <w:b/>
          <w:bCs/>
          <w:sz w:val="24"/>
          <w:szCs w:val="24"/>
        </w:rPr>
        <w:t xml:space="preserve">  </w:t>
      </w:r>
    </w:p>
    <w:p w14:paraId="70396E96" w14:textId="7D9DD1DB" w:rsidR="00C4192D" w:rsidRDefault="00C4192D" w:rsidP="004C14AD">
      <w:pPr>
        <w:ind w:left="-142"/>
        <w:jc w:val="both"/>
        <w:rPr>
          <w:rFonts w:ascii="Arial" w:hAnsi="Arial" w:cs="Arial"/>
          <w:sz w:val="24"/>
          <w:szCs w:val="24"/>
        </w:rPr>
      </w:pPr>
      <w:r>
        <w:rPr>
          <w:rFonts w:ascii="Arial" w:hAnsi="Arial" w:cs="Arial"/>
          <w:b/>
          <w:bCs/>
          <w:sz w:val="24"/>
          <w:szCs w:val="24"/>
        </w:rPr>
        <w:t xml:space="preserve">  5</w:t>
      </w:r>
      <w:r w:rsidRPr="00182982">
        <w:rPr>
          <w:rFonts w:ascii="Arial" w:hAnsi="Arial" w:cs="Arial"/>
          <w:b/>
          <w:bCs/>
          <w:sz w:val="24"/>
          <w:szCs w:val="24"/>
        </w:rPr>
        <w:t>.</w:t>
      </w:r>
      <w:r>
        <w:rPr>
          <w:rFonts w:ascii="Arial" w:hAnsi="Arial" w:cs="Arial"/>
          <w:b/>
          <w:bCs/>
          <w:sz w:val="24"/>
          <w:szCs w:val="24"/>
        </w:rPr>
        <w:t>3</w:t>
      </w:r>
      <w:r w:rsidRPr="00182982">
        <w:rPr>
          <w:rFonts w:ascii="Arial" w:hAnsi="Arial" w:cs="Arial"/>
          <w:b/>
          <w:bCs/>
          <w:sz w:val="24"/>
          <w:szCs w:val="24"/>
        </w:rPr>
        <w:t>.</w:t>
      </w:r>
      <w:r>
        <w:rPr>
          <w:rFonts w:ascii="Arial" w:hAnsi="Arial" w:cs="Arial"/>
          <w:sz w:val="24"/>
          <w:szCs w:val="24"/>
        </w:rPr>
        <w:t xml:space="preserve"> Quanto ao Número de Unidades Habitacionais já executadas em uma única obra, inseridas no âmbito Programa Minha Casa Minha Vida – PMCMV ou Programa Habitacional similar, comprovado por atestado (Q2).</w:t>
      </w:r>
    </w:p>
    <w:p w14:paraId="665465D4" w14:textId="77777777" w:rsidR="00C4192D" w:rsidRDefault="00C4192D" w:rsidP="00C4192D">
      <w:pPr>
        <w:ind w:left="-215"/>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C4192D" w14:paraId="095A91EC" w14:textId="77777777" w:rsidTr="00E83BDF">
        <w:trPr>
          <w:trHeight w:val="426"/>
        </w:trPr>
        <w:tc>
          <w:tcPr>
            <w:tcW w:w="1384" w:type="dxa"/>
            <w:vAlign w:val="center"/>
          </w:tcPr>
          <w:p w14:paraId="4ED3613D" w14:textId="77777777" w:rsidR="00C4192D" w:rsidRPr="005068E4" w:rsidRDefault="00C4192D" w:rsidP="00E83BDF">
            <w:pPr>
              <w:jc w:val="center"/>
              <w:rPr>
                <w:rFonts w:ascii="Arial" w:hAnsi="Arial" w:cs="Arial"/>
                <w:b/>
                <w:bCs/>
                <w:color w:val="000000"/>
                <w:sz w:val="24"/>
                <w:szCs w:val="24"/>
              </w:rPr>
            </w:pPr>
            <w:bookmarkStart w:id="6" w:name="_Hlk222750323"/>
            <w:r>
              <w:rPr>
                <w:rFonts w:ascii="Arial" w:hAnsi="Arial" w:cs="Arial"/>
                <w:b/>
                <w:bCs/>
                <w:color w:val="000000"/>
                <w:sz w:val="24"/>
                <w:szCs w:val="24"/>
              </w:rPr>
              <w:t>ITEM</w:t>
            </w:r>
          </w:p>
        </w:tc>
        <w:tc>
          <w:tcPr>
            <w:tcW w:w="5812" w:type="dxa"/>
            <w:vAlign w:val="center"/>
          </w:tcPr>
          <w:p w14:paraId="1E46383B"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REQUISITOS</w:t>
            </w:r>
            <w:r w:rsidRPr="005068E4">
              <w:rPr>
                <w:rFonts w:ascii="Arial" w:hAnsi="Arial" w:cs="Arial"/>
                <w:b/>
                <w:bCs/>
                <w:color w:val="000000"/>
                <w:sz w:val="24"/>
                <w:szCs w:val="24"/>
              </w:rPr>
              <w:t>.</w:t>
            </w:r>
          </w:p>
        </w:tc>
        <w:tc>
          <w:tcPr>
            <w:tcW w:w="2551" w:type="dxa"/>
            <w:vAlign w:val="center"/>
          </w:tcPr>
          <w:p w14:paraId="06E7E57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0DA4C547" w14:textId="77777777" w:rsidTr="00E83BDF">
        <w:tc>
          <w:tcPr>
            <w:tcW w:w="1384" w:type="dxa"/>
            <w:vAlign w:val="center"/>
          </w:tcPr>
          <w:p w14:paraId="729CCB1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0428590D" w14:textId="34409EA1" w:rsidR="00C4192D" w:rsidRPr="00314176" w:rsidRDefault="00DA5AB1" w:rsidP="00E83BDF">
            <w:pPr>
              <w:jc w:val="both"/>
              <w:rPr>
                <w:rFonts w:ascii="Arial" w:hAnsi="Arial" w:cs="Arial"/>
                <w:color w:val="000000"/>
                <w:sz w:val="24"/>
                <w:szCs w:val="24"/>
              </w:rPr>
            </w:pPr>
            <w:r w:rsidRPr="00314176">
              <w:rPr>
                <w:rFonts w:ascii="Arial" w:hAnsi="Arial" w:cs="Arial"/>
                <w:color w:val="000000"/>
                <w:sz w:val="24"/>
                <w:szCs w:val="24"/>
              </w:rPr>
              <w:t>Número</w:t>
            </w:r>
            <w:r w:rsidR="00C4192D" w:rsidRPr="00314176">
              <w:rPr>
                <w:rFonts w:ascii="Arial" w:hAnsi="Arial" w:cs="Arial"/>
                <w:color w:val="000000"/>
                <w:sz w:val="24"/>
                <w:szCs w:val="24"/>
              </w:rPr>
              <w:t xml:space="preserve"> de unidades habitacionais já executadas, inseridas no Programa Minha Casa Minha Vida – PMCVM ou programa Habitacional similar igual ou superior a 200 unidades.</w:t>
            </w:r>
          </w:p>
        </w:tc>
        <w:tc>
          <w:tcPr>
            <w:tcW w:w="2551" w:type="dxa"/>
            <w:vAlign w:val="center"/>
          </w:tcPr>
          <w:p w14:paraId="1AECE89E"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5FD3266C" w14:textId="77777777" w:rsidTr="00E83BDF">
        <w:tc>
          <w:tcPr>
            <w:tcW w:w="1384" w:type="dxa"/>
            <w:vAlign w:val="center"/>
          </w:tcPr>
          <w:p w14:paraId="0530DA09"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3E294950" w14:textId="10B31773" w:rsidR="00C4192D" w:rsidRPr="00314176" w:rsidRDefault="00DA5AB1" w:rsidP="00E83BDF">
            <w:pPr>
              <w:jc w:val="both"/>
              <w:rPr>
                <w:rFonts w:ascii="Arial" w:hAnsi="Arial" w:cs="Arial"/>
                <w:color w:val="000000"/>
                <w:sz w:val="24"/>
                <w:szCs w:val="24"/>
              </w:rPr>
            </w:pPr>
            <w:r>
              <w:rPr>
                <w:rFonts w:ascii="Arial" w:hAnsi="Arial" w:cs="Arial"/>
                <w:color w:val="000000"/>
                <w:sz w:val="24"/>
                <w:szCs w:val="24"/>
              </w:rPr>
              <w:t>Número</w:t>
            </w:r>
            <w:r w:rsidR="00C4192D">
              <w:rPr>
                <w:rFonts w:ascii="Arial" w:hAnsi="Arial" w:cs="Arial"/>
                <w:color w:val="000000"/>
                <w:sz w:val="24"/>
                <w:szCs w:val="24"/>
              </w:rPr>
              <w:t xml:space="preserve"> de Unidades Habitacionais já executadas, inseridas no Programa Habitacional similar ou superior a 150 unidades.</w:t>
            </w:r>
          </w:p>
        </w:tc>
        <w:tc>
          <w:tcPr>
            <w:tcW w:w="2551" w:type="dxa"/>
            <w:vAlign w:val="center"/>
          </w:tcPr>
          <w:p w14:paraId="50EE44D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587E2EAD" w14:textId="77777777" w:rsidTr="00E83BDF">
        <w:tc>
          <w:tcPr>
            <w:tcW w:w="1384" w:type="dxa"/>
            <w:vAlign w:val="center"/>
          </w:tcPr>
          <w:p w14:paraId="4275D9EC"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lastRenderedPageBreak/>
              <w:t>03</w:t>
            </w:r>
          </w:p>
        </w:tc>
        <w:tc>
          <w:tcPr>
            <w:tcW w:w="5812" w:type="dxa"/>
          </w:tcPr>
          <w:p w14:paraId="3E3600A9" w14:textId="67D9C550" w:rsidR="00C4192D" w:rsidRDefault="00DA5AB1" w:rsidP="00E83BDF">
            <w:pPr>
              <w:jc w:val="both"/>
              <w:rPr>
                <w:rFonts w:ascii="Arial" w:hAnsi="Arial" w:cs="Arial"/>
                <w:color w:val="000000"/>
                <w:sz w:val="24"/>
                <w:szCs w:val="24"/>
              </w:rPr>
            </w:pPr>
            <w:r>
              <w:rPr>
                <w:rFonts w:ascii="Arial" w:hAnsi="Arial" w:cs="Arial"/>
                <w:color w:val="000000"/>
                <w:sz w:val="24"/>
                <w:szCs w:val="24"/>
              </w:rPr>
              <w:t>Número</w:t>
            </w:r>
            <w:r w:rsidR="00C4192D">
              <w:rPr>
                <w:rFonts w:ascii="Arial" w:hAnsi="Arial" w:cs="Arial"/>
                <w:color w:val="000000"/>
                <w:sz w:val="24"/>
                <w:szCs w:val="24"/>
              </w:rPr>
              <w:t xml:space="preserve"> de Unidades Habitacionais já executadas, inseridas no Programa Minha Casa Minha Vida – PMCVM ou Programa Habitacional similar igual ou superior a 100 unidades.</w:t>
            </w:r>
          </w:p>
        </w:tc>
        <w:tc>
          <w:tcPr>
            <w:tcW w:w="2551" w:type="dxa"/>
            <w:vAlign w:val="center"/>
          </w:tcPr>
          <w:p w14:paraId="38C429A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63CD5A0A" w14:textId="77777777" w:rsidTr="00E83BDF">
        <w:tc>
          <w:tcPr>
            <w:tcW w:w="1384" w:type="dxa"/>
            <w:vAlign w:val="center"/>
          </w:tcPr>
          <w:p w14:paraId="7BD1823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2F7DF40A"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Unidades Habitacionais já executadas, inseridas no Programa Minha Casa Minha Vida – PMCVM ou Programa Habitacional similar igual ou superior a 1 unidade.</w:t>
            </w:r>
          </w:p>
        </w:tc>
        <w:tc>
          <w:tcPr>
            <w:tcW w:w="2551" w:type="dxa"/>
            <w:vAlign w:val="center"/>
          </w:tcPr>
          <w:p w14:paraId="0E07FEF9"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00</w:t>
            </w:r>
          </w:p>
        </w:tc>
      </w:tr>
      <w:bookmarkEnd w:id="6"/>
    </w:tbl>
    <w:p w14:paraId="58042BB1" w14:textId="77777777" w:rsidR="00C4192D" w:rsidRDefault="00C4192D" w:rsidP="00C4192D">
      <w:pPr>
        <w:ind w:left="-215"/>
        <w:jc w:val="both"/>
        <w:rPr>
          <w:rFonts w:ascii="Arial" w:hAnsi="Arial" w:cs="Arial"/>
          <w:sz w:val="24"/>
          <w:szCs w:val="24"/>
        </w:rPr>
      </w:pPr>
    </w:p>
    <w:p w14:paraId="330CFB05" w14:textId="3DDE8C4B" w:rsidR="00C4192D" w:rsidRPr="001A59E7" w:rsidRDefault="00C4192D" w:rsidP="001A59E7">
      <w:pPr>
        <w:pStyle w:val="PargrafodaLista"/>
        <w:numPr>
          <w:ilvl w:val="1"/>
          <w:numId w:val="63"/>
        </w:numPr>
        <w:jc w:val="both"/>
        <w:rPr>
          <w:rFonts w:ascii="Arial" w:hAnsi="Arial" w:cs="Arial"/>
          <w:sz w:val="24"/>
          <w:szCs w:val="24"/>
        </w:rPr>
      </w:pPr>
      <w:r w:rsidRPr="001A59E7">
        <w:rPr>
          <w:rFonts w:ascii="Arial" w:hAnsi="Arial" w:cs="Arial"/>
          <w:sz w:val="24"/>
          <w:szCs w:val="24"/>
        </w:rPr>
        <w:t>Quanto ao Prazo de Entrega da Obra, comprovado por declaração de entrega de obra similar ou declaração de compromisso da empresa (Q3).</w:t>
      </w:r>
    </w:p>
    <w:p w14:paraId="1406C0DE" w14:textId="77777777" w:rsidR="00C4192D" w:rsidRDefault="00C4192D" w:rsidP="00C4192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685"/>
      </w:tblGrid>
      <w:tr w:rsidR="00C4192D" w14:paraId="42091C27" w14:textId="77777777" w:rsidTr="00E83BDF">
        <w:trPr>
          <w:trHeight w:val="426"/>
        </w:trPr>
        <w:tc>
          <w:tcPr>
            <w:tcW w:w="9747" w:type="dxa"/>
            <w:gridSpan w:val="3"/>
            <w:vAlign w:val="center"/>
          </w:tcPr>
          <w:p w14:paraId="6221B427"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FATOR DE PONDERAÇÃO: PRAZO DE ENTREGA (</w:t>
            </w:r>
            <w:r w:rsidRPr="00314176">
              <w:rPr>
                <w:rFonts w:ascii="Arial" w:hAnsi="Arial" w:cs="Arial"/>
                <w:color w:val="000000"/>
                <w:sz w:val="24"/>
                <w:szCs w:val="24"/>
              </w:rPr>
              <w:t>contado a partir da assinatura do contrato de financiamento do mutuário com o Agente Financeiro</w:t>
            </w:r>
            <w:r>
              <w:rPr>
                <w:rFonts w:ascii="Arial" w:hAnsi="Arial" w:cs="Arial"/>
                <w:b/>
                <w:bCs/>
                <w:color w:val="000000"/>
                <w:sz w:val="24"/>
                <w:szCs w:val="24"/>
              </w:rPr>
              <w:t>)</w:t>
            </w:r>
          </w:p>
        </w:tc>
      </w:tr>
      <w:tr w:rsidR="00C4192D" w14:paraId="4261F076" w14:textId="77777777" w:rsidTr="00E83BDF">
        <w:tc>
          <w:tcPr>
            <w:tcW w:w="1951" w:type="dxa"/>
            <w:vAlign w:val="center"/>
          </w:tcPr>
          <w:p w14:paraId="7289D1C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4111" w:type="dxa"/>
          </w:tcPr>
          <w:p w14:paraId="2C42397B" w14:textId="77777777" w:rsidR="00C4192D" w:rsidRPr="00A03365" w:rsidRDefault="00C4192D" w:rsidP="00E83BDF">
            <w:pPr>
              <w:jc w:val="center"/>
              <w:rPr>
                <w:rFonts w:ascii="Arial" w:hAnsi="Arial" w:cs="Arial"/>
                <w:b/>
                <w:bCs/>
                <w:color w:val="000000"/>
                <w:sz w:val="24"/>
                <w:szCs w:val="24"/>
              </w:rPr>
            </w:pPr>
            <w:r w:rsidRPr="00A03365">
              <w:rPr>
                <w:rFonts w:ascii="Arial" w:hAnsi="Arial" w:cs="Arial"/>
                <w:b/>
                <w:bCs/>
                <w:color w:val="000000"/>
                <w:sz w:val="24"/>
                <w:szCs w:val="24"/>
              </w:rPr>
              <w:t>Prazo de entrega</w:t>
            </w:r>
          </w:p>
        </w:tc>
        <w:tc>
          <w:tcPr>
            <w:tcW w:w="3685" w:type="dxa"/>
            <w:vAlign w:val="center"/>
          </w:tcPr>
          <w:p w14:paraId="03A3EA5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1B2D2A17" w14:textId="77777777" w:rsidTr="00E83BDF">
        <w:tc>
          <w:tcPr>
            <w:tcW w:w="1951" w:type="dxa"/>
            <w:vAlign w:val="center"/>
          </w:tcPr>
          <w:p w14:paraId="4252A513"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4111" w:type="dxa"/>
          </w:tcPr>
          <w:p w14:paraId="7793AB4E" w14:textId="77777777" w:rsidR="00C4192D" w:rsidRPr="00314176" w:rsidRDefault="00C4192D" w:rsidP="00E83BDF">
            <w:pPr>
              <w:jc w:val="center"/>
              <w:rPr>
                <w:rFonts w:ascii="Arial" w:hAnsi="Arial" w:cs="Arial"/>
                <w:color w:val="000000"/>
                <w:sz w:val="24"/>
                <w:szCs w:val="24"/>
              </w:rPr>
            </w:pPr>
            <w:r>
              <w:rPr>
                <w:rFonts w:ascii="Arial" w:hAnsi="Arial" w:cs="Arial"/>
                <w:color w:val="000000"/>
                <w:sz w:val="24"/>
                <w:szCs w:val="24"/>
              </w:rPr>
              <w:t>Até 18 meses</w:t>
            </w:r>
          </w:p>
        </w:tc>
        <w:tc>
          <w:tcPr>
            <w:tcW w:w="3685" w:type="dxa"/>
            <w:vAlign w:val="center"/>
          </w:tcPr>
          <w:p w14:paraId="771FD4A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611B5CF8" w14:textId="77777777" w:rsidTr="00E83BDF">
        <w:tc>
          <w:tcPr>
            <w:tcW w:w="1951" w:type="dxa"/>
            <w:vAlign w:val="center"/>
          </w:tcPr>
          <w:p w14:paraId="2EB462BD"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4111" w:type="dxa"/>
          </w:tcPr>
          <w:p w14:paraId="593CB0D8"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De 19 até 22 meses</w:t>
            </w:r>
          </w:p>
        </w:tc>
        <w:tc>
          <w:tcPr>
            <w:tcW w:w="3685" w:type="dxa"/>
            <w:vAlign w:val="center"/>
          </w:tcPr>
          <w:p w14:paraId="0859338D"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72233DD9" w14:textId="77777777" w:rsidTr="00E83BDF">
        <w:tc>
          <w:tcPr>
            <w:tcW w:w="1951" w:type="dxa"/>
            <w:vAlign w:val="center"/>
          </w:tcPr>
          <w:p w14:paraId="71CA917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03</w:t>
            </w:r>
          </w:p>
        </w:tc>
        <w:tc>
          <w:tcPr>
            <w:tcW w:w="4111" w:type="dxa"/>
          </w:tcPr>
          <w:p w14:paraId="033CBB90"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De 23 até 26 meses</w:t>
            </w:r>
          </w:p>
        </w:tc>
        <w:tc>
          <w:tcPr>
            <w:tcW w:w="3685" w:type="dxa"/>
            <w:vAlign w:val="center"/>
          </w:tcPr>
          <w:p w14:paraId="4BF431B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47556EA0" w14:textId="77777777" w:rsidTr="00E83BDF">
        <w:tc>
          <w:tcPr>
            <w:tcW w:w="1951" w:type="dxa"/>
            <w:vAlign w:val="center"/>
          </w:tcPr>
          <w:p w14:paraId="4D08A9EA"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4111" w:type="dxa"/>
          </w:tcPr>
          <w:p w14:paraId="606B480D" w14:textId="77777777" w:rsidR="00C4192D" w:rsidRDefault="00C4192D" w:rsidP="00E83BDF">
            <w:pPr>
              <w:jc w:val="center"/>
              <w:rPr>
                <w:rFonts w:ascii="Arial" w:hAnsi="Arial" w:cs="Arial"/>
                <w:color w:val="000000"/>
                <w:sz w:val="24"/>
                <w:szCs w:val="24"/>
              </w:rPr>
            </w:pPr>
            <w:r>
              <w:rPr>
                <w:rFonts w:ascii="Arial" w:hAnsi="Arial" w:cs="Arial"/>
                <w:color w:val="000000"/>
                <w:sz w:val="24"/>
                <w:szCs w:val="24"/>
              </w:rPr>
              <w:t>Acima de 26 meses</w:t>
            </w:r>
          </w:p>
        </w:tc>
        <w:tc>
          <w:tcPr>
            <w:tcW w:w="3685" w:type="dxa"/>
            <w:vAlign w:val="center"/>
          </w:tcPr>
          <w:p w14:paraId="0EB816F5"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w:t>
            </w:r>
          </w:p>
        </w:tc>
      </w:tr>
    </w:tbl>
    <w:p w14:paraId="3381BDC0" w14:textId="77777777" w:rsidR="00C4192D" w:rsidRDefault="00C4192D" w:rsidP="00C4192D">
      <w:pPr>
        <w:jc w:val="both"/>
        <w:rPr>
          <w:rFonts w:ascii="Arial" w:hAnsi="Arial" w:cs="Arial"/>
          <w:b/>
          <w:bCs/>
          <w:sz w:val="24"/>
          <w:szCs w:val="24"/>
        </w:rPr>
      </w:pPr>
    </w:p>
    <w:p w14:paraId="13594F7C" w14:textId="77777777" w:rsidR="00C4192D" w:rsidRDefault="00C4192D" w:rsidP="00C4192D">
      <w:pPr>
        <w:jc w:val="both"/>
        <w:rPr>
          <w:rFonts w:ascii="Arial" w:hAnsi="Arial" w:cs="Arial"/>
          <w:b/>
          <w:bCs/>
          <w:sz w:val="24"/>
          <w:szCs w:val="24"/>
        </w:rPr>
      </w:pPr>
    </w:p>
    <w:p w14:paraId="644B0EA1" w14:textId="0558B6FF" w:rsidR="00C4192D" w:rsidRPr="001A59E7" w:rsidRDefault="00C4192D" w:rsidP="001A59E7">
      <w:pPr>
        <w:pStyle w:val="PargrafodaLista"/>
        <w:numPr>
          <w:ilvl w:val="1"/>
          <w:numId w:val="63"/>
        </w:numPr>
        <w:jc w:val="both"/>
        <w:rPr>
          <w:rFonts w:ascii="Arial" w:hAnsi="Arial" w:cs="Arial"/>
          <w:sz w:val="24"/>
          <w:szCs w:val="24"/>
        </w:rPr>
      </w:pPr>
      <w:r w:rsidRPr="001A59E7">
        <w:rPr>
          <w:rFonts w:ascii="Arial" w:hAnsi="Arial" w:cs="Arial"/>
          <w:sz w:val="24"/>
          <w:szCs w:val="24"/>
        </w:rPr>
        <w:t>Quanto ao Sistema Construtivos já executados em uma única obra, inseridas no âmbito Programa Minha Casa Minha Vida – PMCMV ou Programa Habitacional similar, comprovado por atestado (Q4).</w:t>
      </w:r>
    </w:p>
    <w:p w14:paraId="2E7D1460" w14:textId="77777777" w:rsidR="00C4192D" w:rsidRPr="00A03365" w:rsidRDefault="00C4192D" w:rsidP="00C4192D">
      <w:pPr>
        <w:ind w:left="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12"/>
        <w:gridCol w:w="2551"/>
      </w:tblGrid>
      <w:tr w:rsidR="00C4192D" w14:paraId="606DDD33" w14:textId="77777777" w:rsidTr="00E83BDF">
        <w:trPr>
          <w:trHeight w:val="426"/>
        </w:trPr>
        <w:tc>
          <w:tcPr>
            <w:tcW w:w="1384" w:type="dxa"/>
            <w:vAlign w:val="center"/>
          </w:tcPr>
          <w:p w14:paraId="0F837135"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ITEM</w:t>
            </w:r>
          </w:p>
        </w:tc>
        <w:tc>
          <w:tcPr>
            <w:tcW w:w="5812" w:type="dxa"/>
            <w:vAlign w:val="center"/>
          </w:tcPr>
          <w:p w14:paraId="409AB8EC" w14:textId="77777777" w:rsidR="00C4192D" w:rsidRPr="005068E4" w:rsidRDefault="00C4192D" w:rsidP="00E83BDF">
            <w:pPr>
              <w:jc w:val="center"/>
              <w:rPr>
                <w:rFonts w:ascii="Arial" w:hAnsi="Arial" w:cs="Arial"/>
                <w:b/>
                <w:bCs/>
                <w:color w:val="000000"/>
                <w:sz w:val="24"/>
                <w:szCs w:val="24"/>
              </w:rPr>
            </w:pPr>
            <w:r>
              <w:rPr>
                <w:rFonts w:ascii="Arial" w:hAnsi="Arial" w:cs="Arial"/>
                <w:b/>
                <w:bCs/>
                <w:color w:val="000000"/>
                <w:sz w:val="24"/>
                <w:szCs w:val="24"/>
              </w:rPr>
              <w:t>QUESITOS</w:t>
            </w:r>
            <w:r w:rsidRPr="005068E4">
              <w:rPr>
                <w:rFonts w:ascii="Arial" w:hAnsi="Arial" w:cs="Arial"/>
                <w:b/>
                <w:bCs/>
                <w:color w:val="000000"/>
                <w:sz w:val="24"/>
                <w:szCs w:val="24"/>
              </w:rPr>
              <w:t>.</w:t>
            </w:r>
          </w:p>
        </w:tc>
        <w:tc>
          <w:tcPr>
            <w:tcW w:w="2551" w:type="dxa"/>
            <w:vAlign w:val="center"/>
          </w:tcPr>
          <w:p w14:paraId="0AB51832"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PONTUAÇÃO TOTAL</w:t>
            </w:r>
          </w:p>
        </w:tc>
      </w:tr>
      <w:tr w:rsidR="00C4192D" w14:paraId="2D484235" w14:textId="77777777" w:rsidTr="00E83BDF">
        <w:tc>
          <w:tcPr>
            <w:tcW w:w="1384" w:type="dxa"/>
            <w:vAlign w:val="center"/>
          </w:tcPr>
          <w:p w14:paraId="71CBDFB7"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01</w:t>
            </w:r>
          </w:p>
        </w:tc>
        <w:tc>
          <w:tcPr>
            <w:tcW w:w="5812" w:type="dxa"/>
          </w:tcPr>
          <w:p w14:paraId="355268CA" w14:textId="77777777" w:rsidR="00C4192D" w:rsidRPr="00314176" w:rsidRDefault="00C4192D" w:rsidP="00E83BDF">
            <w:pPr>
              <w:jc w:val="both"/>
              <w:rPr>
                <w:rFonts w:ascii="Arial" w:hAnsi="Arial" w:cs="Arial"/>
                <w:color w:val="000000"/>
                <w:sz w:val="24"/>
                <w:szCs w:val="24"/>
              </w:rPr>
            </w:pPr>
            <w:r>
              <w:rPr>
                <w:rFonts w:ascii="Arial" w:hAnsi="Arial" w:cs="Arial"/>
                <w:color w:val="000000"/>
                <w:sz w:val="24"/>
                <w:szCs w:val="24"/>
              </w:rPr>
              <w:t>Sistema não convencional ou inovador com paredes em concreto leve armado, moldadas no local</w:t>
            </w:r>
          </w:p>
        </w:tc>
        <w:tc>
          <w:tcPr>
            <w:tcW w:w="2551" w:type="dxa"/>
            <w:vAlign w:val="center"/>
          </w:tcPr>
          <w:p w14:paraId="358AEA38"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10</w:t>
            </w:r>
          </w:p>
        </w:tc>
      </w:tr>
      <w:tr w:rsidR="00C4192D" w14:paraId="627A5508" w14:textId="77777777" w:rsidTr="00E83BDF">
        <w:tc>
          <w:tcPr>
            <w:tcW w:w="1384" w:type="dxa"/>
            <w:vAlign w:val="center"/>
          </w:tcPr>
          <w:p w14:paraId="4820B941"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c>
          <w:tcPr>
            <w:tcW w:w="5812" w:type="dxa"/>
          </w:tcPr>
          <w:p w14:paraId="2A6FCFD3" w14:textId="77777777" w:rsidR="00C4192D" w:rsidRPr="00314176" w:rsidRDefault="00C4192D" w:rsidP="00E83BDF">
            <w:pPr>
              <w:jc w:val="both"/>
              <w:rPr>
                <w:rFonts w:ascii="Arial" w:hAnsi="Arial" w:cs="Arial"/>
                <w:color w:val="000000"/>
                <w:sz w:val="24"/>
                <w:szCs w:val="24"/>
              </w:rPr>
            </w:pPr>
            <w:r>
              <w:rPr>
                <w:rFonts w:ascii="Arial" w:hAnsi="Arial" w:cs="Arial"/>
                <w:color w:val="000000"/>
                <w:sz w:val="24"/>
                <w:szCs w:val="24"/>
              </w:rPr>
              <w:t>Sistema Convencional com Alvenaria de Blocos estruturais de concreto ou blocos estruturais cerâmicos.</w:t>
            </w:r>
          </w:p>
        </w:tc>
        <w:tc>
          <w:tcPr>
            <w:tcW w:w="2551" w:type="dxa"/>
            <w:vAlign w:val="center"/>
          </w:tcPr>
          <w:p w14:paraId="1E84A9F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06</w:t>
            </w:r>
          </w:p>
        </w:tc>
      </w:tr>
      <w:tr w:rsidR="00C4192D" w14:paraId="71C60686" w14:textId="77777777" w:rsidTr="00E83BDF">
        <w:tc>
          <w:tcPr>
            <w:tcW w:w="1384" w:type="dxa"/>
            <w:vAlign w:val="center"/>
          </w:tcPr>
          <w:p w14:paraId="0A1CF2FE"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03</w:t>
            </w:r>
          </w:p>
        </w:tc>
        <w:tc>
          <w:tcPr>
            <w:tcW w:w="5812" w:type="dxa"/>
          </w:tcPr>
          <w:p w14:paraId="13A2C102"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Sistema convencional com alvenaria de tijolos comuns e estrutura de concreto armado feito no local.</w:t>
            </w:r>
          </w:p>
        </w:tc>
        <w:tc>
          <w:tcPr>
            <w:tcW w:w="2551" w:type="dxa"/>
            <w:vAlign w:val="center"/>
          </w:tcPr>
          <w:p w14:paraId="65D32F2F"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02</w:t>
            </w:r>
          </w:p>
        </w:tc>
      </w:tr>
      <w:tr w:rsidR="00C4192D" w14:paraId="06BD5196" w14:textId="77777777" w:rsidTr="00E83BDF">
        <w:tc>
          <w:tcPr>
            <w:tcW w:w="1384" w:type="dxa"/>
            <w:vAlign w:val="center"/>
          </w:tcPr>
          <w:p w14:paraId="54F5247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04</w:t>
            </w:r>
          </w:p>
        </w:tc>
        <w:tc>
          <w:tcPr>
            <w:tcW w:w="5812" w:type="dxa"/>
          </w:tcPr>
          <w:p w14:paraId="5B849E5A" w14:textId="77777777" w:rsidR="00C4192D" w:rsidRDefault="00C4192D" w:rsidP="00E83BDF">
            <w:pPr>
              <w:jc w:val="both"/>
              <w:rPr>
                <w:rFonts w:ascii="Arial" w:hAnsi="Arial" w:cs="Arial"/>
                <w:color w:val="000000"/>
                <w:sz w:val="24"/>
                <w:szCs w:val="24"/>
              </w:rPr>
            </w:pPr>
            <w:r>
              <w:rPr>
                <w:rFonts w:ascii="Arial" w:hAnsi="Arial" w:cs="Arial"/>
                <w:color w:val="000000"/>
                <w:sz w:val="24"/>
                <w:szCs w:val="24"/>
              </w:rPr>
              <w:t>Sistema não convencional ou inovador ou convencional não descritos nos itens acima.</w:t>
            </w:r>
          </w:p>
        </w:tc>
        <w:tc>
          <w:tcPr>
            <w:tcW w:w="2551" w:type="dxa"/>
            <w:vAlign w:val="center"/>
          </w:tcPr>
          <w:p w14:paraId="09BBDA96" w14:textId="77777777" w:rsidR="00C4192D" w:rsidRDefault="00C4192D" w:rsidP="00E83BDF">
            <w:pPr>
              <w:jc w:val="center"/>
              <w:rPr>
                <w:rFonts w:ascii="Arial" w:hAnsi="Arial" w:cs="Arial"/>
                <w:b/>
                <w:bCs/>
                <w:color w:val="000000"/>
                <w:sz w:val="24"/>
                <w:szCs w:val="24"/>
              </w:rPr>
            </w:pPr>
            <w:r>
              <w:rPr>
                <w:rFonts w:ascii="Arial" w:hAnsi="Arial" w:cs="Arial"/>
                <w:b/>
                <w:bCs/>
                <w:color w:val="000000"/>
                <w:sz w:val="24"/>
                <w:szCs w:val="24"/>
              </w:rPr>
              <w:t>00</w:t>
            </w:r>
          </w:p>
        </w:tc>
      </w:tr>
    </w:tbl>
    <w:p w14:paraId="27EF9799" w14:textId="77777777" w:rsidR="00C4192D" w:rsidRDefault="00C4192D" w:rsidP="00C4192D">
      <w:pPr>
        <w:jc w:val="both"/>
        <w:rPr>
          <w:rFonts w:ascii="Arial" w:hAnsi="Arial" w:cs="Arial"/>
          <w:b/>
          <w:bCs/>
          <w:sz w:val="24"/>
          <w:szCs w:val="24"/>
        </w:rPr>
      </w:pPr>
    </w:p>
    <w:p w14:paraId="2D979396" w14:textId="77777777" w:rsidR="00C4192D" w:rsidRDefault="00C4192D" w:rsidP="001A59E7">
      <w:pPr>
        <w:numPr>
          <w:ilvl w:val="1"/>
          <w:numId w:val="63"/>
        </w:numPr>
        <w:jc w:val="both"/>
        <w:rPr>
          <w:rFonts w:ascii="Arial" w:hAnsi="Arial" w:cs="Arial"/>
          <w:sz w:val="24"/>
          <w:szCs w:val="24"/>
        </w:rPr>
      </w:pPr>
      <w:r w:rsidRPr="00A03365">
        <w:rPr>
          <w:rFonts w:ascii="Arial" w:hAnsi="Arial" w:cs="Arial"/>
          <w:sz w:val="24"/>
          <w:szCs w:val="24"/>
        </w:rPr>
        <w:t>A Nota máxima a ser atingida pela proponente será de 40(quarenta) pontos.</w:t>
      </w:r>
    </w:p>
    <w:p w14:paraId="568305A6" w14:textId="77777777" w:rsidR="00E65FB0" w:rsidRDefault="00E65FB0" w:rsidP="00E65FB0">
      <w:pPr>
        <w:ind w:left="720"/>
        <w:jc w:val="both"/>
        <w:rPr>
          <w:rFonts w:ascii="Arial" w:hAnsi="Arial" w:cs="Arial"/>
          <w:sz w:val="24"/>
          <w:szCs w:val="24"/>
        </w:rPr>
      </w:pPr>
    </w:p>
    <w:p w14:paraId="2B05B484" w14:textId="47A2471D" w:rsidR="00C4192D" w:rsidRDefault="00C4192D" w:rsidP="001A59E7">
      <w:pPr>
        <w:numPr>
          <w:ilvl w:val="1"/>
          <w:numId w:val="63"/>
        </w:numPr>
        <w:jc w:val="both"/>
        <w:rPr>
          <w:rFonts w:ascii="Arial" w:hAnsi="Arial" w:cs="Arial"/>
          <w:sz w:val="24"/>
          <w:szCs w:val="24"/>
        </w:rPr>
      </w:pPr>
      <w:r>
        <w:rPr>
          <w:rFonts w:ascii="Arial" w:hAnsi="Arial" w:cs="Arial"/>
          <w:sz w:val="24"/>
          <w:szCs w:val="24"/>
        </w:rPr>
        <w:t xml:space="preserve">A Comissão de Seleção, após </w:t>
      </w:r>
      <w:r w:rsidR="001A59E7">
        <w:rPr>
          <w:rFonts w:ascii="Arial" w:hAnsi="Arial" w:cs="Arial"/>
          <w:sz w:val="24"/>
          <w:szCs w:val="24"/>
        </w:rPr>
        <w:t>análise</w:t>
      </w:r>
      <w:r>
        <w:rPr>
          <w:rFonts w:ascii="Arial" w:hAnsi="Arial" w:cs="Arial"/>
          <w:sz w:val="24"/>
          <w:szCs w:val="24"/>
        </w:rPr>
        <w:t xml:space="preserve"> e atribuição de pontos relativos à fase de julgamento, procederá a classificação das PROPONENTES, em ordem decrescente, e em função da pontuação obtida.</w:t>
      </w:r>
    </w:p>
    <w:p w14:paraId="60292755" w14:textId="77777777" w:rsidR="00E65FB0" w:rsidRDefault="00E65FB0" w:rsidP="00E65FB0">
      <w:pPr>
        <w:pStyle w:val="PargrafodaLista"/>
        <w:rPr>
          <w:rFonts w:ascii="Arial" w:hAnsi="Arial" w:cs="Arial"/>
          <w:sz w:val="24"/>
          <w:szCs w:val="24"/>
        </w:rPr>
      </w:pPr>
    </w:p>
    <w:p w14:paraId="14EAE953" w14:textId="77777777" w:rsidR="00C4192D" w:rsidRDefault="00C4192D" w:rsidP="001A59E7">
      <w:pPr>
        <w:numPr>
          <w:ilvl w:val="1"/>
          <w:numId w:val="63"/>
        </w:numPr>
        <w:jc w:val="both"/>
        <w:rPr>
          <w:rFonts w:ascii="Arial" w:hAnsi="Arial" w:cs="Arial"/>
          <w:sz w:val="24"/>
          <w:szCs w:val="24"/>
        </w:rPr>
      </w:pPr>
      <w:r>
        <w:rPr>
          <w:rFonts w:ascii="Arial" w:hAnsi="Arial" w:cs="Arial"/>
          <w:sz w:val="24"/>
          <w:szCs w:val="24"/>
        </w:rPr>
        <w:lastRenderedPageBreak/>
        <w:t>As regras de desempate entre propostas são discriminadas no edital.</w:t>
      </w:r>
    </w:p>
    <w:p w14:paraId="675767E3" w14:textId="77777777" w:rsidR="00E65FB0" w:rsidRDefault="00E65FB0" w:rsidP="00E65FB0">
      <w:pPr>
        <w:ind w:left="720"/>
        <w:jc w:val="both"/>
        <w:rPr>
          <w:rFonts w:ascii="Arial" w:hAnsi="Arial" w:cs="Arial"/>
          <w:sz w:val="24"/>
          <w:szCs w:val="24"/>
        </w:rPr>
      </w:pPr>
    </w:p>
    <w:p w14:paraId="1305BF91" w14:textId="77777777" w:rsidR="00C4192D" w:rsidRDefault="00C4192D" w:rsidP="001A59E7">
      <w:pPr>
        <w:numPr>
          <w:ilvl w:val="1"/>
          <w:numId w:val="63"/>
        </w:numPr>
        <w:jc w:val="both"/>
        <w:rPr>
          <w:rFonts w:ascii="Arial" w:hAnsi="Arial" w:cs="Arial"/>
          <w:sz w:val="24"/>
          <w:szCs w:val="24"/>
        </w:rPr>
      </w:pPr>
      <w:r>
        <w:rPr>
          <w:rFonts w:ascii="Arial" w:hAnsi="Arial" w:cs="Arial"/>
          <w:sz w:val="24"/>
          <w:szCs w:val="24"/>
        </w:rPr>
        <w:t>O prazo de eficácia das propostas deverá ser de no mínimo 90 (noventa) dias corridos.</w:t>
      </w:r>
    </w:p>
    <w:p w14:paraId="30A02154" w14:textId="77777777" w:rsidR="00C4192D" w:rsidRPr="00C3135E" w:rsidRDefault="00C4192D" w:rsidP="00493C93">
      <w:pPr>
        <w:rPr>
          <w:rFonts w:ascii="Arial" w:hAnsi="Arial" w:cs="Arial"/>
          <w:sz w:val="24"/>
          <w:szCs w:val="24"/>
        </w:rPr>
      </w:pPr>
    </w:p>
    <w:p w14:paraId="7440B07E" w14:textId="50C9D9C0" w:rsidR="00087EF6" w:rsidRDefault="00C3135E" w:rsidP="00493C93">
      <w:pPr>
        <w:rPr>
          <w:rFonts w:ascii="Arial" w:hAnsi="Arial" w:cs="Arial"/>
          <w:b/>
          <w:bCs/>
          <w:sz w:val="24"/>
          <w:szCs w:val="24"/>
        </w:rPr>
      </w:pPr>
      <w:r>
        <w:rPr>
          <w:rFonts w:ascii="Arial" w:hAnsi="Arial" w:cs="Arial"/>
          <w:b/>
          <w:bCs/>
          <w:sz w:val="24"/>
          <w:szCs w:val="24"/>
        </w:rPr>
        <w:t>6</w:t>
      </w:r>
      <w:r w:rsidR="002274AC" w:rsidRPr="002274AC">
        <w:rPr>
          <w:rFonts w:ascii="Arial" w:hAnsi="Arial" w:cs="Arial"/>
          <w:b/>
          <w:bCs/>
          <w:sz w:val="24"/>
          <w:szCs w:val="24"/>
        </w:rPr>
        <w:t xml:space="preserve"> </w:t>
      </w:r>
      <w:r w:rsidR="002274AC">
        <w:rPr>
          <w:rFonts w:ascii="Arial" w:hAnsi="Arial" w:cs="Arial"/>
          <w:b/>
          <w:bCs/>
          <w:sz w:val="24"/>
          <w:szCs w:val="24"/>
        </w:rPr>
        <w:t>–</w:t>
      </w:r>
      <w:r w:rsidR="00C4192D">
        <w:rPr>
          <w:rFonts w:ascii="Arial" w:hAnsi="Arial" w:cs="Arial"/>
          <w:b/>
          <w:bCs/>
          <w:sz w:val="24"/>
          <w:szCs w:val="24"/>
        </w:rPr>
        <w:t xml:space="preserve"> </w:t>
      </w:r>
      <w:r w:rsidR="00C4192D" w:rsidRPr="00C4192D">
        <w:rPr>
          <w:rFonts w:ascii="Arial" w:hAnsi="Arial" w:cs="Arial"/>
          <w:b/>
          <w:bCs/>
          <w:sz w:val="24"/>
          <w:szCs w:val="24"/>
        </w:rPr>
        <w:t>CONTRATAÇÃO JUNTO AO AGENTE FINANCEIRO</w:t>
      </w:r>
      <w:r w:rsidR="002274AC">
        <w:rPr>
          <w:rFonts w:ascii="Arial" w:hAnsi="Arial" w:cs="Arial"/>
          <w:b/>
          <w:bCs/>
          <w:sz w:val="24"/>
          <w:szCs w:val="24"/>
        </w:rPr>
        <w:t xml:space="preserve">: </w:t>
      </w:r>
    </w:p>
    <w:p w14:paraId="70BFC190" w14:textId="77777777" w:rsidR="002274AC" w:rsidRDefault="002274AC" w:rsidP="00493C93">
      <w:pPr>
        <w:rPr>
          <w:rFonts w:ascii="Arial" w:hAnsi="Arial" w:cs="Arial"/>
          <w:b/>
          <w:bCs/>
          <w:sz w:val="24"/>
          <w:szCs w:val="24"/>
        </w:rPr>
      </w:pPr>
    </w:p>
    <w:p w14:paraId="195EED15" w14:textId="5CBCD84D" w:rsidR="00C3135E" w:rsidRDefault="00C4192D" w:rsidP="00C3135E">
      <w:pPr>
        <w:rPr>
          <w:rFonts w:ascii="Arial" w:hAnsi="Arial" w:cs="Arial"/>
          <w:b/>
          <w:bCs/>
          <w:color w:val="000000"/>
          <w:sz w:val="24"/>
          <w:szCs w:val="24"/>
        </w:rPr>
      </w:pPr>
      <w:r w:rsidRPr="00C4192D">
        <w:rPr>
          <w:rFonts w:ascii="Arial" w:hAnsi="Arial" w:cs="Arial"/>
          <w:b/>
          <w:bCs/>
          <w:color w:val="000000"/>
          <w:sz w:val="24"/>
          <w:szCs w:val="24"/>
        </w:rPr>
        <w:t xml:space="preserve">6.1. </w:t>
      </w:r>
      <w:r w:rsidRPr="00C4192D">
        <w:rPr>
          <w:rFonts w:ascii="Arial" w:hAnsi="Arial" w:cs="Arial"/>
          <w:color w:val="000000"/>
          <w:sz w:val="24"/>
          <w:szCs w:val="24"/>
        </w:rPr>
        <w:t>A empresa do ramo da Construção Civil selecionada, doravante denominada Concessionaria, será responsável pela operação de credito, de acordo com a sua necessidade junto ao Agente Financeiro para a produção do empreendimento, envolvendo a construção de unidades habitacionais e execução de infraestrutura interna ao empreendimento.</w:t>
      </w:r>
    </w:p>
    <w:p w14:paraId="47AFB80B" w14:textId="77777777" w:rsidR="00C4192D" w:rsidRDefault="00C4192D" w:rsidP="00C3135E">
      <w:pPr>
        <w:rPr>
          <w:rFonts w:ascii="Arial" w:hAnsi="Arial" w:cs="Arial"/>
          <w:b/>
          <w:bCs/>
          <w:color w:val="000000"/>
          <w:sz w:val="24"/>
          <w:szCs w:val="24"/>
        </w:rPr>
      </w:pPr>
    </w:p>
    <w:p w14:paraId="69BA0C8D" w14:textId="77777777" w:rsidR="00493C93" w:rsidRPr="007608FA" w:rsidRDefault="00BE3D8C" w:rsidP="00C3135E">
      <w:pPr>
        <w:rPr>
          <w:sz w:val="24"/>
          <w:szCs w:val="24"/>
        </w:rPr>
      </w:pPr>
      <w:r>
        <w:rPr>
          <w:rFonts w:ascii="Arial" w:hAnsi="Arial" w:cs="Arial"/>
          <w:b/>
          <w:bCs/>
          <w:color w:val="000000"/>
          <w:sz w:val="24"/>
          <w:szCs w:val="24"/>
        </w:rPr>
        <w:t>7</w:t>
      </w:r>
      <w:r w:rsidR="00493C93" w:rsidRPr="009D366D">
        <w:rPr>
          <w:rFonts w:ascii="Arial" w:hAnsi="Arial" w:cs="Arial"/>
          <w:b/>
          <w:bCs/>
          <w:color w:val="000000"/>
          <w:sz w:val="24"/>
          <w:szCs w:val="24"/>
        </w:rPr>
        <w:t xml:space="preserve"> – DAS OBRIGAÇÕES </w:t>
      </w:r>
      <w:r w:rsidR="002901AE" w:rsidRPr="009D366D">
        <w:rPr>
          <w:rFonts w:ascii="Arial" w:hAnsi="Arial" w:cs="Arial"/>
          <w:b/>
          <w:bCs/>
          <w:color w:val="000000"/>
          <w:sz w:val="24"/>
          <w:szCs w:val="24"/>
        </w:rPr>
        <w:t>DA CONTRATANTE</w:t>
      </w:r>
      <w:r w:rsidR="00493C93" w:rsidRPr="009D366D">
        <w:rPr>
          <w:rFonts w:ascii="Arial" w:hAnsi="Arial" w:cs="Arial"/>
          <w:b/>
          <w:bCs/>
          <w:color w:val="000000"/>
          <w:sz w:val="24"/>
          <w:szCs w:val="24"/>
        </w:rPr>
        <w:t>:</w:t>
      </w:r>
    </w:p>
    <w:p w14:paraId="218079D5" w14:textId="77777777" w:rsidR="00493C93" w:rsidRPr="007608FA" w:rsidRDefault="00493C93" w:rsidP="00493C93">
      <w:pPr>
        <w:rPr>
          <w:sz w:val="24"/>
          <w:szCs w:val="24"/>
        </w:rPr>
      </w:pPr>
    </w:p>
    <w:p w14:paraId="7E78FC5A"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w:t>
      </w:r>
      <w:r>
        <w:rPr>
          <w:rFonts w:ascii="Arial" w:hAnsi="Arial" w:cs="Arial"/>
          <w:sz w:val="24"/>
          <w:szCs w:val="24"/>
        </w:rPr>
        <w:t xml:space="preserve"> Em decorrência do presente ajuste a </w:t>
      </w:r>
      <w:r w:rsidRPr="00C4693D">
        <w:rPr>
          <w:rFonts w:ascii="Arial" w:hAnsi="Arial" w:cs="Arial"/>
          <w:b/>
          <w:bCs/>
          <w:sz w:val="24"/>
          <w:szCs w:val="24"/>
        </w:rPr>
        <w:t>CONCESSIONARIA</w:t>
      </w:r>
      <w:r>
        <w:rPr>
          <w:rFonts w:ascii="Arial" w:hAnsi="Arial" w:cs="Arial"/>
          <w:sz w:val="24"/>
          <w:szCs w:val="24"/>
        </w:rPr>
        <w:t>, sem prejuízo dos encargos previstos neste instrumento, se obriga a:</w:t>
      </w:r>
    </w:p>
    <w:p w14:paraId="02760382" w14:textId="77777777" w:rsidR="00411062" w:rsidRPr="00E32587" w:rsidRDefault="00411062" w:rsidP="00411062">
      <w:pPr>
        <w:widowControl w:val="0"/>
        <w:tabs>
          <w:tab w:val="left" w:pos="796"/>
        </w:tabs>
        <w:autoSpaceDE w:val="0"/>
        <w:autoSpaceDN w:val="0"/>
        <w:spacing w:before="132"/>
        <w:jc w:val="both"/>
        <w:rPr>
          <w:rFonts w:ascii="Arial" w:hAnsi="Arial" w:cs="Arial"/>
          <w:sz w:val="24"/>
          <w:szCs w:val="24"/>
        </w:rPr>
      </w:pPr>
    </w:p>
    <w:p w14:paraId="04713A9E"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w:t>
      </w:r>
      <w:r>
        <w:rPr>
          <w:rFonts w:ascii="Arial" w:hAnsi="Arial" w:cs="Arial"/>
          <w:sz w:val="24"/>
          <w:szCs w:val="24"/>
        </w:rPr>
        <w:t xml:space="preserve"> Apresentar toda a documentação solicitada pelo </w:t>
      </w:r>
      <w:r w:rsidRPr="00C4693D">
        <w:rPr>
          <w:rFonts w:ascii="Arial" w:hAnsi="Arial" w:cs="Arial"/>
          <w:b/>
          <w:bCs/>
          <w:sz w:val="24"/>
          <w:szCs w:val="24"/>
        </w:rPr>
        <w:t>AGENTE FINANCEIRO</w:t>
      </w:r>
      <w:r>
        <w:rPr>
          <w:rFonts w:ascii="Arial" w:hAnsi="Arial" w:cs="Arial"/>
          <w:sz w:val="24"/>
          <w:szCs w:val="24"/>
        </w:rPr>
        <w:t>, para analises necessárias à contratação das operações de financiamento à produção;</w:t>
      </w:r>
    </w:p>
    <w:p w14:paraId="06E26F35" w14:textId="77777777" w:rsidR="00411062" w:rsidRDefault="00411062" w:rsidP="00411062">
      <w:pPr>
        <w:widowControl w:val="0"/>
        <w:tabs>
          <w:tab w:val="left" w:pos="0"/>
        </w:tabs>
        <w:autoSpaceDE w:val="0"/>
        <w:autoSpaceDN w:val="0"/>
        <w:jc w:val="both"/>
        <w:rPr>
          <w:rFonts w:ascii="Arial" w:hAnsi="Arial" w:cs="Arial"/>
          <w:sz w:val="24"/>
          <w:szCs w:val="24"/>
        </w:rPr>
      </w:pPr>
    </w:p>
    <w:p w14:paraId="37D10A61"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.1.2</w:t>
      </w:r>
      <w:r>
        <w:rPr>
          <w:rFonts w:ascii="Arial" w:hAnsi="Arial" w:cs="Arial"/>
          <w:sz w:val="24"/>
          <w:szCs w:val="24"/>
        </w:rPr>
        <w:t xml:space="preserve">. Obter todas as licenças e autorizações necessárias à execução dos serviços necessários à realização do </w:t>
      </w:r>
      <w:r w:rsidRPr="00C4693D">
        <w:rPr>
          <w:rFonts w:ascii="Arial" w:hAnsi="Arial" w:cs="Arial"/>
          <w:b/>
          <w:bCs/>
          <w:sz w:val="24"/>
          <w:szCs w:val="24"/>
        </w:rPr>
        <w:t>EMPREENDIMENTO</w:t>
      </w:r>
      <w:r>
        <w:rPr>
          <w:rFonts w:ascii="Arial" w:hAnsi="Arial" w:cs="Arial"/>
          <w:sz w:val="24"/>
          <w:szCs w:val="24"/>
        </w:rPr>
        <w:t>, pagando os emolumentos legais determinados por Lei;</w:t>
      </w:r>
    </w:p>
    <w:p w14:paraId="6987F66B" w14:textId="77777777" w:rsidR="00411062" w:rsidRDefault="00411062" w:rsidP="00411062">
      <w:pPr>
        <w:widowControl w:val="0"/>
        <w:tabs>
          <w:tab w:val="left" w:pos="0"/>
        </w:tabs>
        <w:autoSpaceDE w:val="0"/>
        <w:autoSpaceDN w:val="0"/>
        <w:jc w:val="both"/>
        <w:rPr>
          <w:rFonts w:ascii="Arial" w:hAnsi="Arial" w:cs="Arial"/>
          <w:sz w:val="24"/>
          <w:szCs w:val="24"/>
        </w:rPr>
      </w:pPr>
    </w:p>
    <w:p w14:paraId="20054F4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.1.3.</w:t>
      </w:r>
      <w:r>
        <w:rPr>
          <w:rFonts w:ascii="Arial" w:hAnsi="Arial" w:cs="Arial"/>
          <w:sz w:val="24"/>
          <w:szCs w:val="24"/>
        </w:rPr>
        <w:t xml:space="preserve"> Executar as obras mencionadas de acordo com o projeto aprovado pelos órgãos responsáveis;</w:t>
      </w:r>
    </w:p>
    <w:p w14:paraId="06BDFEB4" w14:textId="77777777" w:rsidR="00411062" w:rsidRDefault="00411062" w:rsidP="00411062">
      <w:pPr>
        <w:widowControl w:val="0"/>
        <w:tabs>
          <w:tab w:val="left" w:pos="0"/>
        </w:tabs>
        <w:autoSpaceDE w:val="0"/>
        <w:autoSpaceDN w:val="0"/>
        <w:jc w:val="both"/>
        <w:rPr>
          <w:rFonts w:ascii="Arial" w:hAnsi="Arial" w:cs="Arial"/>
          <w:sz w:val="24"/>
          <w:szCs w:val="24"/>
        </w:rPr>
      </w:pPr>
    </w:p>
    <w:p w14:paraId="41E0F89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.1.4.</w:t>
      </w:r>
      <w:r>
        <w:rPr>
          <w:rFonts w:ascii="Arial" w:hAnsi="Arial" w:cs="Arial"/>
          <w:sz w:val="24"/>
          <w:szCs w:val="24"/>
        </w:rPr>
        <w:t xml:space="preserve"> Administrar, guardar, zelar, fiscalizar e controlar os imóveis cujo uso é concedido, devendo conserva-lo, tomando as providencias administrativas e judiciais para tal fim, assegurando que nenhuma intervenção será realizada na área em desacordo com o projeto urbanístico aprovado pela autoridade competente, respeitando o licenciamento ambiental;</w:t>
      </w:r>
    </w:p>
    <w:p w14:paraId="6EAC767D" w14:textId="77777777" w:rsidR="00411062" w:rsidRDefault="00411062" w:rsidP="00411062">
      <w:pPr>
        <w:widowControl w:val="0"/>
        <w:tabs>
          <w:tab w:val="left" w:pos="0"/>
        </w:tabs>
        <w:autoSpaceDE w:val="0"/>
        <w:autoSpaceDN w:val="0"/>
        <w:jc w:val="both"/>
        <w:rPr>
          <w:rFonts w:ascii="Arial" w:hAnsi="Arial" w:cs="Arial"/>
          <w:sz w:val="24"/>
          <w:szCs w:val="24"/>
        </w:rPr>
      </w:pPr>
    </w:p>
    <w:p w14:paraId="694A92DE"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.1.5.</w:t>
      </w:r>
      <w:r>
        <w:rPr>
          <w:rFonts w:ascii="Arial" w:hAnsi="Arial" w:cs="Arial"/>
          <w:sz w:val="24"/>
          <w:szCs w:val="24"/>
        </w:rPr>
        <w:t xml:space="preserve"> Responder por eventuais tarifas a tributos incidentes sobre o(s) imóvel(is) objetos deste processo, até a sua transferência aos beneficiários finais do empreendimento;</w:t>
      </w:r>
    </w:p>
    <w:p w14:paraId="6CF1396B" w14:textId="77777777" w:rsidR="00411062" w:rsidRDefault="00411062" w:rsidP="00411062">
      <w:pPr>
        <w:widowControl w:val="0"/>
        <w:tabs>
          <w:tab w:val="left" w:pos="0"/>
        </w:tabs>
        <w:autoSpaceDE w:val="0"/>
        <w:autoSpaceDN w:val="0"/>
        <w:jc w:val="both"/>
        <w:rPr>
          <w:rFonts w:ascii="Arial" w:hAnsi="Arial" w:cs="Arial"/>
          <w:sz w:val="24"/>
          <w:szCs w:val="24"/>
        </w:rPr>
      </w:pPr>
    </w:p>
    <w:p w14:paraId="7D34B7DA"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.1.6.</w:t>
      </w:r>
      <w:r>
        <w:rPr>
          <w:rFonts w:ascii="Arial" w:hAnsi="Arial" w:cs="Arial"/>
          <w:sz w:val="24"/>
          <w:szCs w:val="24"/>
        </w:rPr>
        <w:t xml:space="preserve"> Permitir e dar condições para que o </w:t>
      </w:r>
      <w:r w:rsidRPr="00C4693D">
        <w:rPr>
          <w:rFonts w:ascii="Arial" w:hAnsi="Arial" w:cs="Arial"/>
          <w:b/>
          <w:bCs/>
          <w:sz w:val="24"/>
          <w:szCs w:val="24"/>
        </w:rPr>
        <w:t>CONCEDENTE</w:t>
      </w:r>
      <w:r>
        <w:rPr>
          <w:rFonts w:ascii="Arial" w:hAnsi="Arial" w:cs="Arial"/>
          <w:sz w:val="24"/>
          <w:szCs w:val="24"/>
        </w:rPr>
        <w:t xml:space="preserve"> realize fiscalizações a qualquer tempo;</w:t>
      </w:r>
    </w:p>
    <w:p w14:paraId="6A7E1B4E" w14:textId="77777777" w:rsidR="00411062" w:rsidRDefault="00411062" w:rsidP="00411062">
      <w:pPr>
        <w:widowControl w:val="0"/>
        <w:tabs>
          <w:tab w:val="left" w:pos="0"/>
        </w:tabs>
        <w:autoSpaceDE w:val="0"/>
        <w:autoSpaceDN w:val="0"/>
        <w:jc w:val="both"/>
        <w:rPr>
          <w:rFonts w:ascii="Arial" w:hAnsi="Arial" w:cs="Arial"/>
          <w:sz w:val="24"/>
          <w:szCs w:val="24"/>
        </w:rPr>
      </w:pPr>
    </w:p>
    <w:p w14:paraId="02EA7BF2"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.1.7.</w:t>
      </w:r>
      <w:r>
        <w:rPr>
          <w:rFonts w:ascii="Arial" w:hAnsi="Arial" w:cs="Arial"/>
          <w:sz w:val="24"/>
          <w:szCs w:val="24"/>
        </w:rPr>
        <w:t xml:space="preserve"> Além das garantias legais, responder pela segurança e solidez segundo estabelecido no art. 618 do Código Civil, bem como pelos requisitos técnicos indispensáveis ao bom andamento das obras;</w:t>
      </w:r>
    </w:p>
    <w:p w14:paraId="78A1A902" w14:textId="77777777" w:rsidR="00411062" w:rsidRDefault="00411062" w:rsidP="00411062">
      <w:pPr>
        <w:widowControl w:val="0"/>
        <w:tabs>
          <w:tab w:val="left" w:pos="0"/>
        </w:tabs>
        <w:autoSpaceDE w:val="0"/>
        <w:autoSpaceDN w:val="0"/>
        <w:jc w:val="both"/>
        <w:rPr>
          <w:rFonts w:ascii="Arial" w:hAnsi="Arial" w:cs="Arial"/>
          <w:sz w:val="24"/>
          <w:szCs w:val="24"/>
        </w:rPr>
      </w:pPr>
    </w:p>
    <w:p w14:paraId="6CDDB77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.1.8.</w:t>
      </w:r>
      <w:r>
        <w:rPr>
          <w:rFonts w:ascii="Arial" w:hAnsi="Arial" w:cs="Arial"/>
          <w:sz w:val="24"/>
          <w:szCs w:val="24"/>
        </w:rPr>
        <w:t xml:space="preserve"> Responder de maneira plena, absoluta, exclusiva e inescusável, pela direção das obras e pelo seu perfeito cumprimento, promovendo às suas expensas as substituições ou reformas que se fizerem necessárias;</w:t>
      </w:r>
    </w:p>
    <w:p w14:paraId="10D49692" w14:textId="77777777" w:rsidR="00411062" w:rsidRDefault="00411062" w:rsidP="00411062">
      <w:pPr>
        <w:widowControl w:val="0"/>
        <w:tabs>
          <w:tab w:val="left" w:pos="0"/>
        </w:tabs>
        <w:autoSpaceDE w:val="0"/>
        <w:autoSpaceDN w:val="0"/>
        <w:jc w:val="both"/>
        <w:rPr>
          <w:rFonts w:ascii="Arial" w:hAnsi="Arial" w:cs="Arial"/>
          <w:sz w:val="24"/>
          <w:szCs w:val="24"/>
        </w:rPr>
      </w:pPr>
    </w:p>
    <w:p w14:paraId="46A10B06"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.1.9.</w:t>
      </w:r>
      <w:r>
        <w:rPr>
          <w:rFonts w:ascii="Arial" w:hAnsi="Arial" w:cs="Arial"/>
          <w:sz w:val="24"/>
          <w:szCs w:val="24"/>
        </w:rPr>
        <w:t xml:space="preserve"> Mobilizar e desmobilizar, do local das obras, pessoal, material, equipamento e demais recursos necessários ao suporte operacional, objetivando o integral cumprimento do </w:t>
      </w:r>
      <w:r>
        <w:rPr>
          <w:rFonts w:ascii="Arial" w:hAnsi="Arial" w:cs="Arial"/>
          <w:sz w:val="24"/>
          <w:szCs w:val="24"/>
        </w:rPr>
        <w:lastRenderedPageBreak/>
        <w:t>cronograma físico-financeiro;</w:t>
      </w:r>
    </w:p>
    <w:p w14:paraId="2B30B08F" w14:textId="77777777" w:rsidR="00411062" w:rsidRDefault="00411062" w:rsidP="00411062">
      <w:pPr>
        <w:widowControl w:val="0"/>
        <w:tabs>
          <w:tab w:val="left" w:pos="0"/>
        </w:tabs>
        <w:autoSpaceDE w:val="0"/>
        <w:autoSpaceDN w:val="0"/>
        <w:jc w:val="both"/>
        <w:rPr>
          <w:rFonts w:ascii="Arial" w:hAnsi="Arial" w:cs="Arial"/>
          <w:sz w:val="24"/>
          <w:szCs w:val="24"/>
        </w:rPr>
      </w:pPr>
    </w:p>
    <w:p w14:paraId="05F22D74"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.1.10</w:t>
      </w:r>
      <w:r>
        <w:rPr>
          <w:rFonts w:ascii="Arial" w:hAnsi="Arial" w:cs="Arial"/>
          <w:sz w:val="24"/>
          <w:szCs w:val="24"/>
        </w:rPr>
        <w:t>. Manter em total e perfeito sistema de sinalização de proteção de veículos, operários e transeuntes em todas as frentes de trabalho, resguardando de danos os bens de terceiros, recompondo, pavimentando vias, praças e serviços públicos danificados pela execução das obras.</w:t>
      </w:r>
    </w:p>
    <w:p w14:paraId="36C663E7" w14:textId="77777777" w:rsidR="00411062" w:rsidRDefault="00411062" w:rsidP="00411062">
      <w:pPr>
        <w:widowControl w:val="0"/>
        <w:tabs>
          <w:tab w:val="left" w:pos="0"/>
        </w:tabs>
        <w:autoSpaceDE w:val="0"/>
        <w:autoSpaceDN w:val="0"/>
        <w:jc w:val="both"/>
        <w:rPr>
          <w:rFonts w:ascii="Arial" w:hAnsi="Arial" w:cs="Arial"/>
          <w:sz w:val="24"/>
          <w:szCs w:val="24"/>
        </w:rPr>
      </w:pPr>
    </w:p>
    <w:p w14:paraId="73F36790"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.1.11</w:t>
      </w:r>
      <w:r>
        <w:rPr>
          <w:rFonts w:ascii="Arial" w:hAnsi="Arial" w:cs="Arial"/>
          <w:sz w:val="24"/>
          <w:szCs w:val="24"/>
        </w:rPr>
        <w:t>. Proceder, ao final das obras, à recomposição do terreno, à demolição das construções provisórias, à limpeza do terreno do material inútil e à retirada do pessoal;</w:t>
      </w:r>
    </w:p>
    <w:p w14:paraId="5BD8E690" w14:textId="77777777" w:rsidR="00411062" w:rsidRDefault="00411062" w:rsidP="00411062">
      <w:pPr>
        <w:widowControl w:val="0"/>
        <w:tabs>
          <w:tab w:val="left" w:pos="0"/>
        </w:tabs>
        <w:autoSpaceDE w:val="0"/>
        <w:autoSpaceDN w:val="0"/>
        <w:jc w:val="both"/>
        <w:rPr>
          <w:rFonts w:ascii="Arial" w:hAnsi="Arial" w:cs="Arial"/>
          <w:sz w:val="24"/>
          <w:szCs w:val="24"/>
        </w:rPr>
      </w:pPr>
    </w:p>
    <w:p w14:paraId="2B1207D8"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.1.12.</w:t>
      </w:r>
      <w:r>
        <w:rPr>
          <w:rFonts w:ascii="Arial" w:hAnsi="Arial" w:cs="Arial"/>
          <w:sz w:val="24"/>
          <w:szCs w:val="24"/>
        </w:rPr>
        <w:t xml:space="preserve"> Pagar, rigorosamente em dia, os salários dos empregados na obra, as contribuições previdenciárias e do FGTS, as despesas decorrentes de leis trabalhistas e outros encargos sociais, o imposto sobre as despesas de água, luz, força e energia que digam respeito diretamente à obra e aos serviços contratados, os tributos, emolumentos e qualquer outras despesas incidentes sobre o contrato ou prestação de serviços;</w:t>
      </w:r>
    </w:p>
    <w:p w14:paraId="6DC3A1AA" w14:textId="77777777" w:rsidR="00411062" w:rsidRDefault="00411062" w:rsidP="00411062">
      <w:pPr>
        <w:widowControl w:val="0"/>
        <w:tabs>
          <w:tab w:val="left" w:pos="0"/>
        </w:tabs>
        <w:autoSpaceDE w:val="0"/>
        <w:autoSpaceDN w:val="0"/>
        <w:jc w:val="both"/>
        <w:rPr>
          <w:rFonts w:ascii="Arial" w:hAnsi="Arial" w:cs="Arial"/>
          <w:sz w:val="24"/>
          <w:szCs w:val="24"/>
        </w:rPr>
      </w:pPr>
    </w:p>
    <w:p w14:paraId="051DD971"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.1.13.</w:t>
      </w:r>
      <w:r>
        <w:rPr>
          <w:rFonts w:ascii="Arial" w:hAnsi="Arial" w:cs="Arial"/>
          <w:sz w:val="24"/>
          <w:szCs w:val="24"/>
        </w:rPr>
        <w:t xml:space="preserve"> Acatar as exigências dos Poderes Públicos e pagar, à sua custa, as multas porventura impostas pelas autoridades em razão de descumprimento de preceito legal necessário ao perfeito andamento da obra;</w:t>
      </w:r>
    </w:p>
    <w:p w14:paraId="652B8011" w14:textId="77777777" w:rsidR="00411062" w:rsidRDefault="00411062" w:rsidP="00411062">
      <w:pPr>
        <w:widowControl w:val="0"/>
        <w:tabs>
          <w:tab w:val="left" w:pos="0"/>
        </w:tabs>
        <w:autoSpaceDE w:val="0"/>
        <w:autoSpaceDN w:val="0"/>
        <w:jc w:val="both"/>
        <w:rPr>
          <w:rFonts w:ascii="Arial" w:hAnsi="Arial" w:cs="Arial"/>
          <w:sz w:val="24"/>
          <w:szCs w:val="24"/>
        </w:rPr>
      </w:pPr>
    </w:p>
    <w:p w14:paraId="50DCF8F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.1.14.</w:t>
      </w:r>
      <w:r>
        <w:rPr>
          <w:rFonts w:ascii="Arial" w:hAnsi="Arial" w:cs="Arial"/>
          <w:sz w:val="24"/>
          <w:szCs w:val="24"/>
        </w:rPr>
        <w:t xml:space="preserve"> Observar as leis, regulamentos, normas e posturas referentes à obra e à segurança pública, bem como às técnicas da ABNT e exigências do CREA, incluindo a que se refere à colocação de placas contendo o nome do Responsável Técnico pela execução da obra do Autor ou Autores dos Projetos, e da fiscalização nomeada para a obra.</w:t>
      </w:r>
    </w:p>
    <w:p w14:paraId="48483868" w14:textId="77777777" w:rsidR="00411062" w:rsidRDefault="00411062" w:rsidP="00411062">
      <w:pPr>
        <w:widowControl w:val="0"/>
        <w:tabs>
          <w:tab w:val="left" w:pos="0"/>
        </w:tabs>
        <w:autoSpaceDE w:val="0"/>
        <w:autoSpaceDN w:val="0"/>
        <w:jc w:val="both"/>
        <w:rPr>
          <w:rFonts w:ascii="Arial" w:hAnsi="Arial" w:cs="Arial"/>
          <w:sz w:val="24"/>
          <w:szCs w:val="24"/>
        </w:rPr>
      </w:pPr>
    </w:p>
    <w:p w14:paraId="15A8C05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.1.15.</w:t>
      </w:r>
      <w:r>
        <w:rPr>
          <w:rFonts w:ascii="Arial" w:hAnsi="Arial" w:cs="Arial"/>
          <w:sz w:val="24"/>
          <w:szCs w:val="24"/>
        </w:rPr>
        <w:t xml:space="preserve"> Providenciar a averbação da construção à margem da respectiva matricula;</w:t>
      </w:r>
    </w:p>
    <w:p w14:paraId="05FC8222" w14:textId="77777777" w:rsidR="001A59E7" w:rsidRDefault="001A59E7" w:rsidP="00411062">
      <w:pPr>
        <w:widowControl w:val="0"/>
        <w:tabs>
          <w:tab w:val="left" w:pos="0"/>
        </w:tabs>
        <w:autoSpaceDE w:val="0"/>
        <w:autoSpaceDN w:val="0"/>
        <w:jc w:val="both"/>
        <w:rPr>
          <w:rFonts w:ascii="Arial" w:hAnsi="Arial" w:cs="Arial"/>
          <w:sz w:val="24"/>
          <w:szCs w:val="24"/>
        </w:rPr>
      </w:pPr>
    </w:p>
    <w:p w14:paraId="05E81CF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.1.16.</w:t>
      </w:r>
      <w:r>
        <w:rPr>
          <w:rFonts w:ascii="Arial" w:hAnsi="Arial" w:cs="Arial"/>
          <w:sz w:val="24"/>
          <w:szCs w:val="24"/>
        </w:rPr>
        <w:t xml:space="preserve"> Providenciar as ligações provisórias e definitivas de energia, luz, água, esgoto e outras da espécie, utilizando-se das normas e exigências das concessionárias locais;</w:t>
      </w:r>
    </w:p>
    <w:p w14:paraId="34AC8C52" w14:textId="77777777" w:rsidR="00411062" w:rsidRDefault="00411062" w:rsidP="00411062">
      <w:pPr>
        <w:widowControl w:val="0"/>
        <w:tabs>
          <w:tab w:val="left" w:pos="0"/>
        </w:tabs>
        <w:autoSpaceDE w:val="0"/>
        <w:autoSpaceDN w:val="0"/>
        <w:jc w:val="both"/>
        <w:rPr>
          <w:rFonts w:ascii="Arial" w:hAnsi="Arial" w:cs="Arial"/>
          <w:sz w:val="24"/>
          <w:szCs w:val="24"/>
        </w:rPr>
      </w:pPr>
    </w:p>
    <w:p w14:paraId="5A8FF60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.1.17.</w:t>
      </w:r>
      <w:r>
        <w:rPr>
          <w:rFonts w:ascii="Arial" w:hAnsi="Arial" w:cs="Arial"/>
          <w:sz w:val="24"/>
          <w:szCs w:val="24"/>
        </w:rPr>
        <w:t xml:space="preserve"> Realizar a guarda e conservação do empreendimento desde o termino das obras até a entrega da totalidade das unidades autônomas aos adquirentes/beneficiários;</w:t>
      </w:r>
    </w:p>
    <w:p w14:paraId="5FDEA5B6" w14:textId="77777777" w:rsidR="00411062" w:rsidRDefault="00411062" w:rsidP="00411062">
      <w:pPr>
        <w:widowControl w:val="0"/>
        <w:tabs>
          <w:tab w:val="left" w:pos="0"/>
        </w:tabs>
        <w:autoSpaceDE w:val="0"/>
        <w:autoSpaceDN w:val="0"/>
        <w:jc w:val="both"/>
        <w:rPr>
          <w:rFonts w:ascii="Arial" w:hAnsi="Arial" w:cs="Arial"/>
          <w:sz w:val="24"/>
          <w:szCs w:val="24"/>
        </w:rPr>
      </w:pPr>
    </w:p>
    <w:p w14:paraId="7B882D47"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.1.18.</w:t>
      </w:r>
      <w:r>
        <w:rPr>
          <w:rFonts w:ascii="Arial" w:hAnsi="Arial" w:cs="Arial"/>
          <w:sz w:val="24"/>
          <w:szCs w:val="24"/>
        </w:rPr>
        <w:t xml:space="preserve"> Promover a entrega dos imóveis, bem como do Manual do Usuário aos beneficiários finais;</w:t>
      </w:r>
    </w:p>
    <w:p w14:paraId="323DE7CB" w14:textId="77777777" w:rsidR="00411062" w:rsidRDefault="00411062" w:rsidP="00411062">
      <w:pPr>
        <w:widowControl w:val="0"/>
        <w:tabs>
          <w:tab w:val="left" w:pos="0"/>
        </w:tabs>
        <w:autoSpaceDE w:val="0"/>
        <w:autoSpaceDN w:val="0"/>
        <w:jc w:val="both"/>
        <w:rPr>
          <w:rFonts w:ascii="Arial" w:hAnsi="Arial" w:cs="Arial"/>
          <w:sz w:val="24"/>
          <w:szCs w:val="24"/>
        </w:rPr>
      </w:pPr>
    </w:p>
    <w:p w14:paraId="0BF218E9"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.1.19</w:t>
      </w:r>
      <w:r>
        <w:rPr>
          <w:rFonts w:ascii="Arial" w:hAnsi="Arial" w:cs="Arial"/>
          <w:sz w:val="24"/>
          <w:szCs w:val="24"/>
        </w:rPr>
        <w:t>. Não Realizar a cessão dos direitos referentes ao contrato de concessão;</w:t>
      </w:r>
    </w:p>
    <w:p w14:paraId="61B26507" w14:textId="77777777" w:rsidR="00411062" w:rsidRDefault="00411062" w:rsidP="00411062">
      <w:pPr>
        <w:widowControl w:val="0"/>
        <w:tabs>
          <w:tab w:val="left" w:pos="0"/>
        </w:tabs>
        <w:autoSpaceDE w:val="0"/>
        <w:autoSpaceDN w:val="0"/>
        <w:jc w:val="both"/>
        <w:rPr>
          <w:rFonts w:ascii="Arial" w:hAnsi="Arial" w:cs="Arial"/>
          <w:sz w:val="24"/>
          <w:szCs w:val="24"/>
        </w:rPr>
      </w:pPr>
    </w:p>
    <w:p w14:paraId="13DABB33"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182982">
        <w:rPr>
          <w:rFonts w:ascii="Arial" w:hAnsi="Arial" w:cs="Arial"/>
          <w:b/>
          <w:bCs/>
          <w:sz w:val="24"/>
          <w:szCs w:val="24"/>
        </w:rPr>
        <w:t>.2.</w:t>
      </w:r>
      <w:r>
        <w:rPr>
          <w:rFonts w:ascii="Arial" w:hAnsi="Arial" w:cs="Arial"/>
          <w:sz w:val="24"/>
          <w:szCs w:val="24"/>
        </w:rPr>
        <w:t xml:space="preserve"> Pelo fiel cumprimento e respeito aos cadastrados no Sistema Habitacional de Mato Grosso – SiHabMT, segundo os preceitos da Lei Estadual nº 11.587/2021, do Decreto Estadual nº 371/2023, nº 1471/2025 e nº 1678/2025 e Lei Municipal 1215/2025 e nº 1237/2026, para alienação das unidades habitacionais do empreendimento, respondendo cível, criminal e administrativamente pelo descumprimento, atraso no cumprimento dos prazos avençados neste instrumento ou cumprimento defeituoso;</w:t>
      </w:r>
    </w:p>
    <w:p w14:paraId="494C5E75" w14:textId="77777777" w:rsidR="00411062" w:rsidRDefault="00411062" w:rsidP="00411062">
      <w:pPr>
        <w:widowControl w:val="0"/>
        <w:tabs>
          <w:tab w:val="left" w:pos="0"/>
        </w:tabs>
        <w:autoSpaceDE w:val="0"/>
        <w:autoSpaceDN w:val="0"/>
        <w:jc w:val="both"/>
        <w:rPr>
          <w:rFonts w:ascii="Arial" w:hAnsi="Arial" w:cs="Arial"/>
          <w:sz w:val="24"/>
          <w:szCs w:val="24"/>
        </w:rPr>
      </w:pPr>
    </w:p>
    <w:p w14:paraId="11D07A8F"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.2.1.</w:t>
      </w:r>
      <w:r>
        <w:rPr>
          <w:rFonts w:ascii="Arial" w:hAnsi="Arial" w:cs="Arial"/>
          <w:sz w:val="24"/>
          <w:szCs w:val="24"/>
        </w:rPr>
        <w:t xml:space="preserve"> Pela prestação de assistência jurídico-administrativa aos interessados, com vistas a preparação dos documentos necessários à formalização do financiamento;</w:t>
      </w:r>
    </w:p>
    <w:p w14:paraId="76447615"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lastRenderedPageBreak/>
        <w:t>7</w:t>
      </w:r>
      <w:r w:rsidRPr="0075149B">
        <w:rPr>
          <w:rFonts w:ascii="Arial" w:hAnsi="Arial" w:cs="Arial"/>
          <w:b/>
          <w:bCs/>
          <w:sz w:val="24"/>
          <w:szCs w:val="24"/>
        </w:rPr>
        <w:t>.2.2.</w:t>
      </w:r>
      <w:r>
        <w:rPr>
          <w:rFonts w:ascii="Arial" w:hAnsi="Arial" w:cs="Arial"/>
          <w:sz w:val="24"/>
          <w:szCs w:val="24"/>
        </w:rPr>
        <w:t xml:space="preserve"> Pelo encaminhamento dos beneficiários, devidamente instruídos ao Agente Financeiro para a formalização do contrato de financiamento;</w:t>
      </w:r>
    </w:p>
    <w:p w14:paraId="3B730003" w14:textId="77777777" w:rsidR="00411062" w:rsidRDefault="00411062" w:rsidP="00411062">
      <w:pPr>
        <w:widowControl w:val="0"/>
        <w:tabs>
          <w:tab w:val="left" w:pos="0"/>
        </w:tabs>
        <w:autoSpaceDE w:val="0"/>
        <w:autoSpaceDN w:val="0"/>
        <w:jc w:val="both"/>
        <w:rPr>
          <w:rFonts w:ascii="Arial" w:hAnsi="Arial" w:cs="Arial"/>
          <w:sz w:val="24"/>
          <w:szCs w:val="24"/>
        </w:rPr>
      </w:pPr>
    </w:p>
    <w:p w14:paraId="45D43AA5"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.2.3.</w:t>
      </w:r>
      <w:r>
        <w:rPr>
          <w:rFonts w:ascii="Arial" w:hAnsi="Arial" w:cs="Arial"/>
          <w:sz w:val="24"/>
          <w:szCs w:val="24"/>
        </w:rPr>
        <w:t xml:space="preserve"> Pelo registro no competente cartório de imóveis presente do contrato com efeito de escritura pública, de compra e venda de unidade habitacional, celebrado entre o AGENTE FINANCEIRO CONCEDENTE, CONCESSIONARIA e ADQUIRENTE/BENEFIÁRIO, no prazo de 30 (trinta) dias, a contar da assinatura pelas PARTES, e o encaminhamento ao Município de uma cópia do contrato devidamente registrado, arcando com os emolumentos devidos.</w:t>
      </w:r>
    </w:p>
    <w:p w14:paraId="79DAB7AF" w14:textId="77777777" w:rsidR="00411062" w:rsidRDefault="00411062" w:rsidP="00411062">
      <w:pPr>
        <w:widowControl w:val="0"/>
        <w:tabs>
          <w:tab w:val="left" w:pos="0"/>
        </w:tabs>
        <w:autoSpaceDE w:val="0"/>
        <w:autoSpaceDN w:val="0"/>
        <w:jc w:val="both"/>
        <w:rPr>
          <w:rFonts w:ascii="Arial" w:hAnsi="Arial" w:cs="Arial"/>
          <w:sz w:val="24"/>
          <w:szCs w:val="24"/>
        </w:rPr>
      </w:pPr>
    </w:p>
    <w:p w14:paraId="56C5BC6B" w14:textId="77777777" w:rsidR="00411062" w:rsidRDefault="00411062" w:rsidP="00411062">
      <w:pPr>
        <w:widowControl w:val="0"/>
        <w:tabs>
          <w:tab w:val="left" w:pos="0"/>
        </w:tabs>
        <w:autoSpaceDE w:val="0"/>
        <w:autoSpaceDN w:val="0"/>
        <w:jc w:val="both"/>
        <w:rPr>
          <w:rFonts w:ascii="Arial" w:hAnsi="Arial" w:cs="Arial"/>
          <w:sz w:val="24"/>
          <w:szCs w:val="24"/>
        </w:rPr>
      </w:pPr>
      <w:r>
        <w:rPr>
          <w:rFonts w:ascii="Arial" w:hAnsi="Arial" w:cs="Arial"/>
          <w:b/>
          <w:bCs/>
          <w:sz w:val="24"/>
          <w:szCs w:val="24"/>
        </w:rPr>
        <w:t>7</w:t>
      </w:r>
      <w:r w:rsidRPr="0075149B">
        <w:rPr>
          <w:rFonts w:ascii="Arial" w:hAnsi="Arial" w:cs="Arial"/>
          <w:b/>
          <w:bCs/>
          <w:sz w:val="24"/>
          <w:szCs w:val="24"/>
        </w:rPr>
        <w:t>.2.3.1.</w:t>
      </w:r>
      <w:r>
        <w:rPr>
          <w:rFonts w:ascii="Arial" w:hAnsi="Arial" w:cs="Arial"/>
          <w:sz w:val="24"/>
          <w:szCs w:val="24"/>
        </w:rPr>
        <w:t xml:space="preserve"> Na hipótese de não ser comprovado pela CONCESSIONARIA o registro, responderá a CONCESSIONARIA perante o CONCEDENTE, por quaisquer ônus judiciais ou extrajudiciais e por qualquer débito de natureza fiscal ou condominial, impostos, taxas e tributos, emolumentos cartorários, bem como a indenização pelas despesas decorrentes do presente contrato, na forma da lei.</w:t>
      </w:r>
    </w:p>
    <w:p w14:paraId="5F60BA7D" w14:textId="77777777" w:rsidR="002901AE" w:rsidRPr="002901AE" w:rsidRDefault="002901AE" w:rsidP="002901AE">
      <w:pPr>
        <w:rPr>
          <w:sz w:val="24"/>
          <w:szCs w:val="24"/>
        </w:rPr>
      </w:pPr>
    </w:p>
    <w:p w14:paraId="1CDF2993" w14:textId="7458B0BE" w:rsidR="00493C93" w:rsidRPr="00AA596B" w:rsidRDefault="00BE3D8C" w:rsidP="00493C93">
      <w:pPr>
        <w:jc w:val="both"/>
        <w:rPr>
          <w:rFonts w:ascii="Arial" w:hAnsi="Arial" w:cs="Arial"/>
          <w:color w:val="000000"/>
          <w:sz w:val="24"/>
          <w:szCs w:val="24"/>
        </w:rPr>
      </w:pPr>
      <w:bookmarkStart w:id="7" w:name="_Hlk164948558"/>
      <w:r>
        <w:rPr>
          <w:rFonts w:ascii="Arial" w:hAnsi="Arial" w:cs="Arial"/>
          <w:b/>
          <w:bCs/>
          <w:color w:val="000000"/>
          <w:sz w:val="24"/>
          <w:szCs w:val="24"/>
        </w:rPr>
        <w:t>8</w:t>
      </w:r>
      <w:r w:rsidR="00493C93" w:rsidRPr="00AA596B">
        <w:rPr>
          <w:rFonts w:ascii="Arial" w:hAnsi="Arial" w:cs="Arial"/>
          <w:b/>
          <w:bCs/>
          <w:color w:val="000000"/>
          <w:sz w:val="24"/>
          <w:szCs w:val="24"/>
        </w:rPr>
        <w:t xml:space="preserve"> – </w:t>
      </w:r>
      <w:r w:rsidR="00411062" w:rsidRPr="00411062">
        <w:rPr>
          <w:rFonts w:ascii="Arial" w:hAnsi="Arial" w:cs="Arial"/>
          <w:b/>
          <w:bCs/>
          <w:color w:val="000000"/>
          <w:sz w:val="24"/>
          <w:szCs w:val="24"/>
        </w:rPr>
        <w:t>OBRIGAÇÕES DA CONCEDENTE</w:t>
      </w:r>
      <w:r w:rsidR="00493C93" w:rsidRPr="00AA596B">
        <w:rPr>
          <w:rFonts w:ascii="Arial" w:hAnsi="Arial" w:cs="Arial"/>
          <w:color w:val="000000"/>
          <w:sz w:val="24"/>
          <w:szCs w:val="24"/>
        </w:rPr>
        <w:t>:</w:t>
      </w:r>
    </w:p>
    <w:bookmarkEnd w:id="7"/>
    <w:p w14:paraId="64672469"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w:t>
      </w:r>
      <w:r w:rsidRPr="002F7B3D">
        <w:rPr>
          <w:rFonts w:ascii="Arial" w:hAnsi="Arial" w:cs="Arial"/>
          <w:sz w:val="24"/>
          <w:szCs w:val="24"/>
        </w:rPr>
        <w:t>.1</w:t>
      </w:r>
      <w:r>
        <w:rPr>
          <w:rFonts w:ascii="Arial" w:hAnsi="Arial" w:cs="Arial"/>
          <w:sz w:val="24"/>
          <w:szCs w:val="24"/>
        </w:rPr>
        <w:t>. Entregar à CONCESSIONARIA o espaço objeto deste Termo de Referência;</w:t>
      </w:r>
    </w:p>
    <w:p w14:paraId="63ECC21C"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8.2. Exercer o acompanhamento e a fiscalização do uso do espaço concedido, nos termos do Contrato de Concessão assinado;</w:t>
      </w:r>
    </w:p>
    <w:p w14:paraId="0CDF9094"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8.3. Exigir o cumprimento de todas as obrigações assumidas pela concessionaria, de acordo com as cláusulas contratuais;</w:t>
      </w:r>
    </w:p>
    <w:p w14:paraId="77BA4086"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8.4. Prestar as informações e os esclarecimentos que venham a ser solicitados pela concessionaria;</w:t>
      </w:r>
    </w:p>
    <w:p w14:paraId="3F4A4ED0"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8.5. Aplicar à concessionaria as sanções regulamentares;</w:t>
      </w:r>
    </w:p>
    <w:p w14:paraId="20BE5E67" w14:textId="77777777" w:rsidR="00411062" w:rsidRDefault="00411062" w:rsidP="00411062">
      <w:pPr>
        <w:widowControl w:val="0"/>
        <w:tabs>
          <w:tab w:val="left" w:pos="796"/>
        </w:tabs>
        <w:autoSpaceDE w:val="0"/>
        <w:autoSpaceDN w:val="0"/>
        <w:spacing w:before="132"/>
        <w:jc w:val="both"/>
        <w:rPr>
          <w:rFonts w:ascii="Arial" w:hAnsi="Arial" w:cs="Arial"/>
          <w:sz w:val="24"/>
          <w:szCs w:val="24"/>
        </w:rPr>
      </w:pPr>
      <w:r>
        <w:rPr>
          <w:rFonts w:ascii="Arial" w:hAnsi="Arial" w:cs="Arial"/>
          <w:sz w:val="24"/>
          <w:szCs w:val="24"/>
        </w:rPr>
        <w:t>8.6. Fornecer à CONCESSIONARIA as informações e documentações pertinentes ao imóvel.</w:t>
      </w:r>
    </w:p>
    <w:p w14:paraId="09EC659E" w14:textId="7988A0ED" w:rsidR="00A47724" w:rsidRPr="006C27C7" w:rsidRDefault="00BE3D8C" w:rsidP="00493C93">
      <w:pPr>
        <w:spacing w:before="240" w:after="240" w:line="276" w:lineRule="auto"/>
        <w:jc w:val="both"/>
        <w:rPr>
          <w:rFonts w:ascii="Arial" w:hAnsi="Arial" w:cs="Arial"/>
          <w:b/>
          <w:bCs/>
          <w:sz w:val="24"/>
          <w:szCs w:val="24"/>
        </w:rPr>
      </w:pPr>
      <w:r>
        <w:rPr>
          <w:rFonts w:ascii="Arial" w:hAnsi="Arial" w:cs="Arial"/>
          <w:b/>
          <w:bCs/>
          <w:sz w:val="24"/>
          <w:szCs w:val="24"/>
        </w:rPr>
        <w:t>9</w:t>
      </w:r>
      <w:r w:rsidR="00A47724">
        <w:rPr>
          <w:rFonts w:ascii="Arial" w:hAnsi="Arial" w:cs="Arial"/>
          <w:b/>
          <w:bCs/>
          <w:sz w:val="24"/>
          <w:szCs w:val="24"/>
        </w:rPr>
        <w:t xml:space="preserve"> – </w:t>
      </w:r>
      <w:r w:rsidR="00411062" w:rsidRPr="00411062">
        <w:rPr>
          <w:rFonts w:ascii="Arial" w:hAnsi="Arial" w:cs="Arial"/>
          <w:b/>
          <w:bCs/>
          <w:sz w:val="24"/>
          <w:szCs w:val="24"/>
        </w:rPr>
        <w:t>DAS SANÇOES ADMINISTRATIVAS</w:t>
      </w:r>
      <w:r w:rsidR="00A47724">
        <w:rPr>
          <w:rFonts w:ascii="Arial" w:hAnsi="Arial" w:cs="Arial"/>
          <w:b/>
          <w:bCs/>
          <w:sz w:val="24"/>
          <w:szCs w:val="24"/>
        </w:rPr>
        <w:t>.</w:t>
      </w:r>
    </w:p>
    <w:p w14:paraId="56B6E75D" w14:textId="727E9B3E" w:rsidR="001A59E7" w:rsidRDefault="001A59E7" w:rsidP="001A59E7">
      <w:pPr>
        <w:widowControl w:val="0"/>
        <w:tabs>
          <w:tab w:val="left" w:pos="774"/>
        </w:tabs>
        <w:autoSpaceDE w:val="0"/>
        <w:autoSpaceDN w:val="0"/>
        <w:spacing w:before="134"/>
        <w:ind w:left="-215"/>
        <w:jc w:val="both"/>
        <w:rPr>
          <w:rFonts w:ascii="Arial" w:hAnsi="Arial" w:cs="Arial"/>
          <w:sz w:val="24"/>
          <w:szCs w:val="24"/>
        </w:rPr>
      </w:pPr>
      <w:bookmarkStart w:id="8" w:name="_Hlk161919501"/>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w:t>
      </w:r>
      <w:r w:rsidR="00411062">
        <w:rPr>
          <w:rFonts w:ascii="Arial" w:hAnsi="Arial" w:cs="Arial"/>
          <w:sz w:val="24"/>
          <w:szCs w:val="24"/>
        </w:rPr>
        <w:t xml:space="preserve"> Comete infração administrativa, nos termos da lei, a PROPONENTE que, com dolo ou   culpa:</w:t>
      </w:r>
    </w:p>
    <w:p w14:paraId="0200E0AC" w14:textId="529983CA"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.1.1.</w:t>
      </w:r>
      <w:r w:rsidR="00411062">
        <w:rPr>
          <w:rFonts w:ascii="Arial" w:hAnsi="Arial" w:cs="Arial"/>
          <w:sz w:val="24"/>
          <w:szCs w:val="24"/>
        </w:rPr>
        <w:t xml:space="preserve"> Deixar de entregar a documentação exigida ou não entregar qualquer documento que tenha </w:t>
      </w:r>
      <w:r>
        <w:rPr>
          <w:rFonts w:ascii="Arial" w:hAnsi="Arial" w:cs="Arial"/>
          <w:sz w:val="24"/>
          <w:szCs w:val="24"/>
        </w:rPr>
        <w:t xml:space="preserve">  </w:t>
      </w:r>
      <w:r w:rsidR="00411062">
        <w:rPr>
          <w:rFonts w:ascii="Arial" w:hAnsi="Arial" w:cs="Arial"/>
          <w:sz w:val="24"/>
          <w:szCs w:val="24"/>
        </w:rPr>
        <w:t>sido solicitado pela comissão de Seleção durante o Chamamento;</w:t>
      </w:r>
    </w:p>
    <w:p w14:paraId="3CCCB2A2" w14:textId="595FA8EB"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w:t>
      </w:r>
      <w:r w:rsidR="00411062">
        <w:rPr>
          <w:rFonts w:ascii="Arial" w:hAnsi="Arial" w:cs="Arial"/>
          <w:sz w:val="24"/>
          <w:szCs w:val="24"/>
        </w:rPr>
        <w:t xml:space="preserve"> Salvo em decorrência de fato superveniente devidamente justificado, não mantiver a proposta em especial quando:</w:t>
      </w:r>
    </w:p>
    <w:p w14:paraId="0C1C83A0" w14:textId="443EFB3E"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.1.2.1.</w:t>
      </w:r>
      <w:r w:rsidR="00411062">
        <w:rPr>
          <w:rFonts w:ascii="Arial" w:hAnsi="Arial" w:cs="Arial"/>
          <w:sz w:val="24"/>
          <w:szCs w:val="24"/>
        </w:rPr>
        <w:t xml:space="preserve"> Pedir para ser desclassificado;</w:t>
      </w:r>
    </w:p>
    <w:p w14:paraId="65A8B44B" w14:textId="148AD09C"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.1.2.2.</w:t>
      </w:r>
      <w:r w:rsidR="00411062">
        <w:rPr>
          <w:rFonts w:ascii="Arial" w:hAnsi="Arial" w:cs="Arial"/>
          <w:sz w:val="24"/>
          <w:szCs w:val="24"/>
        </w:rPr>
        <w:t xml:space="preserve"> Apresentar proposta em desacordo com as especificações do edital;</w:t>
      </w:r>
    </w:p>
    <w:p w14:paraId="3876CE76" w14:textId="1D4BC7A5" w:rsidR="00411062"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.1.3.</w:t>
      </w:r>
      <w:r w:rsidR="00411062">
        <w:rPr>
          <w:rFonts w:ascii="Arial" w:hAnsi="Arial" w:cs="Arial"/>
          <w:sz w:val="24"/>
          <w:szCs w:val="24"/>
        </w:rPr>
        <w:t xml:space="preserve"> Não celebrar o contrato ou não entregar a documentação exigida para a contratação, quando convocada dentro do prazo de validade de sua proposta;</w:t>
      </w:r>
    </w:p>
    <w:p w14:paraId="40DB6048" w14:textId="7F36C86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.1.4</w:t>
      </w:r>
      <w:r w:rsidR="00411062">
        <w:rPr>
          <w:rFonts w:ascii="Arial" w:hAnsi="Arial" w:cs="Arial"/>
          <w:sz w:val="24"/>
          <w:szCs w:val="24"/>
        </w:rPr>
        <w:t>. Recusar-se, sem justificativa, a assinar o contrato;</w:t>
      </w:r>
    </w:p>
    <w:p w14:paraId="3B0974B6" w14:textId="73B1F6FE"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.1.5</w:t>
      </w:r>
      <w:r w:rsidR="00411062">
        <w:rPr>
          <w:rFonts w:ascii="Arial" w:hAnsi="Arial" w:cs="Arial"/>
          <w:sz w:val="24"/>
          <w:szCs w:val="24"/>
        </w:rPr>
        <w:t>. Apresentar declaração ou documentação falsa exigida para o certame ou prestar   declaração falsa durante o Chamamento Público;</w:t>
      </w:r>
    </w:p>
    <w:p w14:paraId="74CF39B0" w14:textId="04D5A93C"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lastRenderedPageBreak/>
        <w:t xml:space="preserve"> </w:t>
      </w:r>
      <w:r w:rsidR="00411062">
        <w:rPr>
          <w:rFonts w:ascii="Arial" w:hAnsi="Arial" w:cs="Arial"/>
          <w:b/>
          <w:bCs/>
          <w:sz w:val="24"/>
          <w:szCs w:val="24"/>
        </w:rPr>
        <w:t>9</w:t>
      </w:r>
      <w:r w:rsidR="00411062" w:rsidRPr="0075149B">
        <w:rPr>
          <w:rFonts w:ascii="Arial" w:hAnsi="Arial" w:cs="Arial"/>
          <w:b/>
          <w:bCs/>
          <w:sz w:val="24"/>
          <w:szCs w:val="24"/>
        </w:rPr>
        <w:t>.1.6.</w:t>
      </w:r>
      <w:r w:rsidR="00411062">
        <w:rPr>
          <w:rFonts w:ascii="Arial" w:hAnsi="Arial" w:cs="Arial"/>
          <w:sz w:val="24"/>
          <w:szCs w:val="24"/>
        </w:rPr>
        <w:t xml:space="preserve"> Fraudar o Chamamento Público;</w:t>
      </w:r>
    </w:p>
    <w:p w14:paraId="4CE51165" w14:textId="3D30666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.1.7</w:t>
      </w:r>
      <w:r w:rsidR="00411062">
        <w:rPr>
          <w:rFonts w:ascii="Arial" w:hAnsi="Arial" w:cs="Arial"/>
          <w:sz w:val="24"/>
          <w:szCs w:val="24"/>
        </w:rPr>
        <w:t>. Comportar-se de modo inidôneo ou cometer fraude de qualquer natureza, em especial quando induzir deliberadamente a erro no julgamento;</w:t>
      </w:r>
    </w:p>
    <w:p w14:paraId="0AD91E4B" w14:textId="47E84E14"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.1.8.</w:t>
      </w:r>
      <w:r w:rsidR="00411062">
        <w:rPr>
          <w:rFonts w:ascii="Arial" w:hAnsi="Arial" w:cs="Arial"/>
          <w:sz w:val="24"/>
          <w:szCs w:val="24"/>
        </w:rPr>
        <w:t xml:space="preserve"> Praticar atos ilícitos com vistas a frustrar os objetivos do chamamento;</w:t>
      </w:r>
    </w:p>
    <w:p w14:paraId="466BEB7A" w14:textId="75347742"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.1.9.</w:t>
      </w:r>
      <w:r w:rsidR="00411062">
        <w:rPr>
          <w:rFonts w:ascii="Arial" w:hAnsi="Arial" w:cs="Arial"/>
          <w:sz w:val="24"/>
          <w:szCs w:val="24"/>
        </w:rPr>
        <w:t xml:space="preserve"> Praticar ato lesivo previsto no art.5º da Lei nº 12.846, de 2013.</w:t>
      </w:r>
    </w:p>
    <w:p w14:paraId="3535850E" w14:textId="638556AA"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w:t>
      </w:r>
      <w:r w:rsidR="00411062">
        <w:rPr>
          <w:rFonts w:ascii="Arial" w:hAnsi="Arial" w:cs="Arial"/>
          <w:sz w:val="24"/>
          <w:szCs w:val="24"/>
        </w:rPr>
        <w:t xml:space="preserve"> Com Fulcro na Lei nº 14.133 de 2021, a Administração poderá, garantida a prévia defesa, aplicar às PROPONENTES e/ou ao CONCESSIONARIO as seguintes sanções, sem prejuízo das responsabilidades civil e criminal;</w:t>
      </w:r>
    </w:p>
    <w:p w14:paraId="613E4CD7" w14:textId="6AC93BA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.2.1.</w:t>
      </w:r>
      <w:r w:rsidR="00411062">
        <w:rPr>
          <w:rFonts w:ascii="Arial" w:hAnsi="Arial" w:cs="Arial"/>
          <w:sz w:val="24"/>
          <w:szCs w:val="24"/>
        </w:rPr>
        <w:t xml:space="preserve"> Advertência;</w:t>
      </w:r>
    </w:p>
    <w:p w14:paraId="2E16BD62" w14:textId="5FE267E7"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.2.2.</w:t>
      </w:r>
      <w:r w:rsidR="00411062">
        <w:rPr>
          <w:rFonts w:ascii="Arial" w:hAnsi="Arial" w:cs="Arial"/>
          <w:sz w:val="24"/>
          <w:szCs w:val="24"/>
        </w:rPr>
        <w:t xml:space="preserve"> Multa;</w:t>
      </w:r>
    </w:p>
    <w:p w14:paraId="396C13F2" w14:textId="5097CA5C"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.2.3.</w:t>
      </w:r>
      <w:r w:rsidR="00411062">
        <w:rPr>
          <w:rFonts w:ascii="Arial" w:hAnsi="Arial" w:cs="Arial"/>
          <w:sz w:val="24"/>
          <w:szCs w:val="24"/>
        </w:rPr>
        <w:t xml:space="preserve"> Impedimento de Licitar;</w:t>
      </w:r>
    </w:p>
    <w:p w14:paraId="0245FF5D" w14:textId="7873286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.2.4.</w:t>
      </w:r>
      <w:r w:rsidR="00411062">
        <w:rPr>
          <w:rFonts w:ascii="Arial" w:hAnsi="Arial" w:cs="Arial"/>
          <w:sz w:val="24"/>
          <w:szCs w:val="24"/>
        </w:rPr>
        <w:t xml:space="preserve"> Declaração de inidoneidade para licitar ou contratar, enquanto perdurarem os motivos determinantes da punição ou até que seja promovida sua reabilitação perante a própria autoridade que aplicou a penalidade.</w:t>
      </w:r>
    </w:p>
    <w:p w14:paraId="52623B19" w14:textId="2506574B"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w:t>
      </w:r>
      <w:r w:rsidR="00411062">
        <w:rPr>
          <w:rFonts w:ascii="Arial" w:hAnsi="Arial" w:cs="Arial"/>
          <w:sz w:val="24"/>
          <w:szCs w:val="24"/>
        </w:rPr>
        <w:t xml:space="preserve"> Na aplicação das sanções serão consideradas;</w:t>
      </w:r>
    </w:p>
    <w:p w14:paraId="1D81FD49" w14:textId="2D75DE6D"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.3.1.</w:t>
      </w:r>
      <w:r w:rsidR="00411062">
        <w:rPr>
          <w:rFonts w:ascii="Arial" w:hAnsi="Arial" w:cs="Arial"/>
          <w:sz w:val="24"/>
          <w:szCs w:val="24"/>
        </w:rPr>
        <w:t xml:space="preserve"> A Natureza e a gravidade na infração cometida;</w:t>
      </w:r>
    </w:p>
    <w:p w14:paraId="1EDEA3C7" w14:textId="218D8216"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.3.2.</w:t>
      </w:r>
      <w:r w:rsidR="00411062">
        <w:rPr>
          <w:rFonts w:ascii="Arial" w:hAnsi="Arial" w:cs="Arial"/>
          <w:sz w:val="24"/>
          <w:szCs w:val="24"/>
        </w:rPr>
        <w:t xml:space="preserve"> As peculiaridades do caso concreto;</w:t>
      </w:r>
    </w:p>
    <w:p w14:paraId="5E3DBCFE" w14:textId="222A9C3F"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.3.3.</w:t>
      </w:r>
      <w:r w:rsidR="00411062">
        <w:rPr>
          <w:rFonts w:ascii="Arial" w:hAnsi="Arial" w:cs="Arial"/>
          <w:sz w:val="24"/>
          <w:szCs w:val="24"/>
        </w:rPr>
        <w:t xml:space="preserve"> As circunstancias agravantes ou atenuantes;</w:t>
      </w:r>
    </w:p>
    <w:p w14:paraId="018842DB" w14:textId="6A74368E"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.3.4.</w:t>
      </w:r>
      <w:r w:rsidR="00411062">
        <w:rPr>
          <w:rFonts w:ascii="Arial" w:hAnsi="Arial" w:cs="Arial"/>
          <w:sz w:val="24"/>
          <w:szCs w:val="24"/>
        </w:rPr>
        <w:t xml:space="preserve"> Os danos que dela provierem para a Administração Pública.</w:t>
      </w:r>
    </w:p>
    <w:p w14:paraId="63797238" w14:textId="5BC583A4"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w:t>
      </w:r>
      <w:r w:rsidR="00411062">
        <w:rPr>
          <w:rFonts w:ascii="Arial" w:hAnsi="Arial" w:cs="Arial"/>
          <w:sz w:val="24"/>
          <w:szCs w:val="24"/>
        </w:rPr>
        <w:t xml:space="preserve"> A multa será recolhida em percentual de 0,5 % a 30% incidente sobre o valor do VALOR GLOBAL DE VENDA (VGV), recolhida no prazo máximo de 10(dez) dias uteis, a contar da comunicação oficial.</w:t>
      </w:r>
    </w:p>
    <w:p w14:paraId="451FC40F" w14:textId="24A837C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.4.1.</w:t>
      </w:r>
      <w:r w:rsidR="00411062">
        <w:rPr>
          <w:rFonts w:ascii="Arial" w:hAnsi="Arial" w:cs="Arial"/>
          <w:sz w:val="24"/>
          <w:szCs w:val="24"/>
        </w:rPr>
        <w:t xml:space="preserve"> Para as infrações previstas nos itens 09.1.1, 09.1.2 e 09.1.3, a multa será de 0,5% a 15% do VALOR GLOBAL DE VENDA (VGV);</w:t>
      </w:r>
    </w:p>
    <w:p w14:paraId="6EB14019" w14:textId="57010D60"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.4.2.</w:t>
      </w:r>
      <w:r w:rsidR="00411062">
        <w:rPr>
          <w:rFonts w:ascii="Arial" w:hAnsi="Arial" w:cs="Arial"/>
          <w:sz w:val="24"/>
          <w:szCs w:val="24"/>
        </w:rPr>
        <w:t xml:space="preserve"> Para as infrações previstas nos itens 09.1.4,09.1.5,09.1.6. 09.1.7 e 09.1.8, a multa será de 15% a 30% do VALOR GLOBAL DE VENDA (VGV).</w:t>
      </w:r>
    </w:p>
    <w:p w14:paraId="20F4F851" w14:textId="4B1E9F99" w:rsidR="00411062" w:rsidRDefault="001A59E7" w:rsidP="00411062">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.5.</w:t>
      </w:r>
      <w:r w:rsidR="00411062">
        <w:rPr>
          <w:rFonts w:ascii="Arial" w:hAnsi="Arial" w:cs="Arial"/>
          <w:sz w:val="24"/>
          <w:szCs w:val="24"/>
        </w:rPr>
        <w:t xml:space="preserve"> As sanções de advertência, impedimento de licitar e contratar e declaração de inidoneidade para licitar ou contratar poderão ser aplicadas, cumulativamente ou não, à penalidade e multa.</w:t>
      </w:r>
    </w:p>
    <w:p w14:paraId="1579B267" w14:textId="77777777" w:rsidR="001A59E7" w:rsidRDefault="001A59E7"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 xml:space="preserve"> </w:t>
      </w:r>
      <w:r w:rsidR="00411062">
        <w:rPr>
          <w:rFonts w:ascii="Arial" w:hAnsi="Arial" w:cs="Arial"/>
          <w:b/>
          <w:bCs/>
          <w:sz w:val="24"/>
          <w:szCs w:val="24"/>
        </w:rPr>
        <w:t>9</w:t>
      </w:r>
      <w:r w:rsidR="00411062" w:rsidRPr="0075149B">
        <w:rPr>
          <w:rFonts w:ascii="Arial" w:hAnsi="Arial" w:cs="Arial"/>
          <w:b/>
          <w:bCs/>
          <w:sz w:val="24"/>
          <w:szCs w:val="24"/>
        </w:rPr>
        <w:t>.6</w:t>
      </w:r>
      <w:r w:rsidR="00411062">
        <w:rPr>
          <w:rFonts w:ascii="Arial" w:hAnsi="Arial" w:cs="Arial"/>
          <w:sz w:val="24"/>
          <w:szCs w:val="24"/>
        </w:rPr>
        <w:t>. Na aplicação da sanção de multa será facultada a defesa da interessada no prazo de 15 (quinze) dias uteis, contado da data de sua intimação.</w:t>
      </w:r>
    </w:p>
    <w:p w14:paraId="6CEC2875"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.7.</w:t>
      </w:r>
      <w:r>
        <w:rPr>
          <w:rFonts w:ascii="Arial" w:hAnsi="Arial" w:cs="Arial"/>
          <w:sz w:val="24"/>
          <w:szCs w:val="24"/>
        </w:rPr>
        <w:t xml:space="preserve"> A sanção de impedimento de licitar e contratar será aplicada a responsável em decorrência das infrações administrativas relacionadas nos itens 10.1.1, 10.1.2. e 10.1.3. quando não se justificar a imposição de penalidades mais grave, e impedirá a responsável de licitar e contratar no âmbito da Administração Pública direta e indireta do ente federativo a qual pertencer o órgão ou entidade, pelo prazo máximo de 03 (três) anos.</w:t>
      </w:r>
    </w:p>
    <w:p w14:paraId="60AEFD8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.8.</w:t>
      </w:r>
      <w:r>
        <w:rPr>
          <w:rFonts w:ascii="Arial" w:hAnsi="Arial" w:cs="Arial"/>
          <w:sz w:val="24"/>
          <w:szCs w:val="24"/>
        </w:rPr>
        <w:t xml:space="preserve"> Poderá ser aplicada a sanção de declaração de inidoneidade para licitar ou contratar, em decorrência da pratica das infrações dispostas nos itens 10.1.4, 10.1.5, 10.1.6, 10.1.7 e 10.1.8, </w:t>
      </w:r>
      <w:r>
        <w:rPr>
          <w:rFonts w:ascii="Arial" w:hAnsi="Arial" w:cs="Arial"/>
          <w:sz w:val="24"/>
          <w:szCs w:val="24"/>
        </w:rPr>
        <w:lastRenderedPageBreak/>
        <w:t>bem como pelas infrações administrativas previstas nos itens 10.1.1, 10.1.2 e 10.1.3 que justifiquem a imposição de penalidades mais grave que a sanção de impedimento de licitar e contratar, cuja duração observará o prazo previsto no art.156, §5º, da Lei 14.133/2021.</w:t>
      </w:r>
    </w:p>
    <w:p w14:paraId="21BD691C"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.9.</w:t>
      </w:r>
      <w:r>
        <w:rPr>
          <w:rFonts w:ascii="Arial" w:hAnsi="Arial" w:cs="Arial"/>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02(dois) ou mais servidores estáveis, que avaliara fatos e circunstancias conhecidos e intimidará a PROPONENTE ou CONCESSIONÁRIO para, no prazo de 15 (quinze) dias uteis, contados da data de sua intimação, apresentar defesa escrita e especificar as provas  que pretenda produzir nos termos do Art 158 da Lei nº 14.133/2021.</w:t>
      </w:r>
    </w:p>
    <w:p w14:paraId="135138FC"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Pr>
          <w:rFonts w:ascii="Arial" w:hAnsi="Arial" w:cs="Arial"/>
          <w:b/>
          <w:bCs/>
          <w:sz w:val="24"/>
          <w:szCs w:val="24"/>
        </w:rPr>
        <w:t>9</w:t>
      </w:r>
      <w:r w:rsidRPr="0075149B">
        <w:rPr>
          <w:rFonts w:ascii="Arial" w:hAnsi="Arial" w:cs="Arial"/>
          <w:b/>
          <w:bCs/>
          <w:sz w:val="24"/>
          <w:szCs w:val="24"/>
        </w:rPr>
        <w:t>.10.</w:t>
      </w:r>
      <w:r>
        <w:rPr>
          <w:rFonts w:ascii="Arial" w:hAnsi="Arial" w:cs="Arial"/>
          <w:sz w:val="24"/>
          <w:szCs w:val="24"/>
        </w:rPr>
        <w:t xml:space="preserve"> A aplicação das sanções previstas neste edital não exclui, em hipótese alguma, a obrigação de reparação integral dos danos causados ao Município.</w:t>
      </w:r>
    </w:p>
    <w:p w14:paraId="7FDA3A62"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58A0A9EA" w14:textId="77777777" w:rsidR="001A59E7" w:rsidRDefault="00BE3D8C" w:rsidP="001A59E7">
      <w:pPr>
        <w:widowControl w:val="0"/>
        <w:tabs>
          <w:tab w:val="left" w:pos="774"/>
        </w:tabs>
        <w:autoSpaceDE w:val="0"/>
        <w:autoSpaceDN w:val="0"/>
        <w:spacing w:before="134"/>
        <w:ind w:left="-215"/>
        <w:jc w:val="both"/>
        <w:rPr>
          <w:rFonts w:ascii="Arial" w:hAnsi="Arial" w:cs="Arial"/>
          <w:b/>
          <w:bCs/>
          <w:color w:val="000000"/>
          <w:sz w:val="24"/>
          <w:szCs w:val="24"/>
        </w:rPr>
      </w:pPr>
      <w:r>
        <w:rPr>
          <w:rFonts w:ascii="Arial" w:hAnsi="Arial" w:cs="Arial"/>
          <w:b/>
          <w:bCs/>
          <w:color w:val="000000"/>
          <w:sz w:val="24"/>
          <w:szCs w:val="24"/>
        </w:rPr>
        <w:t>1</w:t>
      </w:r>
      <w:r w:rsidR="00411062">
        <w:rPr>
          <w:rFonts w:ascii="Arial" w:hAnsi="Arial" w:cs="Arial"/>
          <w:b/>
          <w:bCs/>
          <w:color w:val="000000"/>
          <w:sz w:val="24"/>
          <w:szCs w:val="24"/>
        </w:rPr>
        <w:t>0</w:t>
      </w:r>
      <w:r w:rsidR="00493C93" w:rsidRPr="007608FA">
        <w:rPr>
          <w:rFonts w:ascii="Arial" w:hAnsi="Arial" w:cs="Arial"/>
          <w:b/>
          <w:bCs/>
          <w:color w:val="000000"/>
          <w:sz w:val="24"/>
          <w:szCs w:val="24"/>
        </w:rPr>
        <w:t xml:space="preserve"> – </w:t>
      </w:r>
      <w:r w:rsidR="00411062" w:rsidRPr="00411062">
        <w:rPr>
          <w:rFonts w:ascii="Arial" w:hAnsi="Arial" w:cs="Arial"/>
          <w:b/>
          <w:bCs/>
          <w:color w:val="000000"/>
          <w:sz w:val="24"/>
          <w:szCs w:val="24"/>
        </w:rPr>
        <w:t>REQUISITOS DE CONTRATAÇÃO E HABITAÇÃO DO FORNECEDOR</w:t>
      </w:r>
      <w:r w:rsidR="00493C93" w:rsidRPr="007608FA">
        <w:rPr>
          <w:rFonts w:ascii="Arial" w:hAnsi="Arial" w:cs="Arial"/>
          <w:b/>
          <w:bCs/>
          <w:color w:val="000000"/>
          <w:sz w:val="24"/>
          <w:szCs w:val="24"/>
        </w:rPr>
        <w:t>:</w:t>
      </w:r>
      <w:bookmarkEnd w:id="8"/>
    </w:p>
    <w:p w14:paraId="2121A826"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25B40CE0"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0</w:t>
      </w:r>
      <w:r w:rsidRPr="0075149B">
        <w:rPr>
          <w:rFonts w:ascii="Arial" w:hAnsi="Arial" w:cs="Arial"/>
          <w:b/>
          <w:bCs/>
          <w:sz w:val="24"/>
          <w:szCs w:val="24"/>
        </w:rPr>
        <w:t>.1</w:t>
      </w:r>
      <w:r w:rsidRPr="00240CD8">
        <w:rPr>
          <w:rFonts w:ascii="Arial" w:hAnsi="Arial" w:cs="Arial"/>
          <w:sz w:val="24"/>
          <w:szCs w:val="24"/>
        </w:rPr>
        <w:t xml:space="preserve"> Poderão participar as empresas interessadas, que atuem no ramo de atividade pertinente ou compatível ao objeto e que atendam a todas as exigências do Termo de Referência e de seus anexos.</w:t>
      </w:r>
    </w:p>
    <w:p w14:paraId="524C206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0</w:t>
      </w:r>
      <w:r w:rsidRPr="0075149B">
        <w:rPr>
          <w:rFonts w:ascii="Arial" w:hAnsi="Arial" w:cs="Arial"/>
          <w:b/>
          <w:bCs/>
          <w:sz w:val="24"/>
          <w:szCs w:val="24"/>
        </w:rPr>
        <w:t>.2.</w:t>
      </w:r>
      <w:r w:rsidRPr="00240CD8">
        <w:rPr>
          <w:rFonts w:ascii="Arial" w:hAnsi="Arial" w:cs="Arial"/>
          <w:sz w:val="24"/>
          <w:szCs w:val="24"/>
        </w:rPr>
        <w:t xml:space="preserve"> Serão exigidos documentos referentes à habilitação jurídica, Regularidade Fiscal e Trabalhista, Habilitação econômico-financeira e à habilitação Técnica.</w:t>
      </w:r>
    </w:p>
    <w:p w14:paraId="4362B20F" w14:textId="77777777" w:rsidR="001A59E7" w:rsidRDefault="00F77B85" w:rsidP="001A59E7">
      <w:pPr>
        <w:widowControl w:val="0"/>
        <w:tabs>
          <w:tab w:val="left" w:pos="774"/>
        </w:tabs>
        <w:autoSpaceDE w:val="0"/>
        <w:autoSpaceDN w:val="0"/>
        <w:spacing w:before="134"/>
        <w:ind w:left="-215"/>
        <w:jc w:val="both"/>
        <w:rPr>
          <w:rFonts w:ascii="Arial" w:hAnsi="Arial" w:cs="Arial"/>
          <w:sz w:val="24"/>
          <w:szCs w:val="24"/>
        </w:rPr>
      </w:pPr>
      <w:r w:rsidRPr="00535283">
        <w:rPr>
          <w:rFonts w:ascii="Arial" w:hAnsi="Arial" w:cs="Arial"/>
          <w:b/>
          <w:bCs/>
          <w:color w:val="000000"/>
        </w:rPr>
        <w:t>1</w:t>
      </w:r>
      <w:r w:rsidR="00411062">
        <w:rPr>
          <w:rFonts w:ascii="Arial" w:hAnsi="Arial" w:cs="Arial"/>
          <w:b/>
          <w:bCs/>
          <w:color w:val="000000"/>
        </w:rPr>
        <w:t>1</w:t>
      </w:r>
      <w:r w:rsidR="00493C93" w:rsidRPr="00535283">
        <w:rPr>
          <w:rFonts w:ascii="Arial" w:hAnsi="Arial" w:cs="Arial"/>
          <w:b/>
          <w:bCs/>
          <w:color w:val="000000"/>
        </w:rPr>
        <w:t xml:space="preserve"> – </w:t>
      </w:r>
      <w:r w:rsidR="00411062" w:rsidRPr="00240CD8">
        <w:rPr>
          <w:rFonts w:ascii="Arial" w:hAnsi="Arial" w:cs="Arial"/>
          <w:b/>
          <w:bCs/>
        </w:rPr>
        <w:t>DAS DOTAÇÕES ORÇAMENTARIAS</w:t>
      </w:r>
      <w:r w:rsidR="00493C93" w:rsidRPr="00535283">
        <w:rPr>
          <w:rFonts w:ascii="Arial" w:hAnsi="Arial" w:cs="Arial"/>
          <w:b/>
          <w:bCs/>
          <w:color w:val="000000"/>
        </w:rPr>
        <w:t>:</w:t>
      </w:r>
      <w:bookmarkStart w:id="9" w:name="_Hlk194909792"/>
    </w:p>
    <w:p w14:paraId="349B9A3F"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1</w:t>
      </w:r>
      <w:r w:rsidRPr="0075149B">
        <w:rPr>
          <w:rFonts w:ascii="Arial" w:hAnsi="Arial" w:cs="Arial"/>
          <w:b/>
          <w:bCs/>
          <w:sz w:val="24"/>
          <w:szCs w:val="24"/>
        </w:rPr>
        <w:t>.1.</w:t>
      </w:r>
      <w:r w:rsidRPr="00240CD8">
        <w:rPr>
          <w:rFonts w:ascii="Arial" w:hAnsi="Arial" w:cs="Arial"/>
          <w:sz w:val="24"/>
          <w:szCs w:val="24"/>
        </w:rPr>
        <w:t xml:space="preserve"> Não se aplica a dotação orçamentaria, haja vista que não existe utilização de recursos públicos como forma de pagamento à CONCESSIONÁRIA.</w:t>
      </w:r>
      <w:bookmarkEnd w:id="9"/>
    </w:p>
    <w:p w14:paraId="16DC519E" w14:textId="77777777" w:rsidR="001A59E7" w:rsidRDefault="007D77C0" w:rsidP="001A59E7">
      <w:pPr>
        <w:widowControl w:val="0"/>
        <w:tabs>
          <w:tab w:val="left" w:pos="774"/>
        </w:tabs>
        <w:autoSpaceDE w:val="0"/>
        <w:autoSpaceDN w:val="0"/>
        <w:spacing w:before="134"/>
        <w:ind w:left="-215"/>
        <w:jc w:val="both"/>
        <w:rPr>
          <w:rFonts w:ascii="Arial" w:hAnsi="Arial" w:cs="Arial"/>
          <w:sz w:val="24"/>
          <w:szCs w:val="24"/>
        </w:rPr>
      </w:pPr>
      <w:r w:rsidRPr="007D77C0">
        <w:rPr>
          <w:rFonts w:ascii="Arial" w:hAnsi="Arial" w:cs="Arial"/>
          <w:b/>
          <w:bCs/>
          <w:sz w:val="24"/>
          <w:szCs w:val="24"/>
        </w:rPr>
        <w:t>1</w:t>
      </w:r>
      <w:r w:rsidR="00411062">
        <w:rPr>
          <w:rFonts w:ascii="Arial" w:hAnsi="Arial" w:cs="Arial"/>
          <w:b/>
          <w:bCs/>
          <w:sz w:val="24"/>
          <w:szCs w:val="24"/>
        </w:rPr>
        <w:t>2</w:t>
      </w:r>
      <w:r w:rsidRPr="007D77C0">
        <w:rPr>
          <w:rFonts w:ascii="Arial" w:hAnsi="Arial" w:cs="Arial"/>
          <w:b/>
          <w:bCs/>
          <w:sz w:val="24"/>
          <w:szCs w:val="24"/>
        </w:rPr>
        <w:t xml:space="preserve"> – </w:t>
      </w:r>
      <w:r w:rsidR="00411062" w:rsidRPr="00411062">
        <w:rPr>
          <w:rFonts w:ascii="Arial" w:hAnsi="Arial" w:cs="Arial"/>
          <w:b/>
          <w:bCs/>
          <w:sz w:val="24"/>
          <w:szCs w:val="24"/>
        </w:rPr>
        <w:t>DOS CASOS OMISSOS</w:t>
      </w:r>
      <w:r w:rsidRPr="007D77C0">
        <w:rPr>
          <w:rFonts w:ascii="Arial" w:hAnsi="Arial" w:cs="Arial"/>
          <w:b/>
          <w:bCs/>
          <w:sz w:val="24"/>
          <w:szCs w:val="24"/>
        </w:rPr>
        <w:t>.</w:t>
      </w:r>
    </w:p>
    <w:p w14:paraId="15D59B02"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2</w:t>
      </w:r>
      <w:r w:rsidRPr="0075149B">
        <w:rPr>
          <w:rFonts w:ascii="Arial" w:hAnsi="Arial" w:cs="Arial"/>
          <w:b/>
          <w:bCs/>
          <w:sz w:val="24"/>
          <w:szCs w:val="24"/>
        </w:rPr>
        <w:t>.1.</w:t>
      </w:r>
      <w:r w:rsidRPr="00240CD8">
        <w:rPr>
          <w:rFonts w:ascii="Arial" w:hAnsi="Arial" w:cs="Arial"/>
          <w:sz w:val="24"/>
          <w:szCs w:val="24"/>
        </w:rPr>
        <w:t xml:space="preserve"> Os casos omissos serão decididos pela CONCEDENTE, segundo as disposições estabelecidas na Lei Federal nº 14.620/2023, Lei 14.133/2021, da Lei Estadual nº 11.587/2021, Decreto Estadual nº 371/2023</w:t>
      </w:r>
      <w:r>
        <w:rPr>
          <w:rFonts w:ascii="Arial" w:hAnsi="Arial" w:cs="Arial"/>
          <w:sz w:val="24"/>
          <w:szCs w:val="24"/>
        </w:rPr>
        <w:t>, Nº 1471/2025 e nº 1678/2025</w:t>
      </w:r>
      <w:r w:rsidRPr="00240CD8">
        <w:rPr>
          <w:rFonts w:ascii="Arial" w:hAnsi="Arial" w:cs="Arial"/>
          <w:sz w:val="24"/>
          <w:szCs w:val="24"/>
        </w:rPr>
        <w:t xml:space="preserve"> e Lei Municipal 1.215/2025</w:t>
      </w:r>
      <w:r>
        <w:rPr>
          <w:rFonts w:ascii="Arial" w:hAnsi="Arial" w:cs="Arial"/>
          <w:sz w:val="24"/>
          <w:szCs w:val="24"/>
        </w:rPr>
        <w:t xml:space="preserve"> e nº 1237/2026.</w:t>
      </w:r>
    </w:p>
    <w:p w14:paraId="5ABCC033"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12D869EC" w14:textId="77777777" w:rsidR="001A59E7" w:rsidRDefault="007D77C0" w:rsidP="001A59E7">
      <w:pPr>
        <w:widowControl w:val="0"/>
        <w:tabs>
          <w:tab w:val="left" w:pos="774"/>
        </w:tabs>
        <w:autoSpaceDE w:val="0"/>
        <w:autoSpaceDN w:val="0"/>
        <w:spacing w:before="134"/>
        <w:ind w:left="-215"/>
        <w:jc w:val="both"/>
        <w:rPr>
          <w:rFonts w:ascii="Arial" w:hAnsi="Arial" w:cs="Arial"/>
          <w:b/>
          <w:bCs/>
          <w:sz w:val="24"/>
          <w:szCs w:val="24"/>
        </w:rPr>
      </w:pPr>
      <w:r w:rsidRPr="007D77C0">
        <w:rPr>
          <w:rFonts w:ascii="Arial" w:hAnsi="Arial" w:cs="Arial"/>
          <w:b/>
          <w:bCs/>
          <w:sz w:val="24"/>
          <w:szCs w:val="24"/>
        </w:rPr>
        <w:t>1</w:t>
      </w:r>
      <w:r w:rsidR="00411062">
        <w:rPr>
          <w:rFonts w:ascii="Arial" w:hAnsi="Arial" w:cs="Arial"/>
          <w:b/>
          <w:bCs/>
          <w:sz w:val="24"/>
          <w:szCs w:val="24"/>
        </w:rPr>
        <w:t>3</w:t>
      </w:r>
      <w:r w:rsidRPr="007D77C0">
        <w:rPr>
          <w:rFonts w:ascii="Arial" w:hAnsi="Arial" w:cs="Arial"/>
          <w:b/>
          <w:bCs/>
          <w:sz w:val="24"/>
          <w:szCs w:val="24"/>
        </w:rPr>
        <w:t xml:space="preserve"> – </w:t>
      </w:r>
      <w:r w:rsidR="00411062" w:rsidRPr="00411062">
        <w:rPr>
          <w:rFonts w:ascii="Arial" w:hAnsi="Arial" w:cs="Arial"/>
          <w:b/>
          <w:bCs/>
          <w:sz w:val="24"/>
          <w:szCs w:val="24"/>
        </w:rPr>
        <w:t>DISPOSIÇÕES GERAIS</w:t>
      </w:r>
      <w:r w:rsidRPr="007D77C0">
        <w:rPr>
          <w:rFonts w:ascii="Arial" w:hAnsi="Arial" w:cs="Arial"/>
          <w:b/>
          <w:bCs/>
          <w:sz w:val="24"/>
          <w:szCs w:val="24"/>
        </w:rPr>
        <w:t>.</w:t>
      </w:r>
    </w:p>
    <w:p w14:paraId="54B1E821" w14:textId="77777777" w:rsidR="00E65FB0" w:rsidRDefault="00E65FB0" w:rsidP="001A59E7">
      <w:pPr>
        <w:widowControl w:val="0"/>
        <w:tabs>
          <w:tab w:val="left" w:pos="774"/>
        </w:tabs>
        <w:autoSpaceDE w:val="0"/>
        <w:autoSpaceDN w:val="0"/>
        <w:spacing w:before="134"/>
        <w:ind w:left="-215"/>
        <w:jc w:val="both"/>
        <w:rPr>
          <w:rFonts w:ascii="Arial" w:hAnsi="Arial" w:cs="Arial"/>
          <w:sz w:val="24"/>
          <w:szCs w:val="24"/>
        </w:rPr>
      </w:pPr>
    </w:p>
    <w:p w14:paraId="1FE134F3"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.1</w:t>
      </w:r>
      <w:r>
        <w:rPr>
          <w:rFonts w:ascii="Arial" w:hAnsi="Arial" w:cs="Arial"/>
          <w:b/>
          <w:bCs/>
          <w:sz w:val="24"/>
          <w:szCs w:val="24"/>
        </w:rPr>
        <w:t>.</w:t>
      </w:r>
      <w:r w:rsidRPr="00240CD8">
        <w:rPr>
          <w:rFonts w:ascii="Arial" w:hAnsi="Arial" w:cs="Arial"/>
          <w:sz w:val="24"/>
          <w:szCs w:val="24"/>
        </w:rPr>
        <w:t xml:space="preserve"> À contratação relativa ao presente projeto básico aplicam-se ainda as seguintes disposições:</w:t>
      </w:r>
    </w:p>
    <w:p w14:paraId="3194384B"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.1.1.</w:t>
      </w:r>
      <w:r w:rsidRPr="00240CD8">
        <w:rPr>
          <w:rFonts w:ascii="Arial" w:hAnsi="Arial" w:cs="Arial"/>
          <w:sz w:val="24"/>
          <w:szCs w:val="24"/>
        </w:rPr>
        <w:t xml:space="preserve"> As partes ficam vinculadas aos termos deste Termo de Referência, seus eventuais anexos e à proposta da CONTRATADA.</w:t>
      </w:r>
    </w:p>
    <w:p w14:paraId="764F7667" w14:textId="77777777" w:rsidR="001A59E7"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.2.</w:t>
      </w:r>
      <w:r w:rsidRPr="00240CD8">
        <w:rPr>
          <w:rFonts w:ascii="Arial" w:hAnsi="Arial" w:cs="Arial"/>
          <w:sz w:val="24"/>
          <w:szCs w:val="24"/>
        </w:rPr>
        <w:t xml:space="preserve"> Encerrado o período apresentação das propostas a </w:t>
      </w:r>
      <w:r>
        <w:rPr>
          <w:rFonts w:ascii="Arial" w:hAnsi="Arial" w:cs="Arial"/>
          <w:sz w:val="24"/>
          <w:szCs w:val="24"/>
        </w:rPr>
        <w:t>Comissão de Agente de Contratação fará a apuração selecionando a empresa mais bem classificada, desde que cumpridos os requisitos de habilitação.</w:t>
      </w:r>
    </w:p>
    <w:p w14:paraId="585DE0D1" w14:textId="265A6E8A" w:rsidR="00411062" w:rsidRPr="00240CD8" w:rsidRDefault="00411062" w:rsidP="001A59E7">
      <w:pPr>
        <w:widowControl w:val="0"/>
        <w:tabs>
          <w:tab w:val="left" w:pos="774"/>
        </w:tabs>
        <w:autoSpaceDE w:val="0"/>
        <w:autoSpaceDN w:val="0"/>
        <w:spacing w:before="134"/>
        <w:ind w:left="-215"/>
        <w:jc w:val="both"/>
        <w:rPr>
          <w:rFonts w:ascii="Arial" w:hAnsi="Arial" w:cs="Arial"/>
          <w:sz w:val="24"/>
          <w:szCs w:val="24"/>
        </w:rPr>
      </w:pPr>
      <w:r w:rsidRPr="0075149B">
        <w:rPr>
          <w:rFonts w:ascii="Arial" w:hAnsi="Arial" w:cs="Arial"/>
          <w:b/>
          <w:bCs/>
          <w:sz w:val="24"/>
          <w:szCs w:val="24"/>
        </w:rPr>
        <w:t>1</w:t>
      </w:r>
      <w:r>
        <w:rPr>
          <w:rFonts w:ascii="Arial" w:hAnsi="Arial" w:cs="Arial"/>
          <w:b/>
          <w:bCs/>
          <w:sz w:val="24"/>
          <w:szCs w:val="24"/>
        </w:rPr>
        <w:t>3</w:t>
      </w:r>
      <w:r w:rsidRPr="0075149B">
        <w:rPr>
          <w:rFonts w:ascii="Arial" w:hAnsi="Arial" w:cs="Arial"/>
          <w:b/>
          <w:bCs/>
          <w:sz w:val="24"/>
          <w:szCs w:val="24"/>
        </w:rPr>
        <w:t>.3.</w:t>
      </w:r>
      <w:r w:rsidRPr="00240CD8">
        <w:rPr>
          <w:rFonts w:ascii="Arial" w:hAnsi="Arial" w:cs="Arial"/>
          <w:sz w:val="24"/>
          <w:szCs w:val="24"/>
        </w:rPr>
        <w:t xml:space="preserve"> Se a empresa detentora da proposta vencedora for desclassificada, será </w:t>
      </w:r>
      <w:r>
        <w:rPr>
          <w:rFonts w:ascii="Arial" w:hAnsi="Arial" w:cs="Arial"/>
          <w:sz w:val="24"/>
          <w:szCs w:val="24"/>
        </w:rPr>
        <w:t xml:space="preserve">convocada a empresa classificada em 2º (segundo) lugar, e, assim sucessivamente, na ordem de </w:t>
      </w:r>
      <w:r>
        <w:rPr>
          <w:rFonts w:ascii="Arial" w:hAnsi="Arial" w:cs="Arial"/>
          <w:sz w:val="24"/>
          <w:szCs w:val="24"/>
        </w:rPr>
        <w:lastRenderedPageBreak/>
        <w:t>classificação.</w:t>
      </w:r>
    </w:p>
    <w:p w14:paraId="093A2ED3" w14:textId="77777777" w:rsidR="007D77C0" w:rsidRDefault="007D77C0" w:rsidP="00493C93">
      <w:pPr>
        <w:rPr>
          <w:rFonts w:ascii="Arial" w:hAnsi="Arial" w:cs="Arial"/>
          <w:sz w:val="24"/>
          <w:szCs w:val="24"/>
        </w:rPr>
      </w:pPr>
    </w:p>
    <w:p w14:paraId="1D887B93" w14:textId="77777777" w:rsidR="00411062" w:rsidRDefault="00411062" w:rsidP="00493C93">
      <w:pPr>
        <w:rPr>
          <w:rFonts w:ascii="Arial" w:hAnsi="Arial" w:cs="Arial"/>
          <w:sz w:val="24"/>
          <w:szCs w:val="24"/>
        </w:rPr>
      </w:pPr>
    </w:p>
    <w:p w14:paraId="1234EEF4" w14:textId="77777777" w:rsidR="00411062" w:rsidRDefault="00411062" w:rsidP="00493C93">
      <w:pPr>
        <w:rPr>
          <w:rFonts w:ascii="Arial" w:hAnsi="Arial" w:cs="Arial"/>
          <w:sz w:val="24"/>
          <w:szCs w:val="24"/>
        </w:rPr>
      </w:pPr>
    </w:p>
    <w:p w14:paraId="25C18D34" w14:textId="77777777" w:rsidR="001A59E7" w:rsidRDefault="001A59E7" w:rsidP="00493C93">
      <w:pPr>
        <w:rPr>
          <w:rFonts w:ascii="Arial" w:hAnsi="Arial" w:cs="Arial"/>
          <w:sz w:val="24"/>
          <w:szCs w:val="24"/>
        </w:rPr>
      </w:pPr>
    </w:p>
    <w:p w14:paraId="53EA9C73" w14:textId="77777777" w:rsidR="001A59E7" w:rsidRDefault="001A59E7" w:rsidP="00493C93">
      <w:pPr>
        <w:rPr>
          <w:rFonts w:ascii="Arial" w:hAnsi="Arial" w:cs="Arial"/>
          <w:sz w:val="24"/>
          <w:szCs w:val="24"/>
        </w:rPr>
      </w:pPr>
    </w:p>
    <w:p w14:paraId="69CCCDD8" w14:textId="77777777" w:rsidR="001A59E7" w:rsidRDefault="001A59E7" w:rsidP="00493C93">
      <w:pPr>
        <w:rPr>
          <w:rFonts w:ascii="Arial" w:hAnsi="Arial" w:cs="Arial"/>
          <w:sz w:val="24"/>
          <w:szCs w:val="24"/>
        </w:rPr>
      </w:pPr>
    </w:p>
    <w:p w14:paraId="79D06B3F" w14:textId="77777777" w:rsidR="00411062" w:rsidRDefault="00411062" w:rsidP="00493C93">
      <w:pPr>
        <w:rPr>
          <w:rFonts w:ascii="Arial" w:hAnsi="Arial" w:cs="Arial"/>
          <w:sz w:val="24"/>
          <w:szCs w:val="24"/>
        </w:rPr>
      </w:pPr>
    </w:p>
    <w:bookmarkEnd w:id="5"/>
    <w:p w14:paraId="46275C04" w14:textId="77777777" w:rsidR="00411062" w:rsidRPr="00B81821" w:rsidRDefault="00411062" w:rsidP="00411062">
      <w:pPr>
        <w:spacing w:line="200" w:lineRule="exact"/>
        <w:jc w:val="center"/>
        <w:rPr>
          <w:rFonts w:ascii="Arial" w:hAnsi="Arial" w:cs="Arial"/>
          <w:b/>
          <w:sz w:val="24"/>
          <w:szCs w:val="24"/>
        </w:rPr>
      </w:pPr>
      <w:r w:rsidRPr="00B81821">
        <w:rPr>
          <w:rFonts w:ascii="Arial" w:hAnsi="Arial" w:cs="Arial"/>
          <w:b/>
          <w:sz w:val="24"/>
          <w:szCs w:val="24"/>
        </w:rPr>
        <w:t>Cristiane Bulgarelli Padovani</w:t>
      </w:r>
    </w:p>
    <w:p w14:paraId="6F01E7D5" w14:textId="77777777" w:rsidR="00411062" w:rsidRPr="00B81821" w:rsidRDefault="00411062" w:rsidP="00411062">
      <w:pPr>
        <w:jc w:val="center"/>
        <w:rPr>
          <w:rFonts w:ascii="Arial" w:hAnsi="Arial" w:cs="Arial"/>
          <w:sz w:val="24"/>
          <w:szCs w:val="24"/>
        </w:rPr>
      </w:pPr>
      <w:r w:rsidRPr="00B81821">
        <w:rPr>
          <w:rFonts w:ascii="Arial" w:hAnsi="Arial" w:cs="Arial"/>
          <w:sz w:val="24"/>
          <w:szCs w:val="24"/>
        </w:rPr>
        <w:t>Secretária da SEDES</w:t>
      </w:r>
    </w:p>
    <w:p w14:paraId="3727C32D" w14:textId="77777777" w:rsidR="00411062" w:rsidRDefault="00411062" w:rsidP="00411062">
      <w:pPr>
        <w:jc w:val="center"/>
        <w:rPr>
          <w:rFonts w:ascii="Arial" w:hAnsi="Arial" w:cs="Arial"/>
          <w:sz w:val="24"/>
          <w:szCs w:val="24"/>
        </w:rPr>
      </w:pPr>
      <w:r w:rsidRPr="00B81821">
        <w:rPr>
          <w:rFonts w:ascii="Arial" w:hAnsi="Arial" w:cs="Arial"/>
          <w:sz w:val="24"/>
          <w:szCs w:val="24"/>
        </w:rPr>
        <w:t>Portaria n° 006/2021</w:t>
      </w:r>
    </w:p>
    <w:p w14:paraId="423E837F" w14:textId="77777777" w:rsidR="001A59E7" w:rsidRDefault="001A59E7" w:rsidP="00411062">
      <w:pPr>
        <w:jc w:val="center"/>
        <w:rPr>
          <w:rFonts w:ascii="Arial" w:hAnsi="Arial" w:cs="Arial"/>
          <w:sz w:val="24"/>
          <w:szCs w:val="24"/>
        </w:rPr>
      </w:pPr>
    </w:p>
    <w:p w14:paraId="175AC79C" w14:textId="77777777" w:rsidR="001A59E7" w:rsidRPr="00B81821" w:rsidRDefault="001A59E7" w:rsidP="00411062">
      <w:pPr>
        <w:jc w:val="center"/>
        <w:rPr>
          <w:rFonts w:ascii="Arial" w:hAnsi="Arial" w:cs="Arial"/>
          <w:sz w:val="24"/>
          <w:szCs w:val="24"/>
        </w:rPr>
      </w:pPr>
    </w:p>
    <w:p w14:paraId="0B77654D" w14:textId="77777777" w:rsidR="00411062" w:rsidRDefault="00411062" w:rsidP="00411062">
      <w:pPr>
        <w:autoSpaceDE w:val="0"/>
        <w:autoSpaceDN w:val="0"/>
        <w:adjustRightInd w:val="0"/>
        <w:jc w:val="center"/>
        <w:rPr>
          <w:rFonts w:ascii="Arial" w:hAnsi="Arial" w:cs="Arial"/>
          <w:color w:val="000000"/>
          <w:sz w:val="23"/>
          <w:szCs w:val="23"/>
        </w:rPr>
      </w:pPr>
    </w:p>
    <w:p w14:paraId="27268789" w14:textId="77777777" w:rsidR="001A59E7" w:rsidRDefault="001A59E7" w:rsidP="00411062">
      <w:pPr>
        <w:autoSpaceDE w:val="0"/>
        <w:autoSpaceDN w:val="0"/>
        <w:adjustRightInd w:val="0"/>
        <w:jc w:val="center"/>
        <w:rPr>
          <w:rFonts w:ascii="Arial" w:hAnsi="Arial" w:cs="Arial"/>
          <w:color w:val="000000"/>
          <w:sz w:val="23"/>
          <w:szCs w:val="23"/>
        </w:rPr>
      </w:pPr>
    </w:p>
    <w:p w14:paraId="501A2AED" w14:textId="77777777" w:rsidR="001A59E7" w:rsidRDefault="001A59E7" w:rsidP="00411062">
      <w:pPr>
        <w:autoSpaceDE w:val="0"/>
        <w:autoSpaceDN w:val="0"/>
        <w:adjustRightInd w:val="0"/>
        <w:jc w:val="center"/>
        <w:rPr>
          <w:rFonts w:ascii="Arial" w:hAnsi="Arial" w:cs="Arial"/>
          <w:color w:val="000000"/>
          <w:sz w:val="23"/>
          <w:szCs w:val="23"/>
        </w:rPr>
      </w:pPr>
    </w:p>
    <w:p w14:paraId="338DFDD6" w14:textId="77777777" w:rsidR="001A59E7" w:rsidRDefault="001A59E7" w:rsidP="00411062">
      <w:pPr>
        <w:autoSpaceDE w:val="0"/>
        <w:autoSpaceDN w:val="0"/>
        <w:adjustRightInd w:val="0"/>
        <w:jc w:val="center"/>
        <w:rPr>
          <w:rFonts w:ascii="Arial" w:hAnsi="Arial" w:cs="Arial"/>
          <w:color w:val="000000"/>
          <w:sz w:val="23"/>
          <w:szCs w:val="23"/>
        </w:rPr>
      </w:pPr>
    </w:p>
    <w:p w14:paraId="36254F1B" w14:textId="77777777" w:rsidR="001A59E7" w:rsidRDefault="001A59E7" w:rsidP="00411062">
      <w:pPr>
        <w:autoSpaceDE w:val="0"/>
        <w:autoSpaceDN w:val="0"/>
        <w:adjustRightInd w:val="0"/>
        <w:jc w:val="center"/>
        <w:rPr>
          <w:rFonts w:ascii="Arial" w:hAnsi="Arial" w:cs="Arial"/>
          <w:color w:val="000000"/>
          <w:sz w:val="23"/>
          <w:szCs w:val="23"/>
        </w:rPr>
      </w:pPr>
    </w:p>
    <w:p w14:paraId="6E66F232" w14:textId="77777777" w:rsidR="001A59E7" w:rsidRDefault="001A59E7" w:rsidP="00411062">
      <w:pPr>
        <w:autoSpaceDE w:val="0"/>
        <w:autoSpaceDN w:val="0"/>
        <w:adjustRightInd w:val="0"/>
        <w:jc w:val="center"/>
        <w:rPr>
          <w:rFonts w:ascii="Arial" w:hAnsi="Arial" w:cs="Arial"/>
          <w:color w:val="000000"/>
          <w:sz w:val="23"/>
          <w:szCs w:val="23"/>
        </w:rPr>
      </w:pPr>
    </w:p>
    <w:p w14:paraId="364677EF" w14:textId="77777777" w:rsidR="001A59E7" w:rsidRDefault="001A59E7" w:rsidP="00411062">
      <w:pPr>
        <w:autoSpaceDE w:val="0"/>
        <w:autoSpaceDN w:val="0"/>
        <w:adjustRightInd w:val="0"/>
        <w:jc w:val="center"/>
        <w:rPr>
          <w:rFonts w:ascii="Arial" w:hAnsi="Arial" w:cs="Arial"/>
          <w:color w:val="000000"/>
          <w:sz w:val="23"/>
          <w:szCs w:val="23"/>
        </w:rPr>
      </w:pPr>
    </w:p>
    <w:p w14:paraId="1EA39A70" w14:textId="77777777" w:rsidR="001A59E7" w:rsidRDefault="001A59E7" w:rsidP="00411062">
      <w:pPr>
        <w:autoSpaceDE w:val="0"/>
        <w:autoSpaceDN w:val="0"/>
        <w:adjustRightInd w:val="0"/>
        <w:jc w:val="center"/>
        <w:rPr>
          <w:rFonts w:ascii="Arial" w:hAnsi="Arial" w:cs="Arial"/>
          <w:color w:val="000000"/>
          <w:sz w:val="23"/>
          <w:szCs w:val="23"/>
        </w:rPr>
      </w:pPr>
    </w:p>
    <w:p w14:paraId="11D2D8E2" w14:textId="77777777" w:rsidR="001A59E7" w:rsidRDefault="001A59E7" w:rsidP="00411062">
      <w:pPr>
        <w:autoSpaceDE w:val="0"/>
        <w:autoSpaceDN w:val="0"/>
        <w:adjustRightInd w:val="0"/>
        <w:jc w:val="center"/>
        <w:rPr>
          <w:rFonts w:ascii="Arial" w:hAnsi="Arial" w:cs="Arial"/>
          <w:color w:val="000000"/>
          <w:sz w:val="23"/>
          <w:szCs w:val="23"/>
        </w:rPr>
      </w:pPr>
    </w:p>
    <w:p w14:paraId="342FC918" w14:textId="77777777" w:rsidR="001A59E7" w:rsidRDefault="001A59E7" w:rsidP="00411062">
      <w:pPr>
        <w:autoSpaceDE w:val="0"/>
        <w:autoSpaceDN w:val="0"/>
        <w:adjustRightInd w:val="0"/>
        <w:jc w:val="center"/>
        <w:rPr>
          <w:rFonts w:ascii="Arial" w:hAnsi="Arial" w:cs="Arial"/>
          <w:color w:val="000000"/>
          <w:sz w:val="23"/>
          <w:szCs w:val="23"/>
        </w:rPr>
      </w:pPr>
    </w:p>
    <w:p w14:paraId="181CC432" w14:textId="77777777" w:rsidR="001A59E7" w:rsidRDefault="001A59E7" w:rsidP="00411062">
      <w:pPr>
        <w:autoSpaceDE w:val="0"/>
        <w:autoSpaceDN w:val="0"/>
        <w:adjustRightInd w:val="0"/>
        <w:jc w:val="center"/>
        <w:rPr>
          <w:rFonts w:ascii="Arial" w:hAnsi="Arial" w:cs="Arial"/>
          <w:color w:val="000000"/>
          <w:sz w:val="23"/>
          <w:szCs w:val="23"/>
        </w:rPr>
      </w:pPr>
    </w:p>
    <w:p w14:paraId="57AF1A63" w14:textId="77777777" w:rsidR="001A59E7" w:rsidRDefault="001A59E7" w:rsidP="00411062">
      <w:pPr>
        <w:autoSpaceDE w:val="0"/>
        <w:autoSpaceDN w:val="0"/>
        <w:adjustRightInd w:val="0"/>
        <w:jc w:val="center"/>
        <w:rPr>
          <w:rFonts w:ascii="Arial" w:hAnsi="Arial" w:cs="Arial"/>
          <w:color w:val="000000"/>
          <w:sz w:val="23"/>
          <w:szCs w:val="23"/>
        </w:rPr>
      </w:pPr>
    </w:p>
    <w:p w14:paraId="17545151" w14:textId="77777777" w:rsidR="001A59E7" w:rsidRDefault="001A59E7" w:rsidP="00411062">
      <w:pPr>
        <w:autoSpaceDE w:val="0"/>
        <w:autoSpaceDN w:val="0"/>
        <w:adjustRightInd w:val="0"/>
        <w:jc w:val="center"/>
        <w:rPr>
          <w:rFonts w:ascii="Arial" w:hAnsi="Arial" w:cs="Arial"/>
          <w:color w:val="000000"/>
          <w:sz w:val="23"/>
          <w:szCs w:val="23"/>
        </w:rPr>
      </w:pPr>
    </w:p>
    <w:p w14:paraId="264120D4" w14:textId="77777777" w:rsidR="001A59E7" w:rsidRDefault="001A59E7" w:rsidP="00411062">
      <w:pPr>
        <w:autoSpaceDE w:val="0"/>
        <w:autoSpaceDN w:val="0"/>
        <w:adjustRightInd w:val="0"/>
        <w:jc w:val="center"/>
        <w:rPr>
          <w:rFonts w:ascii="Arial" w:hAnsi="Arial" w:cs="Arial"/>
          <w:color w:val="000000"/>
          <w:sz w:val="23"/>
          <w:szCs w:val="23"/>
        </w:rPr>
      </w:pPr>
    </w:p>
    <w:p w14:paraId="156B8253" w14:textId="77777777" w:rsidR="001A59E7" w:rsidRDefault="001A59E7" w:rsidP="00411062">
      <w:pPr>
        <w:autoSpaceDE w:val="0"/>
        <w:autoSpaceDN w:val="0"/>
        <w:adjustRightInd w:val="0"/>
        <w:jc w:val="center"/>
        <w:rPr>
          <w:rFonts w:ascii="Arial" w:hAnsi="Arial" w:cs="Arial"/>
          <w:color w:val="000000"/>
          <w:sz w:val="23"/>
          <w:szCs w:val="23"/>
        </w:rPr>
      </w:pPr>
    </w:p>
    <w:p w14:paraId="5BDEC68A" w14:textId="77777777" w:rsidR="001A59E7" w:rsidRDefault="001A59E7" w:rsidP="00411062">
      <w:pPr>
        <w:autoSpaceDE w:val="0"/>
        <w:autoSpaceDN w:val="0"/>
        <w:adjustRightInd w:val="0"/>
        <w:jc w:val="center"/>
        <w:rPr>
          <w:rFonts w:ascii="Arial" w:hAnsi="Arial" w:cs="Arial"/>
          <w:color w:val="000000"/>
          <w:sz w:val="23"/>
          <w:szCs w:val="23"/>
        </w:rPr>
      </w:pPr>
    </w:p>
    <w:p w14:paraId="470B45E7" w14:textId="77777777" w:rsidR="001A59E7" w:rsidRDefault="001A59E7" w:rsidP="00411062">
      <w:pPr>
        <w:autoSpaceDE w:val="0"/>
        <w:autoSpaceDN w:val="0"/>
        <w:adjustRightInd w:val="0"/>
        <w:jc w:val="center"/>
        <w:rPr>
          <w:rFonts w:ascii="Arial" w:hAnsi="Arial" w:cs="Arial"/>
          <w:color w:val="000000"/>
          <w:sz w:val="23"/>
          <w:szCs w:val="23"/>
        </w:rPr>
      </w:pPr>
    </w:p>
    <w:p w14:paraId="1A32DF4B" w14:textId="77777777" w:rsidR="001A59E7" w:rsidRDefault="001A59E7" w:rsidP="00411062">
      <w:pPr>
        <w:autoSpaceDE w:val="0"/>
        <w:autoSpaceDN w:val="0"/>
        <w:adjustRightInd w:val="0"/>
        <w:jc w:val="center"/>
        <w:rPr>
          <w:rFonts w:ascii="Arial" w:hAnsi="Arial" w:cs="Arial"/>
          <w:color w:val="000000"/>
          <w:sz w:val="23"/>
          <w:szCs w:val="23"/>
        </w:rPr>
      </w:pPr>
    </w:p>
    <w:p w14:paraId="01681962" w14:textId="77777777" w:rsidR="001A59E7" w:rsidRDefault="001A59E7" w:rsidP="00411062">
      <w:pPr>
        <w:autoSpaceDE w:val="0"/>
        <w:autoSpaceDN w:val="0"/>
        <w:adjustRightInd w:val="0"/>
        <w:jc w:val="center"/>
        <w:rPr>
          <w:rFonts w:ascii="Arial" w:hAnsi="Arial" w:cs="Arial"/>
          <w:color w:val="000000"/>
          <w:sz w:val="23"/>
          <w:szCs w:val="23"/>
        </w:rPr>
      </w:pPr>
    </w:p>
    <w:p w14:paraId="22275A75" w14:textId="77777777" w:rsidR="001A59E7" w:rsidRDefault="001A59E7" w:rsidP="00411062">
      <w:pPr>
        <w:autoSpaceDE w:val="0"/>
        <w:autoSpaceDN w:val="0"/>
        <w:adjustRightInd w:val="0"/>
        <w:jc w:val="center"/>
        <w:rPr>
          <w:rFonts w:ascii="Arial" w:hAnsi="Arial" w:cs="Arial"/>
          <w:color w:val="000000"/>
          <w:sz w:val="23"/>
          <w:szCs w:val="23"/>
        </w:rPr>
      </w:pPr>
    </w:p>
    <w:p w14:paraId="77C186D9" w14:textId="77777777" w:rsidR="001A59E7" w:rsidRDefault="001A59E7" w:rsidP="00411062">
      <w:pPr>
        <w:autoSpaceDE w:val="0"/>
        <w:autoSpaceDN w:val="0"/>
        <w:adjustRightInd w:val="0"/>
        <w:jc w:val="center"/>
        <w:rPr>
          <w:rFonts w:ascii="Arial" w:hAnsi="Arial" w:cs="Arial"/>
          <w:color w:val="000000"/>
          <w:sz w:val="23"/>
          <w:szCs w:val="23"/>
        </w:rPr>
      </w:pPr>
    </w:p>
    <w:p w14:paraId="1989BC3C" w14:textId="77777777" w:rsidR="001A59E7" w:rsidRDefault="001A59E7" w:rsidP="00411062">
      <w:pPr>
        <w:autoSpaceDE w:val="0"/>
        <w:autoSpaceDN w:val="0"/>
        <w:adjustRightInd w:val="0"/>
        <w:jc w:val="center"/>
        <w:rPr>
          <w:rFonts w:ascii="Arial" w:hAnsi="Arial" w:cs="Arial"/>
          <w:color w:val="000000"/>
          <w:sz w:val="23"/>
          <w:szCs w:val="23"/>
        </w:rPr>
      </w:pPr>
    </w:p>
    <w:p w14:paraId="2BD8D079" w14:textId="77777777" w:rsidR="001A59E7" w:rsidRDefault="001A59E7" w:rsidP="00411062">
      <w:pPr>
        <w:autoSpaceDE w:val="0"/>
        <w:autoSpaceDN w:val="0"/>
        <w:adjustRightInd w:val="0"/>
        <w:jc w:val="center"/>
        <w:rPr>
          <w:rFonts w:ascii="Arial" w:hAnsi="Arial" w:cs="Arial"/>
          <w:color w:val="000000"/>
          <w:sz w:val="23"/>
          <w:szCs w:val="23"/>
        </w:rPr>
      </w:pPr>
    </w:p>
    <w:p w14:paraId="3B7759EE" w14:textId="77777777" w:rsidR="001A59E7" w:rsidRDefault="001A59E7" w:rsidP="00411062">
      <w:pPr>
        <w:autoSpaceDE w:val="0"/>
        <w:autoSpaceDN w:val="0"/>
        <w:adjustRightInd w:val="0"/>
        <w:jc w:val="center"/>
        <w:rPr>
          <w:rFonts w:ascii="Arial" w:hAnsi="Arial" w:cs="Arial"/>
          <w:color w:val="000000"/>
          <w:sz w:val="23"/>
          <w:szCs w:val="23"/>
        </w:rPr>
      </w:pPr>
    </w:p>
    <w:p w14:paraId="64F9424A" w14:textId="77777777" w:rsidR="001A59E7" w:rsidRDefault="001A59E7" w:rsidP="00411062">
      <w:pPr>
        <w:autoSpaceDE w:val="0"/>
        <w:autoSpaceDN w:val="0"/>
        <w:adjustRightInd w:val="0"/>
        <w:jc w:val="center"/>
        <w:rPr>
          <w:rFonts w:ascii="Arial" w:hAnsi="Arial" w:cs="Arial"/>
          <w:color w:val="000000"/>
          <w:sz w:val="23"/>
          <w:szCs w:val="23"/>
        </w:rPr>
      </w:pPr>
    </w:p>
    <w:p w14:paraId="0C4B487C" w14:textId="77777777" w:rsidR="001A59E7" w:rsidRDefault="001A59E7" w:rsidP="00411062">
      <w:pPr>
        <w:autoSpaceDE w:val="0"/>
        <w:autoSpaceDN w:val="0"/>
        <w:adjustRightInd w:val="0"/>
        <w:jc w:val="center"/>
        <w:rPr>
          <w:rFonts w:ascii="Arial" w:hAnsi="Arial" w:cs="Arial"/>
          <w:color w:val="000000"/>
          <w:sz w:val="23"/>
          <w:szCs w:val="23"/>
        </w:rPr>
      </w:pPr>
    </w:p>
    <w:p w14:paraId="0F60001C" w14:textId="77777777" w:rsidR="001A59E7" w:rsidRDefault="001A59E7" w:rsidP="00411062">
      <w:pPr>
        <w:autoSpaceDE w:val="0"/>
        <w:autoSpaceDN w:val="0"/>
        <w:adjustRightInd w:val="0"/>
        <w:jc w:val="center"/>
        <w:rPr>
          <w:rFonts w:ascii="Arial" w:hAnsi="Arial" w:cs="Arial"/>
          <w:color w:val="000000"/>
          <w:sz w:val="23"/>
          <w:szCs w:val="23"/>
        </w:rPr>
      </w:pPr>
    </w:p>
    <w:p w14:paraId="67980117" w14:textId="77777777" w:rsidR="001A59E7" w:rsidRDefault="001A59E7" w:rsidP="00411062">
      <w:pPr>
        <w:autoSpaceDE w:val="0"/>
        <w:autoSpaceDN w:val="0"/>
        <w:adjustRightInd w:val="0"/>
        <w:jc w:val="center"/>
        <w:rPr>
          <w:rFonts w:ascii="Arial" w:hAnsi="Arial" w:cs="Arial"/>
          <w:color w:val="000000"/>
          <w:sz w:val="23"/>
          <w:szCs w:val="23"/>
        </w:rPr>
      </w:pPr>
    </w:p>
    <w:p w14:paraId="2E377CF8" w14:textId="77777777" w:rsidR="001A59E7" w:rsidRDefault="001A59E7" w:rsidP="00411062">
      <w:pPr>
        <w:autoSpaceDE w:val="0"/>
        <w:autoSpaceDN w:val="0"/>
        <w:adjustRightInd w:val="0"/>
        <w:jc w:val="center"/>
        <w:rPr>
          <w:rFonts w:ascii="Arial" w:hAnsi="Arial" w:cs="Arial"/>
          <w:color w:val="000000"/>
          <w:sz w:val="23"/>
          <w:szCs w:val="23"/>
        </w:rPr>
      </w:pPr>
    </w:p>
    <w:p w14:paraId="2A82F12C" w14:textId="77777777" w:rsidR="001A59E7" w:rsidRDefault="001A59E7" w:rsidP="00411062">
      <w:pPr>
        <w:autoSpaceDE w:val="0"/>
        <w:autoSpaceDN w:val="0"/>
        <w:adjustRightInd w:val="0"/>
        <w:jc w:val="center"/>
        <w:rPr>
          <w:rFonts w:ascii="Arial" w:hAnsi="Arial" w:cs="Arial"/>
          <w:color w:val="000000"/>
          <w:sz w:val="23"/>
          <w:szCs w:val="23"/>
        </w:rPr>
      </w:pPr>
    </w:p>
    <w:p w14:paraId="73C6DC30" w14:textId="77777777" w:rsidR="00E65FB0" w:rsidRDefault="00E65FB0" w:rsidP="00411062">
      <w:pPr>
        <w:autoSpaceDE w:val="0"/>
        <w:autoSpaceDN w:val="0"/>
        <w:adjustRightInd w:val="0"/>
        <w:jc w:val="center"/>
        <w:rPr>
          <w:rFonts w:ascii="Arial" w:hAnsi="Arial" w:cs="Arial"/>
          <w:color w:val="000000"/>
          <w:sz w:val="23"/>
          <w:szCs w:val="23"/>
        </w:rPr>
      </w:pPr>
    </w:p>
    <w:p w14:paraId="47E36147" w14:textId="77777777" w:rsidR="00E65FB0" w:rsidRDefault="00E65FB0" w:rsidP="00411062">
      <w:pPr>
        <w:autoSpaceDE w:val="0"/>
        <w:autoSpaceDN w:val="0"/>
        <w:adjustRightInd w:val="0"/>
        <w:jc w:val="center"/>
        <w:rPr>
          <w:rFonts w:ascii="Arial" w:hAnsi="Arial" w:cs="Arial"/>
          <w:color w:val="000000"/>
          <w:sz w:val="23"/>
          <w:szCs w:val="23"/>
        </w:rPr>
      </w:pPr>
    </w:p>
    <w:p w14:paraId="2136E9CE" w14:textId="77777777" w:rsidR="00E65FB0" w:rsidRDefault="00E65FB0" w:rsidP="00411062">
      <w:pPr>
        <w:autoSpaceDE w:val="0"/>
        <w:autoSpaceDN w:val="0"/>
        <w:adjustRightInd w:val="0"/>
        <w:jc w:val="center"/>
        <w:rPr>
          <w:rFonts w:ascii="Arial" w:hAnsi="Arial" w:cs="Arial"/>
          <w:color w:val="000000"/>
          <w:sz w:val="23"/>
          <w:szCs w:val="23"/>
        </w:rPr>
      </w:pPr>
    </w:p>
    <w:p w14:paraId="6B6693EF" w14:textId="77777777" w:rsidR="00E65FB0" w:rsidRDefault="00E65FB0" w:rsidP="00411062">
      <w:pPr>
        <w:autoSpaceDE w:val="0"/>
        <w:autoSpaceDN w:val="0"/>
        <w:adjustRightInd w:val="0"/>
        <w:jc w:val="center"/>
        <w:rPr>
          <w:rFonts w:ascii="Arial" w:hAnsi="Arial" w:cs="Arial"/>
          <w:color w:val="000000"/>
          <w:sz w:val="23"/>
          <w:szCs w:val="23"/>
        </w:rPr>
      </w:pPr>
    </w:p>
    <w:p w14:paraId="71DB2496" w14:textId="77777777" w:rsidR="00E65FB0" w:rsidRDefault="00E65FB0" w:rsidP="00411062">
      <w:pPr>
        <w:autoSpaceDE w:val="0"/>
        <w:autoSpaceDN w:val="0"/>
        <w:adjustRightInd w:val="0"/>
        <w:jc w:val="center"/>
        <w:rPr>
          <w:rFonts w:ascii="Arial" w:hAnsi="Arial" w:cs="Arial"/>
          <w:color w:val="000000"/>
          <w:sz w:val="23"/>
          <w:szCs w:val="23"/>
        </w:rPr>
      </w:pPr>
    </w:p>
    <w:p w14:paraId="2F9C37E1" w14:textId="77777777" w:rsidR="001A59E7" w:rsidRDefault="001A59E7" w:rsidP="00411062">
      <w:pPr>
        <w:autoSpaceDE w:val="0"/>
        <w:autoSpaceDN w:val="0"/>
        <w:adjustRightInd w:val="0"/>
        <w:jc w:val="center"/>
        <w:rPr>
          <w:rFonts w:ascii="Arial" w:hAnsi="Arial" w:cs="Arial"/>
          <w:color w:val="000000"/>
          <w:sz w:val="23"/>
          <w:szCs w:val="23"/>
        </w:rPr>
      </w:pPr>
    </w:p>
    <w:p w14:paraId="7F0CF07D" w14:textId="77777777" w:rsidR="00411062" w:rsidRPr="00C85C2C" w:rsidRDefault="00411062" w:rsidP="00411062">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CREDENCIAMENTO </w:t>
      </w:r>
      <w:r w:rsidRPr="002F0E06">
        <w:rPr>
          <w:rFonts w:ascii="Arial" w:hAnsi="Arial" w:cs="Arial"/>
          <w:b/>
          <w:bCs/>
          <w:color w:val="000000"/>
          <w:sz w:val="26"/>
          <w:szCs w:val="26"/>
        </w:rPr>
        <w:t>Nº 0</w:t>
      </w:r>
      <w:r>
        <w:rPr>
          <w:rFonts w:ascii="Arial" w:hAnsi="Arial" w:cs="Arial"/>
          <w:b/>
          <w:bCs/>
          <w:color w:val="000000"/>
          <w:sz w:val="26"/>
          <w:szCs w:val="26"/>
        </w:rPr>
        <w:t>01/2026</w:t>
      </w:r>
    </w:p>
    <w:p w14:paraId="2E72FAC0" w14:textId="77777777" w:rsidR="00411062" w:rsidRPr="00C85C2C" w:rsidRDefault="00411062" w:rsidP="00411062">
      <w:pPr>
        <w:shd w:val="clear" w:color="auto" w:fill="8EAADB"/>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w:t>
      </w:r>
      <w:r>
        <w:rPr>
          <w:rFonts w:ascii="Arial" w:hAnsi="Arial" w:cs="Arial"/>
          <w:b/>
          <w:bCs/>
          <w:sz w:val="26"/>
          <w:szCs w:val="26"/>
        </w:rPr>
        <w:t>MODELO DE DECLARAÇÃO CONJUNTA</w:t>
      </w:r>
    </w:p>
    <w:p w14:paraId="5A9AAF8B" w14:textId="77777777" w:rsidR="00AA7D0C" w:rsidRDefault="00AA7D0C" w:rsidP="009800AE">
      <w:pPr>
        <w:tabs>
          <w:tab w:val="left" w:pos="3675"/>
        </w:tabs>
        <w:spacing w:line="276" w:lineRule="auto"/>
        <w:jc w:val="center"/>
        <w:rPr>
          <w:rFonts w:ascii="Arial" w:hAnsi="Arial" w:cs="Arial"/>
          <w:sz w:val="22"/>
          <w:szCs w:val="22"/>
        </w:rPr>
      </w:pPr>
    </w:p>
    <w:p w14:paraId="2193E17B" w14:textId="0DBB0425" w:rsidR="009800AE" w:rsidRDefault="009800AE" w:rsidP="009800AE">
      <w:pPr>
        <w:tabs>
          <w:tab w:val="left" w:pos="3675"/>
        </w:tabs>
        <w:spacing w:line="276" w:lineRule="auto"/>
        <w:jc w:val="center"/>
        <w:rPr>
          <w:rFonts w:ascii="Arial" w:hAnsi="Arial" w:cs="Arial"/>
          <w:sz w:val="22"/>
          <w:szCs w:val="22"/>
        </w:rPr>
      </w:pPr>
      <w:r>
        <w:rPr>
          <w:rFonts w:ascii="Arial" w:hAnsi="Arial" w:cs="Arial"/>
          <w:sz w:val="22"/>
          <w:szCs w:val="22"/>
        </w:rPr>
        <w:t>(Papel Timbrado da Empresa)</w:t>
      </w:r>
    </w:p>
    <w:p w14:paraId="413DFC9B" w14:textId="77777777" w:rsidR="009800AE" w:rsidRDefault="009800AE" w:rsidP="009800AE">
      <w:pPr>
        <w:tabs>
          <w:tab w:val="left" w:pos="2445"/>
        </w:tabs>
        <w:spacing w:line="276" w:lineRule="auto"/>
        <w:jc w:val="center"/>
        <w:rPr>
          <w:rFonts w:ascii="Arial" w:hAnsi="Arial" w:cs="Arial"/>
          <w:b/>
          <w:bCs/>
        </w:rPr>
      </w:pPr>
    </w:p>
    <w:p w14:paraId="5DACBF17"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472BB530"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2D2D87D" w14:textId="4A9B2F67"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sidR="00374F8A">
        <w:rPr>
          <w:rFonts w:ascii="Arial" w:hAnsi="Arial" w:cs="Arial"/>
          <w:bCs/>
          <w:sz w:val="24"/>
          <w:szCs w:val="24"/>
        </w:rPr>
        <w:t>Chamamento Publico</w:t>
      </w:r>
      <w:r w:rsidRPr="000A3A88">
        <w:rPr>
          <w:rFonts w:ascii="Arial" w:hAnsi="Arial" w:cs="Arial"/>
          <w:bCs/>
          <w:sz w:val="24"/>
          <w:szCs w:val="24"/>
        </w:rPr>
        <w:t xml:space="preserve"> nº </w:t>
      </w:r>
      <w:r>
        <w:rPr>
          <w:rFonts w:ascii="Arial" w:hAnsi="Arial" w:cs="Arial"/>
          <w:bCs/>
          <w:sz w:val="24"/>
          <w:szCs w:val="24"/>
        </w:rPr>
        <w:t>00</w:t>
      </w:r>
      <w:r w:rsidR="00607228">
        <w:rPr>
          <w:rFonts w:ascii="Arial" w:hAnsi="Arial" w:cs="Arial"/>
          <w:bCs/>
          <w:sz w:val="24"/>
          <w:szCs w:val="24"/>
        </w:rPr>
        <w:t>1</w:t>
      </w:r>
      <w:r w:rsidRPr="000A3A88">
        <w:rPr>
          <w:rFonts w:ascii="Arial" w:hAnsi="Arial" w:cs="Arial"/>
          <w:bCs/>
          <w:sz w:val="24"/>
          <w:szCs w:val="24"/>
        </w:rPr>
        <w:t>/202</w:t>
      </w:r>
      <w:r w:rsidR="00607228">
        <w:rPr>
          <w:rFonts w:ascii="Arial" w:hAnsi="Arial" w:cs="Arial"/>
          <w:bCs/>
          <w:sz w:val="24"/>
          <w:szCs w:val="24"/>
        </w:rPr>
        <w:t>6</w:t>
      </w:r>
      <w:r w:rsidR="00381BBA">
        <w:rPr>
          <w:rFonts w:ascii="Arial" w:hAnsi="Arial" w:cs="Arial"/>
          <w:bCs/>
          <w:sz w:val="24"/>
          <w:szCs w:val="24"/>
        </w:rPr>
        <w:t>.</w:t>
      </w:r>
      <w:r w:rsidRPr="00EC4F1B">
        <w:rPr>
          <w:rFonts w:ascii="Arial" w:hAnsi="Arial" w:cs="Arial"/>
          <w:bCs/>
          <w:sz w:val="24"/>
          <w:szCs w:val="24"/>
        </w:rPr>
        <w:t xml:space="preserve"> </w:t>
      </w:r>
    </w:p>
    <w:p w14:paraId="20F5C7E0" w14:textId="73A4D692" w:rsidR="009800AE" w:rsidRPr="00EC4F1B" w:rsidRDefault="009800AE" w:rsidP="009800AE">
      <w:pPr>
        <w:tabs>
          <w:tab w:val="left" w:pos="2445"/>
        </w:tabs>
        <w:spacing w:before="240" w:after="240" w:line="276" w:lineRule="auto"/>
        <w:jc w:val="both"/>
        <w:rPr>
          <w:rFonts w:ascii="Arial" w:hAnsi="Arial" w:cs="Arial"/>
          <w:sz w:val="24"/>
          <w:szCs w:val="24"/>
        </w:rPr>
      </w:pPr>
      <w:r w:rsidRPr="00EC4F1B">
        <w:rPr>
          <w:rFonts w:ascii="Arial" w:hAnsi="Arial" w:cs="Arial"/>
          <w:sz w:val="24"/>
          <w:szCs w:val="24"/>
        </w:rPr>
        <w:t>A empresa _______________, com sede à _____________, n</w:t>
      </w:r>
      <w:r>
        <w:rPr>
          <w:rFonts w:ascii="Arial" w:hAnsi="Arial" w:cs="Arial"/>
          <w:sz w:val="24"/>
          <w:szCs w:val="24"/>
        </w:rPr>
        <w:t>o</w:t>
      </w:r>
      <w:r w:rsidRPr="00EC4F1B">
        <w:rPr>
          <w:rFonts w:ascii="Arial" w:hAnsi="Arial" w:cs="Arial"/>
          <w:sz w:val="24"/>
          <w:szCs w:val="24"/>
        </w:rPr>
        <w:t xml:space="preserve"> </w:t>
      </w:r>
      <w:r>
        <w:rPr>
          <w:rFonts w:ascii="Arial" w:hAnsi="Arial" w:cs="Arial"/>
          <w:sz w:val="24"/>
          <w:szCs w:val="24"/>
        </w:rPr>
        <w:t>Município</w:t>
      </w:r>
      <w:r w:rsidRPr="00EC4F1B">
        <w:rPr>
          <w:rFonts w:ascii="Arial" w:hAnsi="Arial" w:cs="Arial"/>
          <w:sz w:val="24"/>
          <w:szCs w:val="24"/>
        </w:rPr>
        <w:t xml:space="preserve"> de ___________________, inscrita no CNPJ sob nº __________________, por intermédio de seu representante legal Sr.(a) _______________________, </w:t>
      </w:r>
      <w:r>
        <w:rPr>
          <w:rFonts w:ascii="Arial" w:hAnsi="Arial" w:cs="Arial"/>
          <w:sz w:val="24"/>
          <w:szCs w:val="24"/>
        </w:rPr>
        <w:t>(</w:t>
      </w:r>
      <w:r w:rsidRPr="00EC4F1B">
        <w:rPr>
          <w:rFonts w:ascii="Arial" w:hAnsi="Arial" w:cs="Arial"/>
          <w:sz w:val="24"/>
          <w:szCs w:val="24"/>
        </w:rPr>
        <w:t>Cargo</w:t>
      </w:r>
      <w:r>
        <w:rPr>
          <w:rFonts w:ascii="Arial" w:hAnsi="Arial" w:cs="Arial"/>
          <w:sz w:val="24"/>
          <w:szCs w:val="24"/>
        </w:rPr>
        <w:t>)</w:t>
      </w:r>
      <w:r w:rsidRPr="00EC4F1B">
        <w:rPr>
          <w:rFonts w:ascii="Arial" w:hAnsi="Arial" w:cs="Arial"/>
          <w:sz w:val="24"/>
          <w:szCs w:val="24"/>
        </w:rPr>
        <w:t>, portador da Carteira de Identidade RG nº __________ e do CPF nº __________, em cumprimento ao solicitado no Edital d</w:t>
      </w:r>
      <w:r>
        <w:rPr>
          <w:rFonts w:ascii="Arial" w:hAnsi="Arial" w:cs="Arial"/>
          <w:sz w:val="24"/>
          <w:szCs w:val="24"/>
        </w:rPr>
        <w:t xml:space="preserve">a </w:t>
      </w:r>
      <w:r w:rsidR="00411062">
        <w:rPr>
          <w:rFonts w:ascii="Arial" w:hAnsi="Arial" w:cs="Arial"/>
          <w:b/>
          <w:bCs/>
          <w:sz w:val="24"/>
          <w:szCs w:val="24"/>
        </w:rPr>
        <w:t xml:space="preserve">Chamamento </w:t>
      </w:r>
      <w:r w:rsidR="00B2141B">
        <w:rPr>
          <w:rFonts w:ascii="Arial" w:hAnsi="Arial" w:cs="Arial"/>
          <w:b/>
          <w:bCs/>
          <w:sz w:val="24"/>
          <w:szCs w:val="24"/>
        </w:rPr>
        <w:t>Pública</w:t>
      </w:r>
      <w:r>
        <w:rPr>
          <w:rFonts w:ascii="Arial" w:hAnsi="Arial" w:cs="Arial"/>
          <w:b/>
          <w:bCs/>
          <w:sz w:val="24"/>
          <w:szCs w:val="24"/>
        </w:rPr>
        <w:t xml:space="preserve"> nº 00</w:t>
      </w:r>
      <w:r w:rsidR="00607228">
        <w:rPr>
          <w:rFonts w:ascii="Arial" w:hAnsi="Arial" w:cs="Arial"/>
          <w:b/>
          <w:bCs/>
          <w:sz w:val="24"/>
          <w:szCs w:val="24"/>
        </w:rPr>
        <w:t>1</w:t>
      </w:r>
      <w:r>
        <w:rPr>
          <w:rFonts w:ascii="Arial" w:hAnsi="Arial" w:cs="Arial"/>
          <w:b/>
          <w:bCs/>
          <w:sz w:val="24"/>
          <w:szCs w:val="24"/>
        </w:rPr>
        <w:t>/202</w:t>
      </w:r>
      <w:r w:rsidR="00607228">
        <w:rPr>
          <w:rFonts w:ascii="Arial" w:hAnsi="Arial" w:cs="Arial"/>
          <w:b/>
          <w:bCs/>
          <w:sz w:val="24"/>
          <w:szCs w:val="24"/>
        </w:rPr>
        <w:t>6</w:t>
      </w:r>
      <w:r w:rsidRPr="00EC4F1B">
        <w:rPr>
          <w:rFonts w:ascii="Arial" w:hAnsi="Arial" w:cs="Arial"/>
          <w:sz w:val="24"/>
          <w:szCs w:val="24"/>
        </w:rPr>
        <w:t xml:space="preserve">, </w:t>
      </w:r>
      <w:r w:rsidRPr="00EC4F1B">
        <w:rPr>
          <w:rFonts w:ascii="Arial" w:hAnsi="Arial" w:cs="Arial"/>
          <w:b/>
          <w:bCs/>
          <w:sz w:val="24"/>
          <w:szCs w:val="24"/>
        </w:rPr>
        <w:t>DECLARA</w:t>
      </w:r>
      <w:r w:rsidRPr="00EC4F1B">
        <w:rPr>
          <w:rFonts w:ascii="Arial" w:hAnsi="Arial" w:cs="Arial"/>
          <w:sz w:val="24"/>
          <w:szCs w:val="24"/>
        </w:rPr>
        <w:t>, sob as penas da lei, que:</w:t>
      </w:r>
    </w:p>
    <w:p w14:paraId="5EBE8891" w14:textId="43AE81D3"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rPr>
        <w:t xml:space="preserve">Está ciente e concorda com as condições </w:t>
      </w:r>
      <w:r w:rsidRPr="00411062">
        <w:rPr>
          <w:rFonts w:ascii="Arial" w:hAnsi="Arial" w:cs="Arial"/>
          <w:lang w:eastAsia="pt-BR"/>
        </w:rPr>
        <w:t>contidas no edital e seus anexos, bem como de que cumpre plenamente os requisitos de habilitação definidos no referido documento;</w:t>
      </w:r>
    </w:p>
    <w:p w14:paraId="7E0E5067"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Tomou conhecimento de todas as informações e das condições locais para o cumprimento das obrigações objeto do Chamamento Público;</w:t>
      </w:r>
    </w:p>
    <w:p w14:paraId="46A7DC47"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A proposta Comercial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D9291E"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Até a presente data inexistem fatos impeditivos para a sua habilitação no presente Chamamento Público, ciente da obrigatoriedade de declarar ocorrências posteriores;</w:t>
      </w:r>
    </w:p>
    <w:p w14:paraId="4BCDE5B0"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Cumpre as exigências de reserva de cargos para pessoa com deficiência e para reabilitado da Previdência Social, previstas em lei e em outras normas específicas;</w:t>
      </w:r>
    </w:p>
    <w:p w14:paraId="7C341C2E" w14:textId="77777777" w:rsidR="00411062" w:rsidRP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Não emprega menor de 18 anos em trabalho noturno, perigoso ou insalubre e não emprega menor de 16 anos, salvo menor, a partir de 14 anos, na condição de aprendiz, nos termos do artigo 7°, XXXIII, da Constituição;</w:t>
      </w:r>
    </w:p>
    <w:p w14:paraId="1001A1E9" w14:textId="77C12C7A" w:rsidR="009800AE" w:rsidRDefault="00411062" w:rsidP="009800AE">
      <w:pPr>
        <w:numPr>
          <w:ilvl w:val="1"/>
          <w:numId w:val="13"/>
        </w:numPr>
        <w:spacing w:before="240" w:after="240" w:line="276" w:lineRule="auto"/>
        <w:jc w:val="both"/>
        <w:rPr>
          <w:rFonts w:ascii="Arial" w:hAnsi="Arial" w:cs="Arial"/>
          <w:sz w:val="22"/>
          <w:szCs w:val="22"/>
        </w:rPr>
      </w:pPr>
      <w:r w:rsidRPr="00593903">
        <w:rPr>
          <w:sz w:val="24"/>
          <w:szCs w:val="24"/>
        </w:rPr>
        <w:t>Não</w:t>
      </w:r>
      <w:r w:rsidRPr="00593903">
        <w:rPr>
          <w:spacing w:val="-12"/>
          <w:sz w:val="24"/>
          <w:szCs w:val="24"/>
        </w:rPr>
        <w:t xml:space="preserve"> </w:t>
      </w:r>
      <w:r w:rsidRPr="00593903">
        <w:rPr>
          <w:sz w:val="24"/>
          <w:szCs w:val="24"/>
        </w:rPr>
        <w:t>possui</w:t>
      </w:r>
      <w:r w:rsidRPr="00593903">
        <w:rPr>
          <w:spacing w:val="-24"/>
          <w:sz w:val="24"/>
          <w:szCs w:val="24"/>
        </w:rPr>
        <w:t xml:space="preserve"> </w:t>
      </w:r>
      <w:r w:rsidRPr="00593903">
        <w:rPr>
          <w:sz w:val="24"/>
          <w:szCs w:val="24"/>
        </w:rPr>
        <w:t>empregados</w:t>
      </w:r>
      <w:r w:rsidRPr="00593903">
        <w:rPr>
          <w:spacing w:val="-17"/>
          <w:sz w:val="24"/>
          <w:szCs w:val="24"/>
        </w:rPr>
        <w:t xml:space="preserve"> </w:t>
      </w:r>
      <w:r w:rsidRPr="00593903">
        <w:rPr>
          <w:sz w:val="24"/>
          <w:szCs w:val="24"/>
        </w:rPr>
        <w:t>executando</w:t>
      </w:r>
      <w:r w:rsidRPr="00593903">
        <w:rPr>
          <w:spacing w:val="-12"/>
          <w:sz w:val="24"/>
          <w:szCs w:val="24"/>
        </w:rPr>
        <w:t xml:space="preserve"> </w:t>
      </w:r>
      <w:r w:rsidRPr="00593903">
        <w:rPr>
          <w:sz w:val="24"/>
          <w:szCs w:val="24"/>
        </w:rPr>
        <w:t>trabalho</w:t>
      </w:r>
      <w:r w:rsidRPr="00593903">
        <w:rPr>
          <w:spacing w:val="-11"/>
          <w:sz w:val="24"/>
          <w:szCs w:val="24"/>
        </w:rPr>
        <w:t xml:space="preserve"> </w:t>
      </w:r>
      <w:r w:rsidRPr="00593903">
        <w:rPr>
          <w:sz w:val="24"/>
          <w:szCs w:val="24"/>
        </w:rPr>
        <w:t>degradante</w:t>
      </w:r>
      <w:r w:rsidRPr="00593903">
        <w:rPr>
          <w:spacing w:val="-15"/>
          <w:sz w:val="24"/>
          <w:szCs w:val="24"/>
        </w:rPr>
        <w:t xml:space="preserve"> </w:t>
      </w:r>
      <w:r w:rsidRPr="00593903">
        <w:rPr>
          <w:sz w:val="24"/>
          <w:szCs w:val="24"/>
        </w:rPr>
        <w:t>ou</w:t>
      </w:r>
      <w:r w:rsidRPr="00593903">
        <w:rPr>
          <w:spacing w:val="-15"/>
          <w:sz w:val="24"/>
          <w:szCs w:val="24"/>
        </w:rPr>
        <w:t xml:space="preserve"> </w:t>
      </w:r>
      <w:r w:rsidRPr="00593903">
        <w:rPr>
          <w:sz w:val="24"/>
          <w:szCs w:val="24"/>
        </w:rPr>
        <w:t>forçado,</w:t>
      </w:r>
      <w:r w:rsidRPr="00593903">
        <w:rPr>
          <w:spacing w:val="-18"/>
          <w:sz w:val="24"/>
          <w:szCs w:val="24"/>
        </w:rPr>
        <w:t xml:space="preserve"> </w:t>
      </w:r>
      <w:r w:rsidRPr="00593903">
        <w:rPr>
          <w:sz w:val="24"/>
          <w:szCs w:val="24"/>
        </w:rPr>
        <w:t>observando o</w:t>
      </w:r>
      <w:r w:rsidRPr="00593903">
        <w:rPr>
          <w:spacing w:val="-10"/>
          <w:sz w:val="24"/>
          <w:szCs w:val="24"/>
        </w:rPr>
        <w:t xml:space="preserve"> </w:t>
      </w:r>
      <w:r w:rsidRPr="00593903">
        <w:rPr>
          <w:sz w:val="24"/>
          <w:szCs w:val="24"/>
        </w:rPr>
        <w:t>disposto</w:t>
      </w:r>
      <w:r w:rsidRPr="00593903">
        <w:rPr>
          <w:spacing w:val="-9"/>
          <w:sz w:val="24"/>
          <w:szCs w:val="24"/>
        </w:rPr>
        <w:t xml:space="preserve"> </w:t>
      </w:r>
      <w:r w:rsidRPr="00593903">
        <w:rPr>
          <w:sz w:val="24"/>
          <w:szCs w:val="24"/>
        </w:rPr>
        <w:t>nos</w:t>
      </w:r>
      <w:r w:rsidRPr="00593903">
        <w:rPr>
          <w:spacing w:val="-11"/>
          <w:sz w:val="24"/>
          <w:szCs w:val="24"/>
        </w:rPr>
        <w:t xml:space="preserve"> </w:t>
      </w:r>
      <w:hyperlink r:id="rId10" w:history="1">
        <w:r w:rsidRPr="00593903">
          <w:rPr>
            <w:sz w:val="24"/>
            <w:szCs w:val="24"/>
          </w:rPr>
          <w:t>incisos</w:t>
        </w:r>
        <w:r w:rsidRPr="00593903">
          <w:rPr>
            <w:spacing w:val="-12"/>
            <w:sz w:val="24"/>
            <w:szCs w:val="24"/>
          </w:rPr>
          <w:t xml:space="preserve"> </w:t>
        </w:r>
        <w:r w:rsidRPr="00593903">
          <w:rPr>
            <w:sz w:val="24"/>
            <w:szCs w:val="24"/>
          </w:rPr>
          <w:t>III</w:t>
        </w:r>
        <w:r w:rsidRPr="00593903">
          <w:rPr>
            <w:spacing w:val="-8"/>
            <w:sz w:val="24"/>
            <w:szCs w:val="24"/>
          </w:rPr>
          <w:t xml:space="preserve"> </w:t>
        </w:r>
        <w:r w:rsidRPr="00593903">
          <w:rPr>
            <w:sz w:val="24"/>
            <w:szCs w:val="24"/>
          </w:rPr>
          <w:t>e</w:t>
        </w:r>
        <w:r w:rsidRPr="00593903">
          <w:rPr>
            <w:spacing w:val="-14"/>
            <w:sz w:val="24"/>
            <w:szCs w:val="24"/>
          </w:rPr>
          <w:t xml:space="preserve"> </w:t>
        </w:r>
        <w:r w:rsidRPr="00593903">
          <w:rPr>
            <w:sz w:val="24"/>
            <w:szCs w:val="24"/>
          </w:rPr>
          <w:t>IV</w:t>
        </w:r>
        <w:r w:rsidRPr="00593903">
          <w:rPr>
            <w:spacing w:val="-10"/>
            <w:sz w:val="24"/>
            <w:szCs w:val="24"/>
          </w:rPr>
          <w:t xml:space="preserve"> </w:t>
        </w:r>
        <w:r w:rsidRPr="00593903">
          <w:rPr>
            <w:spacing w:val="-3"/>
            <w:sz w:val="24"/>
            <w:szCs w:val="24"/>
          </w:rPr>
          <w:t>do</w:t>
        </w:r>
        <w:r w:rsidRPr="00593903">
          <w:rPr>
            <w:spacing w:val="-10"/>
            <w:sz w:val="24"/>
            <w:szCs w:val="24"/>
          </w:rPr>
          <w:t xml:space="preserve"> </w:t>
        </w:r>
        <w:r w:rsidRPr="00593903">
          <w:rPr>
            <w:sz w:val="24"/>
            <w:szCs w:val="24"/>
          </w:rPr>
          <w:t>art.</w:t>
        </w:r>
        <w:r w:rsidRPr="00593903">
          <w:rPr>
            <w:spacing w:val="-12"/>
            <w:sz w:val="24"/>
            <w:szCs w:val="24"/>
          </w:rPr>
          <w:t xml:space="preserve"> </w:t>
        </w:r>
        <w:r w:rsidRPr="00593903">
          <w:rPr>
            <w:sz w:val="24"/>
            <w:szCs w:val="24"/>
          </w:rPr>
          <w:t>1º</w:t>
        </w:r>
        <w:r w:rsidRPr="00593903">
          <w:rPr>
            <w:spacing w:val="-12"/>
            <w:sz w:val="24"/>
            <w:szCs w:val="24"/>
          </w:rPr>
          <w:t xml:space="preserve"> </w:t>
        </w:r>
        <w:r w:rsidRPr="00593903">
          <w:rPr>
            <w:sz w:val="24"/>
            <w:szCs w:val="24"/>
          </w:rPr>
          <w:t>e</w:t>
        </w:r>
        <w:r w:rsidRPr="00593903">
          <w:rPr>
            <w:spacing w:val="-10"/>
            <w:sz w:val="24"/>
            <w:szCs w:val="24"/>
          </w:rPr>
          <w:t xml:space="preserve"> </w:t>
        </w:r>
        <w:r w:rsidRPr="00593903">
          <w:rPr>
            <w:spacing w:val="-3"/>
            <w:sz w:val="24"/>
            <w:szCs w:val="24"/>
          </w:rPr>
          <w:t>no</w:t>
        </w:r>
        <w:r w:rsidRPr="00593903">
          <w:rPr>
            <w:spacing w:val="-10"/>
            <w:sz w:val="24"/>
            <w:szCs w:val="24"/>
          </w:rPr>
          <w:t xml:space="preserve"> </w:t>
        </w:r>
        <w:r w:rsidRPr="00593903">
          <w:rPr>
            <w:spacing w:val="-3"/>
            <w:sz w:val="24"/>
            <w:szCs w:val="24"/>
          </w:rPr>
          <w:t>inciso</w:t>
        </w:r>
        <w:r w:rsidRPr="00593903">
          <w:rPr>
            <w:spacing w:val="-5"/>
            <w:sz w:val="24"/>
            <w:szCs w:val="24"/>
          </w:rPr>
          <w:t xml:space="preserve"> </w:t>
        </w:r>
        <w:r w:rsidRPr="00593903">
          <w:rPr>
            <w:sz w:val="24"/>
            <w:szCs w:val="24"/>
          </w:rPr>
          <w:t>III</w:t>
        </w:r>
        <w:r w:rsidRPr="00593903">
          <w:rPr>
            <w:spacing w:val="-13"/>
            <w:sz w:val="24"/>
            <w:szCs w:val="24"/>
          </w:rPr>
          <w:t xml:space="preserve"> </w:t>
        </w:r>
        <w:r w:rsidRPr="00593903">
          <w:rPr>
            <w:spacing w:val="-3"/>
            <w:sz w:val="24"/>
            <w:szCs w:val="24"/>
          </w:rPr>
          <w:t>do</w:t>
        </w:r>
        <w:r w:rsidRPr="00593903">
          <w:rPr>
            <w:spacing w:val="-5"/>
            <w:sz w:val="24"/>
            <w:szCs w:val="24"/>
          </w:rPr>
          <w:t xml:space="preserve"> </w:t>
        </w:r>
        <w:r w:rsidRPr="00593903">
          <w:rPr>
            <w:sz w:val="24"/>
            <w:szCs w:val="24"/>
          </w:rPr>
          <w:t>art.</w:t>
        </w:r>
        <w:r w:rsidRPr="00593903">
          <w:rPr>
            <w:spacing w:val="-12"/>
            <w:sz w:val="24"/>
            <w:szCs w:val="24"/>
          </w:rPr>
          <w:t xml:space="preserve"> </w:t>
        </w:r>
        <w:r w:rsidRPr="00593903">
          <w:rPr>
            <w:sz w:val="24"/>
            <w:szCs w:val="24"/>
          </w:rPr>
          <w:t>5º</w:t>
        </w:r>
        <w:r w:rsidRPr="00593903">
          <w:rPr>
            <w:spacing w:val="-12"/>
            <w:sz w:val="24"/>
            <w:szCs w:val="24"/>
          </w:rPr>
          <w:t xml:space="preserve"> </w:t>
        </w:r>
        <w:r w:rsidRPr="00593903">
          <w:rPr>
            <w:sz w:val="24"/>
            <w:szCs w:val="24"/>
          </w:rPr>
          <w:t>da</w:t>
        </w:r>
        <w:r w:rsidRPr="00593903">
          <w:rPr>
            <w:spacing w:val="-11"/>
            <w:sz w:val="24"/>
            <w:szCs w:val="24"/>
          </w:rPr>
          <w:t xml:space="preserve"> </w:t>
        </w:r>
        <w:r w:rsidRPr="00593903">
          <w:rPr>
            <w:sz w:val="24"/>
            <w:szCs w:val="24"/>
          </w:rPr>
          <w:t>Constituição</w:t>
        </w:r>
        <w:r w:rsidRPr="00593903">
          <w:rPr>
            <w:spacing w:val="-5"/>
            <w:sz w:val="24"/>
            <w:szCs w:val="24"/>
          </w:rPr>
          <w:t xml:space="preserve"> </w:t>
        </w:r>
        <w:r w:rsidRPr="00593903">
          <w:rPr>
            <w:sz w:val="24"/>
            <w:szCs w:val="24"/>
          </w:rPr>
          <w:t>Federal</w:t>
        </w:r>
      </w:hyperlink>
    </w:p>
    <w:p w14:paraId="430F8528" w14:textId="77777777" w:rsidR="00411062" w:rsidRDefault="00411062" w:rsidP="00411062">
      <w:pPr>
        <w:pStyle w:val="PargrafodaLista"/>
        <w:numPr>
          <w:ilvl w:val="1"/>
          <w:numId w:val="13"/>
        </w:numPr>
        <w:rPr>
          <w:rFonts w:ascii="Arial" w:hAnsi="Arial" w:cs="Arial"/>
          <w:lang w:eastAsia="pt-BR"/>
        </w:rPr>
      </w:pPr>
      <w:r w:rsidRPr="00411062">
        <w:rPr>
          <w:rFonts w:ascii="Arial" w:hAnsi="Arial" w:cs="Arial"/>
          <w:lang w:eastAsia="pt-BR"/>
        </w:rPr>
        <w:t>Que não está impedida de participar de qualquer fase do processo de licitação ou de ser contratada, por não se enquadrar em uma das hipóteses do artigo 14 da Lei nº 14.133/2021.</w:t>
      </w:r>
    </w:p>
    <w:p w14:paraId="0C093302" w14:textId="74DC6C1D" w:rsidR="00411062" w:rsidRPr="00411062" w:rsidRDefault="00411062" w:rsidP="00411062">
      <w:pPr>
        <w:pStyle w:val="PargrafodaLista"/>
        <w:widowControl w:val="0"/>
        <w:numPr>
          <w:ilvl w:val="0"/>
          <w:numId w:val="51"/>
        </w:numPr>
        <w:kinsoku w:val="0"/>
        <w:overflowPunct w:val="0"/>
        <w:autoSpaceDE w:val="0"/>
        <w:autoSpaceDN w:val="0"/>
        <w:adjustRightInd w:val="0"/>
        <w:spacing w:line="242" w:lineRule="auto"/>
        <w:ind w:right="953"/>
        <w:rPr>
          <w:color w:val="FF0000"/>
          <w:sz w:val="24"/>
          <w:szCs w:val="24"/>
        </w:rPr>
      </w:pPr>
      <w:r w:rsidRPr="00411062">
        <w:rPr>
          <w:color w:val="FF0000"/>
          <w:sz w:val="24"/>
          <w:szCs w:val="24"/>
        </w:rPr>
        <w:t xml:space="preserve">(EM CASO DE EMPRESA CLASSIFICADA COMO ME, EPP OU MEI ACRESCENTAR AINDA O ITEM ABAIXO, CASO NÃO SE ENQUADRE EM NENHUM </w:t>
      </w:r>
      <w:r w:rsidR="001A59E7" w:rsidRPr="00411062">
        <w:rPr>
          <w:color w:val="FF0000"/>
          <w:sz w:val="24"/>
          <w:szCs w:val="24"/>
        </w:rPr>
        <w:t>DESTE</w:t>
      </w:r>
      <w:r w:rsidR="001A59E7">
        <w:rPr>
          <w:color w:val="FF0000"/>
          <w:sz w:val="24"/>
          <w:szCs w:val="24"/>
        </w:rPr>
        <w:t>, RETIRÁ</w:t>
      </w:r>
      <w:r w:rsidRPr="00411062">
        <w:rPr>
          <w:color w:val="FF0000"/>
          <w:sz w:val="24"/>
          <w:szCs w:val="24"/>
        </w:rPr>
        <w:t>-LO)</w:t>
      </w:r>
    </w:p>
    <w:p w14:paraId="17995F3E" w14:textId="77777777" w:rsidR="00411062" w:rsidRPr="001A59E7" w:rsidRDefault="00411062" w:rsidP="00411062">
      <w:pPr>
        <w:widowControl w:val="0"/>
        <w:numPr>
          <w:ilvl w:val="0"/>
          <w:numId w:val="51"/>
        </w:numPr>
        <w:tabs>
          <w:tab w:val="left" w:pos="2561"/>
        </w:tabs>
        <w:kinsoku w:val="0"/>
        <w:overflowPunct w:val="0"/>
        <w:autoSpaceDE w:val="0"/>
        <w:autoSpaceDN w:val="0"/>
        <w:adjustRightInd w:val="0"/>
        <w:spacing w:before="33"/>
        <w:ind w:right="951"/>
        <w:rPr>
          <w:rFonts w:ascii="Arial" w:hAnsi="Arial" w:cs="Arial"/>
          <w:sz w:val="24"/>
          <w:szCs w:val="24"/>
        </w:rPr>
      </w:pPr>
      <w:r w:rsidRPr="001A59E7">
        <w:rPr>
          <w:rFonts w:ascii="Arial" w:hAnsi="Arial" w:cs="Arial"/>
          <w:sz w:val="24"/>
          <w:szCs w:val="24"/>
        </w:rPr>
        <w:t xml:space="preserve">Que não se encontra em nenhuma das situações previstas </w:t>
      </w:r>
      <w:r w:rsidRPr="001A59E7">
        <w:rPr>
          <w:rFonts w:ascii="Arial" w:hAnsi="Arial" w:cs="Arial"/>
          <w:spacing w:val="-3"/>
          <w:sz w:val="24"/>
          <w:szCs w:val="24"/>
        </w:rPr>
        <w:t xml:space="preserve">no </w:t>
      </w:r>
      <w:r w:rsidRPr="001A59E7">
        <w:rPr>
          <w:rFonts w:ascii="Arial" w:hAnsi="Arial" w:cs="Arial"/>
          <w:sz w:val="24"/>
          <w:szCs w:val="24"/>
        </w:rPr>
        <w:t xml:space="preserve">§ </w:t>
      </w:r>
      <w:r w:rsidRPr="001A59E7">
        <w:rPr>
          <w:rFonts w:ascii="Arial" w:hAnsi="Arial" w:cs="Arial"/>
          <w:spacing w:val="-3"/>
          <w:sz w:val="24"/>
          <w:szCs w:val="24"/>
        </w:rPr>
        <w:t xml:space="preserve">4º do </w:t>
      </w:r>
      <w:r w:rsidRPr="001A59E7">
        <w:rPr>
          <w:rFonts w:ascii="Arial" w:hAnsi="Arial" w:cs="Arial"/>
          <w:sz w:val="24"/>
          <w:szCs w:val="24"/>
        </w:rPr>
        <w:t xml:space="preserve">art. 3º da </w:t>
      </w:r>
      <w:r w:rsidRPr="001A59E7">
        <w:rPr>
          <w:rFonts w:ascii="Arial" w:hAnsi="Arial" w:cs="Arial"/>
          <w:sz w:val="24"/>
          <w:szCs w:val="24"/>
        </w:rPr>
        <w:lastRenderedPageBreak/>
        <w:t xml:space="preserve">Lei Complementar </w:t>
      </w:r>
      <w:r w:rsidRPr="001A59E7">
        <w:rPr>
          <w:rFonts w:ascii="Arial" w:hAnsi="Arial" w:cs="Arial"/>
          <w:spacing w:val="-3"/>
          <w:sz w:val="24"/>
          <w:szCs w:val="24"/>
        </w:rPr>
        <w:t>nº</w:t>
      </w:r>
      <w:r w:rsidRPr="001A59E7">
        <w:rPr>
          <w:rFonts w:ascii="Arial" w:hAnsi="Arial" w:cs="Arial"/>
          <w:spacing w:val="3"/>
          <w:sz w:val="24"/>
          <w:szCs w:val="24"/>
        </w:rPr>
        <w:t xml:space="preserve"> </w:t>
      </w:r>
      <w:r w:rsidRPr="001A59E7">
        <w:rPr>
          <w:rFonts w:ascii="Arial" w:hAnsi="Arial" w:cs="Arial"/>
          <w:sz w:val="24"/>
          <w:szCs w:val="24"/>
        </w:rPr>
        <w:t>123/2006.</w:t>
      </w:r>
    </w:p>
    <w:p w14:paraId="5D095DAF" w14:textId="4CCB66B5" w:rsidR="00411062" w:rsidRPr="001A59E7" w:rsidRDefault="00411062" w:rsidP="00411062">
      <w:pPr>
        <w:widowControl w:val="0"/>
        <w:numPr>
          <w:ilvl w:val="0"/>
          <w:numId w:val="51"/>
        </w:numPr>
        <w:tabs>
          <w:tab w:val="left" w:pos="2561"/>
        </w:tabs>
        <w:kinsoku w:val="0"/>
        <w:overflowPunct w:val="0"/>
        <w:autoSpaceDE w:val="0"/>
        <w:autoSpaceDN w:val="0"/>
        <w:adjustRightInd w:val="0"/>
        <w:spacing w:before="33"/>
        <w:ind w:right="951"/>
        <w:rPr>
          <w:rFonts w:ascii="Arial" w:hAnsi="Arial" w:cs="Arial"/>
          <w:sz w:val="24"/>
          <w:szCs w:val="24"/>
        </w:rPr>
      </w:pPr>
      <w:r w:rsidRPr="001A59E7">
        <w:rPr>
          <w:rFonts w:ascii="Arial" w:hAnsi="Arial" w:cs="Arial"/>
          <w:sz w:val="24"/>
          <w:szCs w:val="24"/>
        </w:rPr>
        <w:t xml:space="preserve">Que, </w:t>
      </w:r>
      <w:r w:rsidRPr="001A59E7">
        <w:rPr>
          <w:rFonts w:ascii="Arial" w:hAnsi="Arial" w:cs="Arial"/>
          <w:spacing w:val="-3"/>
          <w:sz w:val="24"/>
          <w:szCs w:val="24"/>
        </w:rPr>
        <w:t xml:space="preserve">no </w:t>
      </w:r>
      <w:r w:rsidRPr="001A59E7">
        <w:rPr>
          <w:rFonts w:ascii="Arial" w:hAnsi="Arial" w:cs="Arial"/>
          <w:sz w:val="24"/>
          <w:szCs w:val="24"/>
        </w:rPr>
        <w:t xml:space="preserve">ano-calendário de realização deste Chamamento, </w:t>
      </w:r>
      <w:r w:rsidRPr="001A59E7">
        <w:rPr>
          <w:rFonts w:ascii="Arial" w:hAnsi="Arial" w:cs="Arial"/>
          <w:spacing w:val="-3"/>
          <w:sz w:val="24"/>
          <w:szCs w:val="24"/>
        </w:rPr>
        <w:t xml:space="preserve">ainda </w:t>
      </w:r>
      <w:r w:rsidRPr="001A59E7">
        <w:rPr>
          <w:rFonts w:ascii="Arial" w:hAnsi="Arial" w:cs="Arial"/>
          <w:sz w:val="24"/>
          <w:szCs w:val="24"/>
        </w:rPr>
        <w:t xml:space="preserve">não celebrou contratos com a Administração Pública cujos valores somados extrapolam a receita bruta máxima admitida para </w:t>
      </w:r>
      <w:r w:rsidRPr="001A59E7">
        <w:rPr>
          <w:rFonts w:ascii="Arial" w:hAnsi="Arial" w:cs="Arial"/>
          <w:spacing w:val="-3"/>
          <w:sz w:val="24"/>
          <w:szCs w:val="24"/>
        </w:rPr>
        <w:t xml:space="preserve">fins </w:t>
      </w:r>
      <w:r w:rsidRPr="001A59E7">
        <w:rPr>
          <w:rFonts w:ascii="Arial" w:hAnsi="Arial" w:cs="Arial"/>
          <w:sz w:val="24"/>
          <w:szCs w:val="24"/>
        </w:rPr>
        <w:t>de enquadramento como empresa de pequeno</w:t>
      </w:r>
      <w:r w:rsidRPr="001A59E7">
        <w:rPr>
          <w:rFonts w:ascii="Arial" w:hAnsi="Arial" w:cs="Arial"/>
          <w:spacing w:val="-3"/>
          <w:sz w:val="24"/>
          <w:szCs w:val="24"/>
        </w:rPr>
        <w:t xml:space="preserve"> </w:t>
      </w:r>
      <w:r w:rsidRPr="001A59E7">
        <w:rPr>
          <w:rFonts w:ascii="Arial" w:hAnsi="Arial" w:cs="Arial"/>
          <w:sz w:val="24"/>
          <w:szCs w:val="24"/>
        </w:rPr>
        <w:t>porte</w:t>
      </w:r>
      <w:r w:rsidR="001A59E7">
        <w:rPr>
          <w:rFonts w:ascii="Arial" w:hAnsi="Arial" w:cs="Arial"/>
          <w:sz w:val="24"/>
          <w:szCs w:val="24"/>
        </w:rPr>
        <w:t>.</w:t>
      </w:r>
    </w:p>
    <w:p w14:paraId="1162C4AA" w14:textId="77777777" w:rsidR="00411062" w:rsidRPr="001A59E7" w:rsidRDefault="00B2141B" w:rsidP="00B2141B">
      <w:pPr>
        <w:spacing w:before="240" w:after="240" w:line="276" w:lineRule="auto"/>
        <w:ind w:left="1440"/>
        <w:rPr>
          <w:rFonts w:ascii="Arial" w:hAnsi="Arial" w:cs="Arial"/>
          <w:sz w:val="22"/>
          <w:szCs w:val="22"/>
        </w:rPr>
      </w:pPr>
      <w:r w:rsidRPr="001A59E7">
        <w:rPr>
          <w:rFonts w:ascii="Arial" w:hAnsi="Arial" w:cs="Arial"/>
          <w:sz w:val="22"/>
          <w:szCs w:val="22"/>
        </w:rPr>
        <w:t xml:space="preserve">                                              </w:t>
      </w:r>
    </w:p>
    <w:p w14:paraId="3E59132F" w14:textId="77777777" w:rsidR="00411062" w:rsidRDefault="00411062" w:rsidP="00B2141B">
      <w:pPr>
        <w:spacing w:before="240" w:after="240" w:line="276" w:lineRule="auto"/>
        <w:ind w:left="1440"/>
        <w:rPr>
          <w:rFonts w:ascii="Arial" w:hAnsi="Arial" w:cs="Arial"/>
          <w:sz w:val="22"/>
          <w:szCs w:val="22"/>
        </w:rPr>
      </w:pPr>
    </w:p>
    <w:p w14:paraId="421CDBBA" w14:textId="7A41D068" w:rsidR="009800AE" w:rsidRPr="00B2141B" w:rsidRDefault="009800AE" w:rsidP="00411062">
      <w:pPr>
        <w:spacing w:before="240" w:after="240" w:line="276" w:lineRule="auto"/>
        <w:ind w:left="1440"/>
        <w:jc w:val="center"/>
        <w:rPr>
          <w:rFonts w:ascii="Arial" w:hAnsi="Arial" w:cs="Arial"/>
          <w:sz w:val="24"/>
          <w:szCs w:val="24"/>
        </w:rPr>
      </w:pPr>
      <w:r w:rsidRPr="00B2141B">
        <w:rPr>
          <w:rFonts w:ascii="Arial" w:hAnsi="Arial" w:cs="Arial"/>
          <w:sz w:val="24"/>
          <w:szCs w:val="24"/>
        </w:rPr>
        <w:t>Local e Data</w:t>
      </w:r>
    </w:p>
    <w:p w14:paraId="682635AD" w14:textId="77777777" w:rsidR="009800AE" w:rsidRPr="00EC4F1B" w:rsidRDefault="009800AE" w:rsidP="00411062">
      <w:pPr>
        <w:spacing w:line="276" w:lineRule="auto"/>
        <w:rPr>
          <w:rFonts w:ascii="Arial" w:hAnsi="Arial" w:cs="Arial"/>
          <w:sz w:val="24"/>
          <w:szCs w:val="24"/>
        </w:rPr>
      </w:pPr>
      <w:r w:rsidRPr="00EC4F1B">
        <w:rPr>
          <w:rFonts w:ascii="Arial" w:hAnsi="Arial" w:cs="Arial"/>
          <w:sz w:val="24"/>
          <w:szCs w:val="24"/>
        </w:rPr>
        <w:t>(assinatura e identificação do representante)</w:t>
      </w:r>
    </w:p>
    <w:p w14:paraId="1CE61626" w14:textId="77777777" w:rsidR="009800AE" w:rsidRPr="00EC4F1B" w:rsidRDefault="009800AE" w:rsidP="00411062">
      <w:pPr>
        <w:spacing w:line="276" w:lineRule="auto"/>
        <w:rPr>
          <w:rFonts w:ascii="Arial" w:hAnsi="Arial" w:cs="Arial"/>
          <w:sz w:val="24"/>
          <w:szCs w:val="24"/>
        </w:rPr>
      </w:pPr>
      <w:r w:rsidRPr="00EC4F1B">
        <w:rPr>
          <w:rFonts w:ascii="Arial" w:hAnsi="Arial" w:cs="Arial"/>
          <w:sz w:val="24"/>
          <w:szCs w:val="24"/>
        </w:rPr>
        <w:t>Representante Legal</w:t>
      </w:r>
    </w:p>
    <w:p w14:paraId="41EC83A6" w14:textId="77777777" w:rsidR="009800AE" w:rsidRDefault="009800AE" w:rsidP="00411062">
      <w:pPr>
        <w:tabs>
          <w:tab w:val="left" w:pos="3675"/>
        </w:tabs>
        <w:spacing w:line="276" w:lineRule="auto"/>
        <w:rPr>
          <w:rFonts w:ascii="Arial" w:hAnsi="Arial" w:cs="Arial"/>
          <w:sz w:val="24"/>
          <w:szCs w:val="24"/>
        </w:rPr>
      </w:pPr>
      <w:r w:rsidRPr="00EC4F1B">
        <w:rPr>
          <w:rFonts w:ascii="Arial" w:hAnsi="Arial" w:cs="Arial"/>
          <w:sz w:val="24"/>
          <w:szCs w:val="24"/>
        </w:rPr>
        <w:t>Carimbo de CNPJ da empresa:</w:t>
      </w:r>
    </w:p>
    <w:p w14:paraId="127AC39B" w14:textId="77777777" w:rsidR="009800AE" w:rsidRDefault="009800AE" w:rsidP="009800AE">
      <w:pPr>
        <w:tabs>
          <w:tab w:val="left" w:pos="3675"/>
        </w:tabs>
        <w:spacing w:line="276" w:lineRule="auto"/>
        <w:jc w:val="center"/>
        <w:rPr>
          <w:rFonts w:ascii="Arial" w:hAnsi="Arial" w:cs="Arial"/>
          <w:b/>
          <w:bCs/>
          <w:sz w:val="24"/>
          <w:szCs w:val="24"/>
        </w:rPr>
      </w:pPr>
    </w:p>
    <w:p w14:paraId="0AAEC3E4" w14:textId="77777777" w:rsidR="009800AE" w:rsidRDefault="009800AE" w:rsidP="003B7650">
      <w:pPr>
        <w:spacing w:line="276" w:lineRule="auto"/>
        <w:ind w:left="120"/>
        <w:jc w:val="center"/>
        <w:rPr>
          <w:rFonts w:ascii="Arial" w:hAnsi="Arial" w:cs="Arial"/>
          <w:b/>
          <w:bCs/>
          <w:sz w:val="22"/>
          <w:szCs w:val="22"/>
        </w:rPr>
      </w:pPr>
    </w:p>
    <w:p w14:paraId="2700F967" w14:textId="77777777" w:rsidR="007E0775" w:rsidRDefault="007E0775" w:rsidP="003B7650">
      <w:pPr>
        <w:spacing w:line="276" w:lineRule="auto"/>
        <w:ind w:left="120"/>
        <w:jc w:val="center"/>
        <w:rPr>
          <w:rFonts w:ascii="Arial" w:hAnsi="Arial" w:cs="Arial"/>
          <w:b/>
          <w:bCs/>
          <w:sz w:val="22"/>
          <w:szCs w:val="22"/>
        </w:rPr>
      </w:pPr>
    </w:p>
    <w:p w14:paraId="44F9E517" w14:textId="77777777" w:rsidR="007E0775" w:rsidRDefault="007E0775" w:rsidP="003B7650">
      <w:pPr>
        <w:spacing w:line="276" w:lineRule="auto"/>
        <w:ind w:left="120"/>
        <w:jc w:val="center"/>
        <w:rPr>
          <w:rFonts w:ascii="Arial" w:hAnsi="Arial" w:cs="Arial"/>
          <w:b/>
          <w:bCs/>
          <w:sz w:val="22"/>
          <w:szCs w:val="22"/>
        </w:rPr>
      </w:pPr>
    </w:p>
    <w:p w14:paraId="5B9683F5" w14:textId="77777777" w:rsidR="007E0775" w:rsidRDefault="007E0775" w:rsidP="003B7650">
      <w:pPr>
        <w:spacing w:line="276" w:lineRule="auto"/>
        <w:ind w:left="120"/>
        <w:jc w:val="center"/>
        <w:rPr>
          <w:rFonts w:ascii="Arial" w:hAnsi="Arial" w:cs="Arial"/>
          <w:b/>
          <w:bCs/>
          <w:sz w:val="22"/>
          <w:szCs w:val="22"/>
        </w:rPr>
      </w:pPr>
    </w:p>
    <w:p w14:paraId="1DBFCC24" w14:textId="77777777" w:rsidR="007E0775" w:rsidRDefault="007E0775" w:rsidP="003B7650">
      <w:pPr>
        <w:spacing w:line="276" w:lineRule="auto"/>
        <w:ind w:left="120"/>
        <w:jc w:val="center"/>
        <w:rPr>
          <w:rFonts w:ascii="Arial" w:hAnsi="Arial" w:cs="Arial"/>
          <w:b/>
          <w:bCs/>
          <w:sz w:val="22"/>
          <w:szCs w:val="22"/>
        </w:rPr>
      </w:pPr>
    </w:p>
    <w:p w14:paraId="1D82C246" w14:textId="77777777" w:rsidR="00411062" w:rsidRDefault="00411062" w:rsidP="003B7650">
      <w:pPr>
        <w:spacing w:line="276" w:lineRule="auto"/>
        <w:ind w:left="120"/>
        <w:jc w:val="center"/>
        <w:rPr>
          <w:rFonts w:ascii="Arial" w:hAnsi="Arial" w:cs="Arial"/>
          <w:b/>
          <w:bCs/>
          <w:sz w:val="22"/>
          <w:szCs w:val="22"/>
        </w:rPr>
      </w:pPr>
    </w:p>
    <w:p w14:paraId="581BC6E2" w14:textId="77777777" w:rsidR="00411062" w:rsidRDefault="00411062" w:rsidP="003B7650">
      <w:pPr>
        <w:spacing w:line="276" w:lineRule="auto"/>
        <w:ind w:left="120"/>
        <w:jc w:val="center"/>
        <w:rPr>
          <w:rFonts w:ascii="Arial" w:hAnsi="Arial" w:cs="Arial"/>
          <w:b/>
          <w:bCs/>
          <w:sz w:val="22"/>
          <w:szCs w:val="22"/>
        </w:rPr>
      </w:pPr>
    </w:p>
    <w:p w14:paraId="52362CE5" w14:textId="77777777" w:rsidR="00411062" w:rsidRDefault="00411062" w:rsidP="003B7650">
      <w:pPr>
        <w:spacing w:line="276" w:lineRule="auto"/>
        <w:ind w:left="120"/>
        <w:jc w:val="center"/>
        <w:rPr>
          <w:rFonts w:ascii="Arial" w:hAnsi="Arial" w:cs="Arial"/>
          <w:b/>
          <w:bCs/>
          <w:sz w:val="22"/>
          <w:szCs w:val="22"/>
        </w:rPr>
      </w:pPr>
    </w:p>
    <w:p w14:paraId="5D8E0D6F" w14:textId="77777777" w:rsidR="00411062" w:rsidRDefault="00411062" w:rsidP="003B7650">
      <w:pPr>
        <w:spacing w:line="276" w:lineRule="auto"/>
        <w:ind w:left="120"/>
        <w:jc w:val="center"/>
        <w:rPr>
          <w:rFonts w:ascii="Arial" w:hAnsi="Arial" w:cs="Arial"/>
          <w:b/>
          <w:bCs/>
          <w:sz w:val="22"/>
          <w:szCs w:val="22"/>
        </w:rPr>
      </w:pPr>
    </w:p>
    <w:p w14:paraId="5FEFF449" w14:textId="77777777" w:rsidR="00411062" w:rsidRDefault="00411062" w:rsidP="003B7650">
      <w:pPr>
        <w:spacing w:line="276" w:lineRule="auto"/>
        <w:ind w:left="120"/>
        <w:jc w:val="center"/>
        <w:rPr>
          <w:rFonts w:ascii="Arial" w:hAnsi="Arial" w:cs="Arial"/>
          <w:b/>
          <w:bCs/>
          <w:sz w:val="22"/>
          <w:szCs w:val="22"/>
        </w:rPr>
      </w:pPr>
    </w:p>
    <w:p w14:paraId="038FF6B7" w14:textId="77777777" w:rsidR="00411062" w:rsidRDefault="00411062" w:rsidP="003B7650">
      <w:pPr>
        <w:spacing w:line="276" w:lineRule="auto"/>
        <w:ind w:left="120"/>
        <w:jc w:val="center"/>
        <w:rPr>
          <w:rFonts w:ascii="Arial" w:hAnsi="Arial" w:cs="Arial"/>
          <w:b/>
          <w:bCs/>
          <w:sz w:val="22"/>
          <w:szCs w:val="22"/>
        </w:rPr>
      </w:pPr>
    </w:p>
    <w:p w14:paraId="0C722CC4" w14:textId="77777777" w:rsidR="00411062" w:rsidRDefault="00411062" w:rsidP="003B7650">
      <w:pPr>
        <w:spacing w:line="276" w:lineRule="auto"/>
        <w:ind w:left="120"/>
        <w:jc w:val="center"/>
        <w:rPr>
          <w:rFonts w:ascii="Arial" w:hAnsi="Arial" w:cs="Arial"/>
          <w:b/>
          <w:bCs/>
          <w:sz w:val="22"/>
          <w:szCs w:val="22"/>
        </w:rPr>
      </w:pPr>
    </w:p>
    <w:p w14:paraId="1BB20118" w14:textId="77777777" w:rsidR="00411062" w:rsidRDefault="00411062" w:rsidP="003B7650">
      <w:pPr>
        <w:spacing w:line="276" w:lineRule="auto"/>
        <w:ind w:left="120"/>
        <w:jc w:val="center"/>
        <w:rPr>
          <w:rFonts w:ascii="Arial" w:hAnsi="Arial" w:cs="Arial"/>
          <w:b/>
          <w:bCs/>
          <w:sz w:val="22"/>
          <w:szCs w:val="22"/>
        </w:rPr>
      </w:pPr>
    </w:p>
    <w:p w14:paraId="449C6B44" w14:textId="77777777" w:rsidR="00411062" w:rsidRDefault="00411062" w:rsidP="003B7650">
      <w:pPr>
        <w:spacing w:line="276" w:lineRule="auto"/>
        <w:ind w:left="120"/>
        <w:jc w:val="center"/>
        <w:rPr>
          <w:rFonts w:ascii="Arial" w:hAnsi="Arial" w:cs="Arial"/>
          <w:b/>
          <w:bCs/>
          <w:sz w:val="22"/>
          <w:szCs w:val="22"/>
        </w:rPr>
      </w:pPr>
    </w:p>
    <w:p w14:paraId="0D04C896" w14:textId="77777777" w:rsidR="00411062" w:rsidRDefault="00411062" w:rsidP="003B7650">
      <w:pPr>
        <w:spacing w:line="276" w:lineRule="auto"/>
        <w:ind w:left="120"/>
        <w:jc w:val="center"/>
        <w:rPr>
          <w:rFonts w:ascii="Arial" w:hAnsi="Arial" w:cs="Arial"/>
          <w:b/>
          <w:bCs/>
          <w:sz w:val="22"/>
          <w:szCs w:val="22"/>
        </w:rPr>
      </w:pPr>
    </w:p>
    <w:p w14:paraId="2724A75F" w14:textId="77777777" w:rsidR="00411062" w:rsidRDefault="00411062" w:rsidP="003B7650">
      <w:pPr>
        <w:spacing w:line="276" w:lineRule="auto"/>
        <w:ind w:left="120"/>
        <w:jc w:val="center"/>
        <w:rPr>
          <w:rFonts w:ascii="Arial" w:hAnsi="Arial" w:cs="Arial"/>
          <w:b/>
          <w:bCs/>
          <w:sz w:val="22"/>
          <w:szCs w:val="22"/>
        </w:rPr>
      </w:pPr>
    </w:p>
    <w:p w14:paraId="5C1C78D1" w14:textId="77777777" w:rsidR="00411062" w:rsidRDefault="00411062" w:rsidP="003B7650">
      <w:pPr>
        <w:spacing w:line="276" w:lineRule="auto"/>
        <w:ind w:left="120"/>
        <w:jc w:val="center"/>
        <w:rPr>
          <w:rFonts w:ascii="Arial" w:hAnsi="Arial" w:cs="Arial"/>
          <w:b/>
          <w:bCs/>
          <w:sz w:val="22"/>
          <w:szCs w:val="22"/>
        </w:rPr>
      </w:pPr>
    </w:p>
    <w:p w14:paraId="6875BD45" w14:textId="77777777" w:rsidR="00411062" w:rsidRDefault="00411062" w:rsidP="003B7650">
      <w:pPr>
        <w:spacing w:line="276" w:lineRule="auto"/>
        <w:ind w:left="120"/>
        <w:jc w:val="center"/>
        <w:rPr>
          <w:rFonts w:ascii="Arial" w:hAnsi="Arial" w:cs="Arial"/>
          <w:b/>
          <w:bCs/>
          <w:sz w:val="22"/>
          <w:szCs w:val="22"/>
        </w:rPr>
      </w:pPr>
    </w:p>
    <w:p w14:paraId="58BEDF0E" w14:textId="77777777" w:rsidR="00411062" w:rsidRDefault="00411062" w:rsidP="003B7650">
      <w:pPr>
        <w:spacing w:line="276" w:lineRule="auto"/>
        <w:ind w:left="120"/>
        <w:jc w:val="center"/>
        <w:rPr>
          <w:rFonts w:ascii="Arial" w:hAnsi="Arial" w:cs="Arial"/>
          <w:b/>
          <w:bCs/>
          <w:sz w:val="22"/>
          <w:szCs w:val="22"/>
        </w:rPr>
      </w:pPr>
    </w:p>
    <w:p w14:paraId="21A58FCA" w14:textId="77777777" w:rsidR="00411062" w:rsidRDefault="00411062" w:rsidP="003B7650">
      <w:pPr>
        <w:spacing w:line="276" w:lineRule="auto"/>
        <w:ind w:left="120"/>
        <w:jc w:val="center"/>
        <w:rPr>
          <w:rFonts w:ascii="Arial" w:hAnsi="Arial" w:cs="Arial"/>
          <w:b/>
          <w:bCs/>
          <w:sz w:val="22"/>
          <w:szCs w:val="22"/>
        </w:rPr>
      </w:pPr>
    </w:p>
    <w:p w14:paraId="323E1C2E" w14:textId="77777777" w:rsidR="00411062" w:rsidRDefault="00411062" w:rsidP="003B7650">
      <w:pPr>
        <w:spacing w:line="276" w:lineRule="auto"/>
        <w:ind w:left="120"/>
        <w:jc w:val="center"/>
        <w:rPr>
          <w:rFonts w:ascii="Arial" w:hAnsi="Arial" w:cs="Arial"/>
          <w:b/>
          <w:bCs/>
          <w:sz w:val="22"/>
          <w:szCs w:val="22"/>
        </w:rPr>
      </w:pPr>
    </w:p>
    <w:p w14:paraId="0F14CA5E" w14:textId="77777777" w:rsidR="00411062" w:rsidRDefault="00411062" w:rsidP="003B7650">
      <w:pPr>
        <w:spacing w:line="276" w:lineRule="auto"/>
        <w:ind w:left="120"/>
        <w:jc w:val="center"/>
        <w:rPr>
          <w:rFonts w:ascii="Arial" w:hAnsi="Arial" w:cs="Arial"/>
          <w:b/>
          <w:bCs/>
          <w:sz w:val="22"/>
          <w:szCs w:val="22"/>
        </w:rPr>
      </w:pPr>
    </w:p>
    <w:p w14:paraId="5321F6B2" w14:textId="77777777" w:rsidR="00411062" w:rsidRDefault="00411062" w:rsidP="003B7650">
      <w:pPr>
        <w:spacing w:line="276" w:lineRule="auto"/>
        <w:ind w:left="120"/>
        <w:jc w:val="center"/>
        <w:rPr>
          <w:rFonts w:ascii="Arial" w:hAnsi="Arial" w:cs="Arial"/>
          <w:b/>
          <w:bCs/>
          <w:sz w:val="22"/>
          <w:szCs w:val="22"/>
        </w:rPr>
      </w:pPr>
    </w:p>
    <w:p w14:paraId="37EA4312" w14:textId="77777777" w:rsidR="00411062" w:rsidRDefault="00411062" w:rsidP="003B7650">
      <w:pPr>
        <w:spacing w:line="276" w:lineRule="auto"/>
        <w:ind w:left="120"/>
        <w:jc w:val="center"/>
        <w:rPr>
          <w:rFonts w:ascii="Arial" w:hAnsi="Arial" w:cs="Arial"/>
          <w:b/>
          <w:bCs/>
          <w:sz w:val="22"/>
          <w:szCs w:val="22"/>
        </w:rPr>
      </w:pPr>
    </w:p>
    <w:p w14:paraId="156AFEFC" w14:textId="77777777" w:rsidR="00E92D1C" w:rsidRDefault="00E92D1C" w:rsidP="003B7650">
      <w:pPr>
        <w:spacing w:line="276" w:lineRule="auto"/>
        <w:ind w:left="120"/>
        <w:jc w:val="center"/>
        <w:rPr>
          <w:rFonts w:ascii="Arial" w:hAnsi="Arial" w:cs="Arial"/>
          <w:b/>
          <w:bCs/>
          <w:sz w:val="22"/>
          <w:szCs w:val="22"/>
        </w:rPr>
      </w:pPr>
    </w:p>
    <w:p w14:paraId="5B683C8C" w14:textId="77777777" w:rsidR="00374F8A" w:rsidRDefault="00374F8A" w:rsidP="003B7650">
      <w:pPr>
        <w:spacing w:line="276" w:lineRule="auto"/>
        <w:ind w:left="120"/>
        <w:jc w:val="center"/>
        <w:rPr>
          <w:rFonts w:ascii="Arial" w:hAnsi="Arial" w:cs="Arial"/>
          <w:b/>
          <w:bCs/>
          <w:sz w:val="22"/>
          <w:szCs w:val="22"/>
        </w:rPr>
      </w:pPr>
    </w:p>
    <w:p w14:paraId="1661CCBD" w14:textId="77777777" w:rsidR="00411062" w:rsidRDefault="00411062" w:rsidP="003B7650">
      <w:pPr>
        <w:spacing w:line="276" w:lineRule="auto"/>
        <w:ind w:left="120"/>
        <w:jc w:val="center"/>
        <w:rPr>
          <w:rFonts w:ascii="Arial" w:hAnsi="Arial" w:cs="Arial"/>
          <w:b/>
          <w:bCs/>
          <w:sz w:val="22"/>
          <w:szCs w:val="22"/>
        </w:rPr>
      </w:pPr>
    </w:p>
    <w:p w14:paraId="0E3BFC9C" w14:textId="77777777" w:rsidR="00411062" w:rsidRDefault="00411062" w:rsidP="003B7650">
      <w:pPr>
        <w:spacing w:line="276" w:lineRule="auto"/>
        <w:ind w:left="120"/>
        <w:jc w:val="center"/>
        <w:rPr>
          <w:rFonts w:ascii="Arial" w:hAnsi="Arial" w:cs="Arial"/>
          <w:b/>
          <w:bCs/>
          <w:sz w:val="22"/>
          <w:szCs w:val="22"/>
        </w:rPr>
      </w:pPr>
    </w:p>
    <w:p w14:paraId="4C112610" w14:textId="77777777" w:rsidR="00411062" w:rsidRDefault="00411062" w:rsidP="003B7650">
      <w:pPr>
        <w:spacing w:line="276" w:lineRule="auto"/>
        <w:ind w:left="120"/>
        <w:jc w:val="center"/>
        <w:rPr>
          <w:rFonts w:ascii="Arial" w:hAnsi="Arial" w:cs="Arial"/>
          <w:b/>
          <w:bCs/>
          <w:sz w:val="22"/>
          <w:szCs w:val="22"/>
        </w:rPr>
      </w:pPr>
    </w:p>
    <w:p w14:paraId="40651556" w14:textId="77777777" w:rsidR="003B7650"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I</w:t>
      </w:r>
      <w:r w:rsidR="003B7650">
        <w:rPr>
          <w:rFonts w:ascii="Arial" w:hAnsi="Arial" w:cs="Arial"/>
          <w:b/>
          <w:bCs/>
          <w:sz w:val="26"/>
          <w:szCs w:val="26"/>
        </w:rPr>
        <w:t>I</w:t>
      </w:r>
      <w:r w:rsidR="009800AE">
        <w:rPr>
          <w:rFonts w:ascii="Arial" w:hAnsi="Arial" w:cs="Arial"/>
          <w:b/>
          <w:bCs/>
          <w:sz w:val="26"/>
          <w:szCs w:val="26"/>
        </w:rPr>
        <w:t>I</w:t>
      </w:r>
      <w:r>
        <w:rPr>
          <w:rFonts w:ascii="Arial" w:hAnsi="Arial" w:cs="Arial"/>
          <w:b/>
          <w:bCs/>
          <w:sz w:val="26"/>
          <w:szCs w:val="26"/>
        </w:rPr>
        <w:t xml:space="preserve"> </w:t>
      </w:r>
    </w:p>
    <w:p w14:paraId="00F05BEA" w14:textId="2F254E33" w:rsidR="00C8650C" w:rsidRDefault="00C8650C" w:rsidP="00723520">
      <w:pPr>
        <w:shd w:val="clear" w:color="auto" w:fill="9CC2E5"/>
        <w:spacing w:line="276" w:lineRule="auto"/>
        <w:jc w:val="center"/>
        <w:rPr>
          <w:rFonts w:ascii="Arial" w:hAnsi="Arial" w:cs="Arial"/>
          <w:b/>
          <w:bCs/>
          <w:sz w:val="26"/>
          <w:szCs w:val="26"/>
        </w:rPr>
      </w:pPr>
      <w:bookmarkStart w:id="10" w:name="_Hlk222815305"/>
      <w:r>
        <w:rPr>
          <w:rFonts w:ascii="Arial" w:hAnsi="Arial" w:cs="Arial"/>
          <w:b/>
          <w:bCs/>
          <w:sz w:val="26"/>
          <w:szCs w:val="26"/>
        </w:rPr>
        <w:t xml:space="preserve"> </w:t>
      </w:r>
      <w:r w:rsidR="003B7650">
        <w:rPr>
          <w:rFonts w:ascii="Arial" w:hAnsi="Arial" w:cs="Arial"/>
          <w:b/>
          <w:bCs/>
          <w:sz w:val="26"/>
          <w:szCs w:val="26"/>
        </w:rPr>
        <w:t xml:space="preserve">MODELO DE </w:t>
      </w:r>
      <w:r w:rsidR="00411062">
        <w:rPr>
          <w:rFonts w:ascii="Arial" w:hAnsi="Arial" w:cs="Arial"/>
          <w:b/>
          <w:bCs/>
          <w:sz w:val="26"/>
          <w:szCs w:val="26"/>
        </w:rPr>
        <w:t>PROPOSTA</w:t>
      </w:r>
    </w:p>
    <w:bookmarkEnd w:id="10"/>
    <w:p w14:paraId="2002C10E" w14:textId="77777777" w:rsidR="00812C8A" w:rsidRDefault="00812C8A" w:rsidP="00723520">
      <w:pPr>
        <w:spacing w:line="276" w:lineRule="auto"/>
        <w:jc w:val="center"/>
        <w:rPr>
          <w:rFonts w:ascii="Arial" w:hAnsi="Arial" w:cs="Arial"/>
          <w:sz w:val="24"/>
          <w:szCs w:val="24"/>
        </w:rPr>
      </w:pPr>
    </w:p>
    <w:p w14:paraId="24B4ED89" w14:textId="77777777" w:rsidR="002427E4" w:rsidRDefault="002427E4" w:rsidP="00723520">
      <w:pPr>
        <w:spacing w:line="276" w:lineRule="auto"/>
        <w:jc w:val="center"/>
        <w:rPr>
          <w:rFonts w:ascii="Arial" w:hAnsi="Arial" w:cs="Arial"/>
          <w:sz w:val="24"/>
          <w:szCs w:val="24"/>
        </w:rPr>
      </w:pPr>
      <w:r>
        <w:rPr>
          <w:rFonts w:ascii="Arial" w:hAnsi="Arial" w:cs="Arial"/>
          <w:sz w:val="24"/>
          <w:szCs w:val="24"/>
        </w:rPr>
        <w:t>(Papel Timbrado da Empresa)</w:t>
      </w:r>
    </w:p>
    <w:p w14:paraId="4C096FA2" w14:textId="77777777" w:rsidR="00812C8A" w:rsidRDefault="00812C8A" w:rsidP="00723520">
      <w:pPr>
        <w:spacing w:line="276" w:lineRule="auto"/>
        <w:jc w:val="center"/>
        <w:rPr>
          <w:rFonts w:ascii="Arial" w:hAnsi="Arial" w:cs="Arial"/>
          <w:sz w:val="24"/>
          <w:szCs w:val="24"/>
        </w:rPr>
      </w:pPr>
    </w:p>
    <w:p w14:paraId="5617D9A8" w14:textId="3F633253" w:rsidR="00411062" w:rsidRPr="001A59E7" w:rsidRDefault="00411062" w:rsidP="00411062">
      <w:pPr>
        <w:widowControl w:val="0"/>
        <w:kinsoku w:val="0"/>
        <w:overflowPunct w:val="0"/>
        <w:autoSpaceDE w:val="0"/>
        <w:autoSpaceDN w:val="0"/>
        <w:adjustRightInd w:val="0"/>
        <w:spacing w:before="90"/>
        <w:ind w:right="945"/>
        <w:jc w:val="both"/>
        <w:rPr>
          <w:rFonts w:ascii="Arial" w:hAnsi="Arial" w:cs="Arial"/>
          <w:sz w:val="24"/>
          <w:szCs w:val="24"/>
        </w:rPr>
      </w:pPr>
      <w:r w:rsidRPr="001A59E7">
        <w:rPr>
          <w:rFonts w:ascii="Arial" w:hAnsi="Arial" w:cs="Arial"/>
          <w:sz w:val="24"/>
          <w:szCs w:val="24"/>
        </w:rPr>
        <w:t xml:space="preserve">A empresa </w:t>
      </w:r>
      <w:r w:rsidRPr="001A59E7">
        <w:rPr>
          <w:rFonts w:ascii="Arial" w:hAnsi="Arial" w:cs="Arial"/>
          <w:sz w:val="24"/>
          <w:szCs w:val="24"/>
          <w:shd w:val="clear" w:color="auto" w:fill="FFFF00"/>
        </w:rPr>
        <w:t>XXXXX</w:t>
      </w:r>
      <w:r w:rsidRPr="001A59E7">
        <w:rPr>
          <w:rFonts w:ascii="Arial" w:hAnsi="Arial" w:cs="Arial"/>
          <w:sz w:val="24"/>
          <w:szCs w:val="24"/>
        </w:rPr>
        <w:t xml:space="preserve"> inscrita </w:t>
      </w:r>
      <w:r w:rsidRPr="001A59E7">
        <w:rPr>
          <w:rFonts w:ascii="Arial" w:hAnsi="Arial" w:cs="Arial"/>
          <w:spacing w:val="-3"/>
          <w:sz w:val="24"/>
          <w:szCs w:val="24"/>
        </w:rPr>
        <w:t xml:space="preserve">no </w:t>
      </w:r>
      <w:r w:rsidRPr="001A59E7">
        <w:rPr>
          <w:rFonts w:ascii="Arial" w:hAnsi="Arial" w:cs="Arial"/>
          <w:sz w:val="24"/>
          <w:szCs w:val="24"/>
        </w:rPr>
        <w:t xml:space="preserve">CNPJ sob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com sede </w:t>
      </w:r>
      <w:r w:rsidRPr="001A59E7">
        <w:rPr>
          <w:rFonts w:ascii="Arial" w:hAnsi="Arial" w:cs="Arial"/>
          <w:spacing w:val="-3"/>
          <w:sz w:val="24"/>
          <w:szCs w:val="24"/>
        </w:rPr>
        <w:t xml:space="preserve">na </w:t>
      </w:r>
      <w:r w:rsidRPr="001A59E7">
        <w:rPr>
          <w:rFonts w:ascii="Arial" w:hAnsi="Arial" w:cs="Arial"/>
          <w:sz w:val="24"/>
          <w:szCs w:val="24"/>
        </w:rPr>
        <w:t xml:space="preserve">Rua </w:t>
      </w:r>
      <w:r w:rsidRPr="001A59E7">
        <w:rPr>
          <w:rFonts w:ascii="Arial" w:hAnsi="Arial" w:cs="Arial"/>
          <w:sz w:val="24"/>
          <w:szCs w:val="24"/>
          <w:shd w:val="clear" w:color="auto" w:fill="FFFF00"/>
        </w:rPr>
        <w:t>XXXXX</w:t>
      </w:r>
      <w:r w:rsidRPr="001A59E7">
        <w:rPr>
          <w:rFonts w:ascii="Arial" w:hAnsi="Arial" w:cs="Arial"/>
          <w:sz w:val="24"/>
          <w:szCs w:val="24"/>
        </w:rPr>
        <w:t xml:space="preserve">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Bairro </w:t>
      </w:r>
      <w:r w:rsidRPr="001A59E7">
        <w:rPr>
          <w:rFonts w:ascii="Arial" w:hAnsi="Arial" w:cs="Arial"/>
          <w:sz w:val="24"/>
          <w:szCs w:val="24"/>
          <w:shd w:val="clear" w:color="auto" w:fill="FFFF00"/>
        </w:rPr>
        <w:t>XXXXX</w:t>
      </w:r>
      <w:r w:rsidRPr="001A59E7">
        <w:rPr>
          <w:rFonts w:ascii="Arial" w:hAnsi="Arial" w:cs="Arial"/>
          <w:sz w:val="24"/>
          <w:szCs w:val="24"/>
        </w:rPr>
        <w:t xml:space="preserve">, </w:t>
      </w:r>
      <w:r w:rsidRPr="001A59E7">
        <w:rPr>
          <w:rFonts w:ascii="Arial" w:hAnsi="Arial" w:cs="Arial"/>
          <w:spacing w:val="-3"/>
          <w:sz w:val="24"/>
          <w:szCs w:val="24"/>
        </w:rPr>
        <w:t xml:space="preserve">na </w:t>
      </w:r>
      <w:r w:rsidRPr="001A59E7">
        <w:rPr>
          <w:rFonts w:ascii="Arial" w:hAnsi="Arial" w:cs="Arial"/>
          <w:sz w:val="24"/>
          <w:szCs w:val="24"/>
        </w:rPr>
        <w:t xml:space="preserve">cidade de </w:t>
      </w:r>
      <w:r w:rsidRPr="001A59E7">
        <w:rPr>
          <w:rFonts w:ascii="Arial" w:hAnsi="Arial" w:cs="Arial"/>
          <w:sz w:val="24"/>
          <w:szCs w:val="24"/>
          <w:shd w:val="clear" w:color="auto" w:fill="FFFF00"/>
        </w:rPr>
        <w:t>XXXXX</w:t>
      </w:r>
      <w:r w:rsidRPr="001A59E7">
        <w:rPr>
          <w:rFonts w:ascii="Arial" w:hAnsi="Arial" w:cs="Arial"/>
          <w:sz w:val="24"/>
          <w:szCs w:val="24"/>
        </w:rPr>
        <w:t xml:space="preserve">, Estado </w:t>
      </w:r>
      <w:r w:rsidRPr="001A59E7">
        <w:rPr>
          <w:rFonts w:ascii="Arial" w:hAnsi="Arial" w:cs="Arial"/>
          <w:sz w:val="24"/>
          <w:szCs w:val="24"/>
          <w:shd w:val="clear" w:color="auto" w:fill="FFFF00"/>
        </w:rPr>
        <w:t>XXXXX</w:t>
      </w:r>
      <w:r w:rsidRPr="001A59E7">
        <w:rPr>
          <w:rFonts w:ascii="Arial" w:hAnsi="Arial" w:cs="Arial"/>
          <w:sz w:val="24"/>
          <w:szCs w:val="24"/>
        </w:rPr>
        <w:t>, e-mail</w:t>
      </w:r>
      <w:r w:rsidRPr="001A59E7">
        <w:rPr>
          <w:rFonts w:ascii="Arial" w:hAnsi="Arial" w:cs="Arial"/>
          <w:spacing w:val="-45"/>
          <w:sz w:val="24"/>
          <w:szCs w:val="24"/>
        </w:rPr>
        <w:t xml:space="preserve"> </w:t>
      </w:r>
      <w:r w:rsidRPr="001A59E7">
        <w:rPr>
          <w:rFonts w:ascii="Arial" w:hAnsi="Arial" w:cs="Arial"/>
          <w:sz w:val="24"/>
          <w:szCs w:val="24"/>
          <w:shd w:val="clear" w:color="auto" w:fill="FFFF00"/>
        </w:rPr>
        <w:t>XXXXX</w:t>
      </w:r>
      <w:r w:rsidRPr="001A59E7">
        <w:rPr>
          <w:rFonts w:ascii="Arial" w:hAnsi="Arial" w:cs="Arial"/>
          <w:sz w:val="24"/>
          <w:szCs w:val="24"/>
        </w:rPr>
        <w:t xml:space="preserve">, neste ato, representada por </w:t>
      </w:r>
      <w:r w:rsidRPr="001A59E7">
        <w:rPr>
          <w:rFonts w:ascii="Arial" w:hAnsi="Arial" w:cs="Arial"/>
          <w:sz w:val="24"/>
          <w:szCs w:val="24"/>
          <w:shd w:val="clear" w:color="auto" w:fill="FFFF00"/>
        </w:rPr>
        <w:t>XXXXX</w:t>
      </w:r>
      <w:r w:rsidRPr="001A59E7">
        <w:rPr>
          <w:rFonts w:ascii="Arial" w:hAnsi="Arial" w:cs="Arial"/>
          <w:sz w:val="24"/>
          <w:szCs w:val="24"/>
        </w:rPr>
        <w:t xml:space="preserve">, portador </w:t>
      </w:r>
      <w:r w:rsidRPr="001A59E7">
        <w:rPr>
          <w:rFonts w:ascii="Arial" w:hAnsi="Arial" w:cs="Arial"/>
          <w:spacing w:val="-3"/>
          <w:sz w:val="24"/>
          <w:szCs w:val="24"/>
        </w:rPr>
        <w:t xml:space="preserve">do </w:t>
      </w:r>
      <w:r w:rsidRPr="001A59E7">
        <w:rPr>
          <w:rFonts w:ascii="Arial" w:hAnsi="Arial" w:cs="Arial"/>
          <w:sz w:val="24"/>
          <w:szCs w:val="24"/>
        </w:rPr>
        <w:t xml:space="preserve">RG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e CPF </w:t>
      </w:r>
      <w:r w:rsidRPr="001A59E7">
        <w:rPr>
          <w:rFonts w:ascii="Arial" w:hAnsi="Arial" w:cs="Arial"/>
          <w:spacing w:val="-3"/>
          <w:sz w:val="24"/>
          <w:szCs w:val="24"/>
        </w:rPr>
        <w:t xml:space="preserve">no </w:t>
      </w:r>
      <w:r w:rsidRPr="001A59E7">
        <w:rPr>
          <w:rFonts w:ascii="Arial" w:hAnsi="Arial" w:cs="Arial"/>
          <w:sz w:val="24"/>
          <w:szCs w:val="24"/>
          <w:shd w:val="clear" w:color="auto" w:fill="FFFF00"/>
        </w:rPr>
        <w:t>XXXXX</w:t>
      </w:r>
      <w:r w:rsidRPr="001A59E7">
        <w:rPr>
          <w:rFonts w:ascii="Arial" w:hAnsi="Arial" w:cs="Arial"/>
          <w:sz w:val="24"/>
          <w:szCs w:val="24"/>
        </w:rPr>
        <w:t xml:space="preserve">, vem apresentar proposta comercial visando a produção de empreendimento habitacional cujas unidades estão enquadradas </w:t>
      </w:r>
      <w:r w:rsidRPr="001A59E7">
        <w:rPr>
          <w:rFonts w:ascii="Arial" w:hAnsi="Arial" w:cs="Arial"/>
          <w:spacing w:val="-3"/>
          <w:sz w:val="24"/>
          <w:szCs w:val="24"/>
        </w:rPr>
        <w:t xml:space="preserve">no </w:t>
      </w:r>
      <w:r w:rsidRPr="001A59E7">
        <w:rPr>
          <w:rFonts w:ascii="Arial" w:hAnsi="Arial" w:cs="Arial"/>
          <w:sz w:val="24"/>
          <w:szCs w:val="24"/>
        </w:rPr>
        <w:t xml:space="preserve">âmbito do </w:t>
      </w:r>
      <w:r w:rsidRPr="001A59E7">
        <w:rPr>
          <w:rFonts w:ascii="Arial" w:hAnsi="Arial" w:cs="Arial"/>
          <w:b/>
          <w:bCs/>
          <w:sz w:val="24"/>
          <w:szCs w:val="24"/>
        </w:rPr>
        <w:t>Programa Minha Casa, Minha Vida</w:t>
      </w:r>
      <w:r w:rsidR="00374F8A">
        <w:rPr>
          <w:rFonts w:ascii="Arial" w:hAnsi="Arial" w:cs="Arial"/>
          <w:b/>
          <w:bCs/>
          <w:sz w:val="24"/>
          <w:szCs w:val="24"/>
        </w:rPr>
        <w:t xml:space="preserve"> ( ou substituto) com recursos do FGTS, no âmbito do Programa Ser Família Habitação</w:t>
      </w:r>
      <w:r w:rsidRPr="001A59E7">
        <w:rPr>
          <w:rFonts w:ascii="Arial" w:hAnsi="Arial" w:cs="Arial"/>
          <w:sz w:val="24"/>
          <w:szCs w:val="24"/>
        </w:rPr>
        <w:t xml:space="preserve">, sendo as informações desta Proposta, complementares ao </w:t>
      </w:r>
      <w:r w:rsidRPr="001A59E7">
        <w:rPr>
          <w:rFonts w:ascii="Arial" w:hAnsi="Arial" w:cs="Arial"/>
          <w:spacing w:val="-3"/>
          <w:sz w:val="24"/>
          <w:szCs w:val="24"/>
        </w:rPr>
        <w:t xml:space="preserve">Anexo </w:t>
      </w:r>
      <w:r w:rsidRPr="001A59E7">
        <w:rPr>
          <w:rFonts w:ascii="Arial" w:hAnsi="Arial" w:cs="Arial"/>
          <w:sz w:val="24"/>
          <w:szCs w:val="24"/>
        </w:rPr>
        <w:t xml:space="preserve">I </w:t>
      </w:r>
      <w:r w:rsidRPr="001A59E7">
        <w:rPr>
          <w:rFonts w:ascii="Arial" w:hAnsi="Arial" w:cs="Arial"/>
          <w:spacing w:val="-3"/>
          <w:sz w:val="24"/>
          <w:szCs w:val="24"/>
        </w:rPr>
        <w:t xml:space="preserve">do </w:t>
      </w:r>
      <w:r w:rsidRPr="001A59E7">
        <w:rPr>
          <w:rFonts w:ascii="Arial" w:hAnsi="Arial" w:cs="Arial"/>
          <w:sz w:val="24"/>
          <w:szCs w:val="24"/>
        </w:rPr>
        <w:t>Edital de Chamamento Público 001/2026, conforme</w:t>
      </w:r>
      <w:r w:rsidRPr="001A59E7">
        <w:rPr>
          <w:rFonts w:ascii="Arial" w:hAnsi="Arial" w:cs="Arial"/>
          <w:spacing w:val="13"/>
          <w:sz w:val="24"/>
          <w:szCs w:val="24"/>
        </w:rPr>
        <w:t xml:space="preserve"> </w:t>
      </w:r>
      <w:r w:rsidRPr="001A59E7">
        <w:rPr>
          <w:rFonts w:ascii="Arial" w:hAnsi="Arial" w:cs="Arial"/>
          <w:sz w:val="24"/>
          <w:szCs w:val="24"/>
        </w:rPr>
        <w:t>segue:</w:t>
      </w:r>
    </w:p>
    <w:p w14:paraId="5A06CCA7" w14:textId="77777777" w:rsidR="00411062" w:rsidRDefault="00411062" w:rsidP="00411062">
      <w:pPr>
        <w:widowControl w:val="0"/>
        <w:kinsoku w:val="0"/>
        <w:overflowPunct w:val="0"/>
        <w:autoSpaceDE w:val="0"/>
        <w:autoSpaceDN w:val="0"/>
        <w:adjustRightInd w:val="0"/>
        <w:spacing w:before="90"/>
        <w:ind w:right="945"/>
        <w:jc w:val="both"/>
        <w:rPr>
          <w:sz w:val="24"/>
          <w:szCs w:val="24"/>
        </w:rPr>
      </w:pPr>
    </w:p>
    <w:tbl>
      <w:tblPr>
        <w:tblStyle w:val="Tabelacomgrade"/>
        <w:tblW w:w="0" w:type="auto"/>
        <w:tblLook w:val="04A0" w:firstRow="1" w:lastRow="0" w:firstColumn="1" w:lastColumn="0" w:noHBand="0" w:noVBand="1"/>
      </w:tblPr>
      <w:tblGrid>
        <w:gridCol w:w="2922"/>
        <w:gridCol w:w="2255"/>
        <w:gridCol w:w="5007"/>
      </w:tblGrid>
      <w:tr w:rsidR="00411062" w14:paraId="5DE92A93" w14:textId="77777777" w:rsidTr="00411062">
        <w:tc>
          <w:tcPr>
            <w:tcW w:w="2972" w:type="dxa"/>
          </w:tcPr>
          <w:p w14:paraId="5D27C566" w14:textId="77777777" w:rsidR="00411062" w:rsidRPr="00F64CFF" w:rsidRDefault="00411062" w:rsidP="00411062">
            <w:pPr>
              <w:widowControl w:val="0"/>
              <w:kinsoku w:val="0"/>
              <w:overflowPunct w:val="0"/>
              <w:autoSpaceDE w:val="0"/>
              <w:autoSpaceDN w:val="0"/>
              <w:adjustRightInd w:val="0"/>
              <w:spacing w:before="90"/>
              <w:ind w:right="945"/>
              <w:jc w:val="both"/>
              <w:rPr>
                <w:rFonts w:ascii="Arial" w:hAnsi="Arial" w:cs="Arial"/>
              </w:rPr>
            </w:pPr>
          </w:p>
        </w:tc>
        <w:tc>
          <w:tcPr>
            <w:tcW w:w="2268" w:type="dxa"/>
          </w:tcPr>
          <w:p w14:paraId="59CCC726" w14:textId="6016D204" w:rsidR="00411062" w:rsidRPr="00F64CFF" w:rsidRDefault="00411062" w:rsidP="00411062">
            <w:pPr>
              <w:widowControl w:val="0"/>
              <w:kinsoku w:val="0"/>
              <w:overflowPunct w:val="0"/>
              <w:autoSpaceDE w:val="0"/>
              <w:autoSpaceDN w:val="0"/>
              <w:adjustRightInd w:val="0"/>
              <w:spacing w:before="90"/>
              <w:ind w:right="945"/>
              <w:jc w:val="both"/>
              <w:rPr>
                <w:rFonts w:ascii="Arial" w:hAnsi="Arial" w:cs="Arial"/>
              </w:rPr>
            </w:pPr>
            <w:r w:rsidRPr="00F64CFF">
              <w:rPr>
                <w:rFonts w:ascii="Arial" w:hAnsi="Arial" w:cs="Arial"/>
              </w:rPr>
              <w:t>VALOR</w:t>
            </w:r>
          </w:p>
        </w:tc>
        <w:tc>
          <w:tcPr>
            <w:tcW w:w="5086" w:type="dxa"/>
          </w:tcPr>
          <w:p w14:paraId="2000E8A1" w14:textId="59ABD0BA" w:rsidR="00411062" w:rsidRPr="00F64CFF" w:rsidRDefault="00411062" w:rsidP="00F64CFF">
            <w:pPr>
              <w:widowControl w:val="0"/>
              <w:kinsoku w:val="0"/>
              <w:overflowPunct w:val="0"/>
              <w:autoSpaceDE w:val="0"/>
              <w:autoSpaceDN w:val="0"/>
              <w:adjustRightInd w:val="0"/>
              <w:spacing w:before="90"/>
              <w:ind w:right="945"/>
              <w:jc w:val="both"/>
              <w:rPr>
                <w:rFonts w:ascii="Arial" w:hAnsi="Arial" w:cs="Arial"/>
              </w:rPr>
            </w:pPr>
            <w:r w:rsidRPr="00F64CFF">
              <w:rPr>
                <w:rFonts w:ascii="Arial" w:hAnsi="Arial" w:cs="Arial"/>
              </w:rPr>
              <w:t>PONTUAÇÃO, CONFORME ITEM</w:t>
            </w:r>
            <w:r w:rsidR="00F64CFF">
              <w:rPr>
                <w:rFonts w:ascii="Arial" w:hAnsi="Arial" w:cs="Arial"/>
              </w:rPr>
              <w:t xml:space="preserve"> </w:t>
            </w:r>
            <w:r w:rsidRPr="00F64CFF">
              <w:rPr>
                <w:rFonts w:ascii="Arial" w:hAnsi="Arial" w:cs="Arial"/>
              </w:rPr>
              <w:t>XXX DO EDITAL.</w:t>
            </w:r>
          </w:p>
        </w:tc>
      </w:tr>
      <w:tr w:rsidR="00411062" w14:paraId="0AC9B20D" w14:textId="77777777" w:rsidTr="00411062">
        <w:tc>
          <w:tcPr>
            <w:tcW w:w="2972" w:type="dxa"/>
          </w:tcPr>
          <w:p w14:paraId="2E269713" w14:textId="45DF5A5F" w:rsidR="00411062" w:rsidRDefault="00F64CFF" w:rsidP="00F64CFF">
            <w:r w:rsidRPr="00593903">
              <w:t>Nível de Qualificação no Programa</w:t>
            </w:r>
            <w:r w:rsidRPr="00593903">
              <w:rPr>
                <w:spacing w:val="-10"/>
              </w:rPr>
              <w:t xml:space="preserve"> </w:t>
            </w:r>
            <w:r w:rsidRPr="00593903">
              <w:t>Brasileiro</w:t>
            </w:r>
            <w:r w:rsidRPr="00593903">
              <w:rPr>
                <w:spacing w:val="-17"/>
              </w:rPr>
              <w:t xml:space="preserve"> </w:t>
            </w:r>
            <w:r w:rsidRPr="00593903">
              <w:t>de</w:t>
            </w:r>
            <w:r w:rsidRPr="00593903">
              <w:rPr>
                <w:spacing w:val="-10"/>
              </w:rPr>
              <w:t xml:space="preserve"> </w:t>
            </w:r>
            <w:r w:rsidRPr="00593903">
              <w:t>Qualidade</w:t>
            </w:r>
            <w:r w:rsidRPr="00593903">
              <w:rPr>
                <w:spacing w:val="-10"/>
              </w:rPr>
              <w:t xml:space="preserve"> </w:t>
            </w:r>
            <w:r w:rsidRPr="00593903">
              <w:t xml:space="preserve">e Produtividade do Habitat (PBQP- </w:t>
            </w:r>
            <w:r w:rsidRPr="00593903">
              <w:rPr>
                <w:spacing w:val="-7"/>
              </w:rPr>
              <w:t>H)</w:t>
            </w:r>
            <w:r>
              <w:rPr>
                <w:spacing w:val="-7"/>
              </w:rPr>
              <w:t>.</w:t>
            </w:r>
          </w:p>
        </w:tc>
        <w:tc>
          <w:tcPr>
            <w:tcW w:w="2268" w:type="dxa"/>
          </w:tcPr>
          <w:p w14:paraId="197E7F5C" w14:textId="7DE8D6E9" w:rsidR="00411062" w:rsidRDefault="00411062" w:rsidP="00411062">
            <w:pPr>
              <w:widowControl w:val="0"/>
              <w:kinsoku w:val="0"/>
              <w:overflowPunct w:val="0"/>
              <w:autoSpaceDE w:val="0"/>
              <w:autoSpaceDN w:val="0"/>
              <w:adjustRightInd w:val="0"/>
              <w:spacing w:before="90"/>
              <w:ind w:right="945"/>
              <w:jc w:val="both"/>
              <w:rPr>
                <w:sz w:val="24"/>
                <w:szCs w:val="24"/>
              </w:rPr>
            </w:pPr>
          </w:p>
        </w:tc>
        <w:tc>
          <w:tcPr>
            <w:tcW w:w="5086" w:type="dxa"/>
          </w:tcPr>
          <w:p w14:paraId="24E89C87" w14:textId="77777777" w:rsidR="00411062" w:rsidRDefault="00411062" w:rsidP="00411062">
            <w:pPr>
              <w:widowControl w:val="0"/>
              <w:kinsoku w:val="0"/>
              <w:overflowPunct w:val="0"/>
              <w:autoSpaceDE w:val="0"/>
              <w:autoSpaceDN w:val="0"/>
              <w:adjustRightInd w:val="0"/>
              <w:spacing w:before="90"/>
              <w:ind w:right="945"/>
              <w:jc w:val="both"/>
              <w:rPr>
                <w:sz w:val="24"/>
                <w:szCs w:val="24"/>
              </w:rPr>
            </w:pPr>
          </w:p>
        </w:tc>
      </w:tr>
      <w:tr w:rsidR="00F64CFF" w14:paraId="059FD332" w14:textId="77777777" w:rsidTr="00411062">
        <w:tc>
          <w:tcPr>
            <w:tcW w:w="2972" w:type="dxa"/>
          </w:tcPr>
          <w:p w14:paraId="2BDEB3AF" w14:textId="0CAAE826" w:rsidR="00F64CFF" w:rsidRPr="00593903" w:rsidRDefault="00F64CFF" w:rsidP="00F64CFF">
            <w:r w:rsidRPr="00593903">
              <w:t>Número de Unidades Habitacionais já executadas, inseridas no Programa Minha Casa Minha Vida – PMCVM ou Programa Habitacional similar</w:t>
            </w:r>
          </w:p>
        </w:tc>
        <w:tc>
          <w:tcPr>
            <w:tcW w:w="2268" w:type="dxa"/>
          </w:tcPr>
          <w:p w14:paraId="199FF8C6"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29178040"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29D48D87" w14:textId="77777777" w:rsidTr="00411062">
        <w:tc>
          <w:tcPr>
            <w:tcW w:w="2972" w:type="dxa"/>
          </w:tcPr>
          <w:p w14:paraId="5C628A74" w14:textId="075FF627" w:rsidR="00F64CFF" w:rsidRPr="00593903" w:rsidRDefault="00F64CFF" w:rsidP="00F64CFF">
            <w:r w:rsidRPr="00593903">
              <w:t>Prazo de Entrega da Obra (meses)</w:t>
            </w:r>
          </w:p>
        </w:tc>
        <w:tc>
          <w:tcPr>
            <w:tcW w:w="2268" w:type="dxa"/>
          </w:tcPr>
          <w:p w14:paraId="4B665A28"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309D9E74"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18F8AB6D" w14:textId="77777777" w:rsidTr="00411062">
        <w:tc>
          <w:tcPr>
            <w:tcW w:w="2972" w:type="dxa"/>
          </w:tcPr>
          <w:p w14:paraId="690EE614" w14:textId="2FE8CECB" w:rsidR="00F64CFF" w:rsidRPr="00593903" w:rsidRDefault="00F64CFF" w:rsidP="00F64CFF">
            <w:r w:rsidRPr="00593903">
              <w:t>Sistema</w:t>
            </w:r>
            <w:r>
              <w:t xml:space="preserve"> </w:t>
            </w:r>
            <w:r w:rsidRPr="00593903">
              <w:t xml:space="preserve">Construtivos já executados em uma única obra, inseridas no âmbito Programa Minha Casa </w:t>
            </w:r>
            <w:r w:rsidRPr="00593903">
              <w:rPr>
                <w:spacing w:val="-3"/>
              </w:rPr>
              <w:t xml:space="preserve">Minha </w:t>
            </w:r>
            <w:r w:rsidRPr="00593903">
              <w:t xml:space="preserve">Vida </w:t>
            </w:r>
            <w:r w:rsidRPr="00593903">
              <w:rPr>
                <w:spacing w:val="-11"/>
              </w:rPr>
              <w:t xml:space="preserve">– </w:t>
            </w:r>
            <w:r w:rsidRPr="00593903">
              <w:t>PMCMV</w:t>
            </w:r>
            <w:r>
              <w:t xml:space="preserve"> </w:t>
            </w:r>
            <w:r w:rsidRPr="00593903">
              <w:rPr>
                <w:spacing w:val="-3"/>
              </w:rPr>
              <w:t>ou</w:t>
            </w:r>
            <w:r>
              <w:rPr>
                <w:spacing w:val="-3"/>
              </w:rPr>
              <w:t xml:space="preserve"> </w:t>
            </w:r>
            <w:r w:rsidRPr="00593903">
              <w:rPr>
                <w:spacing w:val="-3"/>
              </w:rPr>
              <w:t xml:space="preserve">Programa </w:t>
            </w:r>
            <w:r>
              <w:rPr>
                <w:spacing w:val="-3"/>
              </w:rPr>
              <w:t>h</w:t>
            </w:r>
            <w:r w:rsidRPr="00593903">
              <w:t>abitacional</w:t>
            </w:r>
            <w:r w:rsidRPr="00593903">
              <w:rPr>
                <w:spacing w:val="-2"/>
              </w:rPr>
              <w:t xml:space="preserve"> </w:t>
            </w:r>
            <w:r w:rsidRPr="00593903">
              <w:t>similar</w:t>
            </w:r>
          </w:p>
        </w:tc>
        <w:tc>
          <w:tcPr>
            <w:tcW w:w="2268" w:type="dxa"/>
          </w:tcPr>
          <w:p w14:paraId="7B9D7C28"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c>
          <w:tcPr>
            <w:tcW w:w="5086" w:type="dxa"/>
          </w:tcPr>
          <w:p w14:paraId="63B10423"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r w:rsidR="00F64CFF" w14:paraId="422BF143" w14:textId="77777777" w:rsidTr="00095571">
        <w:tc>
          <w:tcPr>
            <w:tcW w:w="5240" w:type="dxa"/>
            <w:gridSpan w:val="2"/>
          </w:tcPr>
          <w:p w14:paraId="17CB2FBA" w14:textId="7113FA0D" w:rsidR="00F64CFF" w:rsidRDefault="00F64CFF" w:rsidP="00411062">
            <w:pPr>
              <w:widowControl w:val="0"/>
              <w:kinsoku w:val="0"/>
              <w:overflowPunct w:val="0"/>
              <w:autoSpaceDE w:val="0"/>
              <w:autoSpaceDN w:val="0"/>
              <w:adjustRightInd w:val="0"/>
              <w:spacing w:before="90"/>
              <w:ind w:right="945"/>
              <w:jc w:val="both"/>
              <w:rPr>
                <w:sz w:val="24"/>
                <w:szCs w:val="24"/>
              </w:rPr>
            </w:pPr>
            <w:r>
              <w:rPr>
                <w:sz w:val="24"/>
                <w:szCs w:val="24"/>
              </w:rPr>
              <w:t>Pontuação Total</w:t>
            </w:r>
          </w:p>
        </w:tc>
        <w:tc>
          <w:tcPr>
            <w:tcW w:w="5086" w:type="dxa"/>
          </w:tcPr>
          <w:p w14:paraId="68F2B58E" w14:textId="77777777" w:rsidR="00F64CFF" w:rsidRDefault="00F64CFF" w:rsidP="00411062">
            <w:pPr>
              <w:widowControl w:val="0"/>
              <w:kinsoku w:val="0"/>
              <w:overflowPunct w:val="0"/>
              <w:autoSpaceDE w:val="0"/>
              <w:autoSpaceDN w:val="0"/>
              <w:adjustRightInd w:val="0"/>
              <w:spacing w:before="90"/>
              <w:ind w:right="945"/>
              <w:jc w:val="both"/>
              <w:rPr>
                <w:sz w:val="24"/>
                <w:szCs w:val="24"/>
              </w:rPr>
            </w:pPr>
          </w:p>
        </w:tc>
      </w:tr>
    </w:tbl>
    <w:p w14:paraId="28099E03" w14:textId="77777777" w:rsidR="00411062" w:rsidRPr="00593903" w:rsidRDefault="00411062" w:rsidP="00411062">
      <w:pPr>
        <w:widowControl w:val="0"/>
        <w:kinsoku w:val="0"/>
        <w:overflowPunct w:val="0"/>
        <w:autoSpaceDE w:val="0"/>
        <w:autoSpaceDN w:val="0"/>
        <w:adjustRightInd w:val="0"/>
        <w:spacing w:before="90"/>
        <w:ind w:right="945"/>
        <w:jc w:val="both"/>
        <w:rPr>
          <w:sz w:val="24"/>
          <w:szCs w:val="24"/>
        </w:rPr>
      </w:pPr>
    </w:p>
    <w:p w14:paraId="7EC3607C"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Declaramos, ao assinar esta Proposta Comercial em 01 (uma) via, que:</w:t>
      </w:r>
    </w:p>
    <w:p w14:paraId="28598210" w14:textId="15FCE796"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1.</w:t>
      </w:r>
      <w:r w:rsidRPr="00F64CFF">
        <w:rPr>
          <w:rFonts w:ascii="Arial" w:hAnsi="Arial" w:cs="Arial"/>
          <w:color w:val="000000"/>
          <w:sz w:val="24"/>
          <w:lang w:val="x-none" w:eastAsia="x-none"/>
        </w:rPr>
        <w:tab/>
        <w:t>Conhecemos e nos submetemos a todas as condições do Edital de Chamamento nº 00</w:t>
      </w:r>
      <w:r w:rsidR="00DD3FF8">
        <w:rPr>
          <w:rFonts w:ascii="Arial" w:hAnsi="Arial" w:cs="Arial"/>
          <w:color w:val="000000"/>
          <w:sz w:val="24"/>
          <w:lang w:val="x-none" w:eastAsia="x-none"/>
        </w:rPr>
        <w:t>1</w:t>
      </w:r>
      <w:r w:rsidRPr="00F64CFF">
        <w:rPr>
          <w:rFonts w:ascii="Arial" w:hAnsi="Arial" w:cs="Arial"/>
          <w:color w:val="000000"/>
          <w:sz w:val="24"/>
          <w:lang w:val="x-none" w:eastAsia="x-none"/>
        </w:rPr>
        <w:t>/202</w:t>
      </w:r>
      <w:r w:rsidR="00DD3FF8">
        <w:rPr>
          <w:rFonts w:ascii="Arial" w:hAnsi="Arial" w:cs="Arial"/>
          <w:color w:val="000000"/>
          <w:sz w:val="24"/>
          <w:lang w:val="x-none" w:eastAsia="x-none"/>
        </w:rPr>
        <w:t>6</w:t>
      </w:r>
      <w:r w:rsidRPr="00F64CFF">
        <w:rPr>
          <w:rFonts w:ascii="Arial" w:hAnsi="Arial" w:cs="Arial"/>
          <w:color w:val="000000"/>
          <w:sz w:val="24"/>
          <w:lang w:val="x-none" w:eastAsia="x-none"/>
        </w:rPr>
        <w:t>;</w:t>
      </w:r>
    </w:p>
    <w:p w14:paraId="0CDF73F6"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2.</w:t>
      </w:r>
      <w:r w:rsidRPr="00F64CFF">
        <w:rPr>
          <w:rFonts w:ascii="Arial" w:hAnsi="Arial" w:cs="Arial"/>
          <w:color w:val="000000"/>
          <w:sz w:val="24"/>
          <w:lang w:val="x-none" w:eastAsia="x-none"/>
        </w:rPr>
        <w:tab/>
        <w:t>Temos ciência que a seleção da proposta não implicará na sua contratação pelo</w:t>
      </w:r>
    </w:p>
    <w:p w14:paraId="7370572A"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Agente Financeiro;</w:t>
      </w:r>
    </w:p>
    <w:p w14:paraId="37CCEC4E"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3</w:t>
      </w:r>
      <w:r w:rsidRPr="00F64CFF">
        <w:rPr>
          <w:rFonts w:ascii="Arial" w:hAnsi="Arial" w:cs="Arial"/>
          <w:color w:val="000000"/>
          <w:sz w:val="24"/>
          <w:lang w:val="x-none" w:eastAsia="x-none"/>
        </w:rPr>
        <w:t>.</w:t>
      </w:r>
      <w:r w:rsidRPr="00F64CFF">
        <w:rPr>
          <w:rFonts w:ascii="Arial" w:hAnsi="Arial" w:cs="Arial"/>
          <w:color w:val="000000"/>
          <w:sz w:val="24"/>
          <w:lang w:val="x-none" w:eastAsia="x-none"/>
        </w:rPr>
        <w:tab/>
        <w:t>Concordamos que as unidades habitacionais produzidas terão seu valor de venda, objeto do financiamento ao adquirente final com recursos do FGTS, limitado ao valor de avaliação estipulado pelo Agente Financeiro ou ao valor unitário proposto de venda apresentado nesta Proposta Comercial, o que for menor;</w:t>
      </w:r>
    </w:p>
    <w:p w14:paraId="4B924487"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4.</w:t>
      </w:r>
      <w:r w:rsidRPr="00F64CFF">
        <w:rPr>
          <w:rFonts w:ascii="Arial" w:hAnsi="Arial" w:cs="Arial"/>
          <w:color w:val="000000"/>
          <w:sz w:val="24"/>
          <w:lang w:val="x-none" w:eastAsia="x-none"/>
        </w:rPr>
        <w:tab/>
        <w:t>Concordamos que a venda das unidades habitacionais produzidas ao adquirente final deverá ser efetivada no âmbito do Programa Minha Casa, Minha Vida - MCMV</w:t>
      </w:r>
    </w:p>
    <w:p w14:paraId="455BC0DD"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lastRenderedPageBreak/>
        <w:t>- recursos do FGTS e Programa SER Família Habitação - Entrada Facilitada, com enquadramento nas áreas de habitação de interesse social ou habitação popular;</w:t>
      </w:r>
    </w:p>
    <w:p w14:paraId="6C02C59C"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5.</w:t>
      </w:r>
      <w:r w:rsidRPr="00F64CFF">
        <w:rPr>
          <w:rFonts w:ascii="Arial" w:hAnsi="Arial" w:cs="Arial"/>
          <w:color w:val="000000"/>
          <w:sz w:val="24"/>
          <w:lang w:val="x-none" w:eastAsia="x-none"/>
        </w:rPr>
        <w:tab/>
        <w:t>Conhecemos e aceitamos todas as condições estabelecidas pela legislação de regência dos Programas SER Família Habitação e Minha Casa, Minha Vida - MCMV - Recursos do FGTS e Programa SER Família Habitação - Entrada Facilitada, nos termos das leis, decretos, instruções normativas, especificações e valores máximos vigentes pertinentes aos Programas e Novo Código Civil;</w:t>
      </w:r>
    </w:p>
    <w:p w14:paraId="4163DE05"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6.</w:t>
      </w:r>
      <w:r w:rsidRPr="00F64CFF">
        <w:rPr>
          <w:rFonts w:ascii="Arial" w:hAnsi="Arial" w:cs="Arial"/>
          <w:color w:val="000000"/>
          <w:sz w:val="24"/>
          <w:lang w:val="x-none" w:eastAsia="x-none"/>
        </w:rPr>
        <w:tab/>
        <w:t>Estamos impedidos de dar qualquer outra destinação ao terreno objetivado, senão aquela prevista neste Edital e alterar o loteamento ou o projeto de urbanização, ou o anteprojeto de urbanização fornecido pela Prefeitura sob pena de incorrermos nas sanções legais e aquelas estabelecidas no edital;</w:t>
      </w:r>
    </w:p>
    <w:p w14:paraId="2F493278"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7.</w:t>
      </w:r>
      <w:r w:rsidRPr="00F64CFF">
        <w:rPr>
          <w:rFonts w:ascii="Arial" w:hAnsi="Arial" w:cs="Arial"/>
          <w:color w:val="000000"/>
          <w:sz w:val="24"/>
          <w:lang w:val="x-none" w:eastAsia="x-none"/>
        </w:rPr>
        <w:tab/>
        <w:t>Pretendemos implantar empreendimento habitacional no imóvel objeto da permissão de uso para futura venda das unidades exclusivamente aos interessados cadastrados no Sistema Habitacional de Mato Grosso – SiHabMT.</w:t>
      </w:r>
    </w:p>
    <w:p w14:paraId="2621F877" w14:textId="77777777" w:rsidR="00F64CFF" w:rsidRP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8</w:t>
      </w:r>
      <w:r w:rsidRPr="00F64CFF">
        <w:rPr>
          <w:rFonts w:ascii="Arial" w:hAnsi="Arial" w:cs="Arial"/>
          <w:color w:val="000000"/>
          <w:sz w:val="24"/>
          <w:lang w:val="x-none" w:eastAsia="x-none"/>
        </w:rPr>
        <w:t>.</w:t>
      </w:r>
      <w:r w:rsidRPr="00F64CFF">
        <w:rPr>
          <w:rFonts w:ascii="Arial" w:hAnsi="Arial" w:cs="Arial"/>
          <w:color w:val="000000"/>
          <w:sz w:val="24"/>
          <w:lang w:val="x-none" w:eastAsia="x-none"/>
        </w:rPr>
        <w:tab/>
        <w:t>Tal venda sujeita-se à aprovação da proposta para produção do empreendimento pelo Agente Financeiro;</w:t>
      </w:r>
    </w:p>
    <w:p w14:paraId="0045C307" w14:textId="77777777" w:rsidR="00F64CFF" w:rsidRDefault="00F64CFF" w:rsidP="00F64CFF">
      <w:pPr>
        <w:spacing w:line="276" w:lineRule="auto"/>
        <w:rPr>
          <w:rFonts w:ascii="Arial" w:hAnsi="Arial" w:cs="Arial"/>
          <w:color w:val="000000"/>
          <w:sz w:val="24"/>
          <w:lang w:val="x-none" w:eastAsia="x-none"/>
        </w:rPr>
      </w:pPr>
      <w:r w:rsidRPr="00DD3FF8">
        <w:rPr>
          <w:rFonts w:ascii="Arial" w:hAnsi="Arial" w:cs="Arial"/>
          <w:b/>
          <w:bCs/>
          <w:color w:val="000000"/>
          <w:sz w:val="24"/>
          <w:lang w:val="x-none" w:eastAsia="x-none"/>
        </w:rPr>
        <w:t>9.</w:t>
      </w:r>
      <w:r w:rsidRPr="00F64CFF">
        <w:rPr>
          <w:rFonts w:ascii="Arial" w:hAnsi="Arial" w:cs="Arial"/>
          <w:color w:val="000000"/>
          <w:sz w:val="24"/>
          <w:lang w:val="x-none" w:eastAsia="x-none"/>
        </w:rPr>
        <w:tab/>
        <w:t>A não aprovação da empresa ou do empreendimento pelo Agente Financeiro, bem como a destinação diversa eventualmente dada ao terreno, ensejará a rescisão do Contrato de Concessão de Direito Real de Uso - CDRU a ser formalizado com a Prefeitura, na forma prevista no Edital.</w:t>
      </w:r>
    </w:p>
    <w:p w14:paraId="017EE262" w14:textId="77777777" w:rsidR="00DD3FF8" w:rsidRPr="00F64CFF" w:rsidRDefault="00DD3FF8" w:rsidP="00F64CFF">
      <w:pPr>
        <w:spacing w:line="276" w:lineRule="auto"/>
        <w:rPr>
          <w:rFonts w:ascii="Arial" w:hAnsi="Arial" w:cs="Arial"/>
          <w:color w:val="000000"/>
          <w:sz w:val="24"/>
          <w:lang w:val="x-none" w:eastAsia="x-none"/>
        </w:rPr>
      </w:pPr>
    </w:p>
    <w:p w14:paraId="0F579633"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O prazo de validade da presente proposta será de 180 (cento e oitenta) dias.</w:t>
      </w:r>
    </w:p>
    <w:p w14:paraId="2E29CDEA"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 xml:space="preserve"> </w:t>
      </w:r>
    </w:p>
    <w:p w14:paraId="32F823EF" w14:textId="77777777" w:rsidR="00DD3FF8"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Caso se trate de Sociedade de Propósito Específico - SPE, indicar o ENTE EXECUTOR do empreendimento: XXX</w:t>
      </w:r>
    </w:p>
    <w:p w14:paraId="100EE43A" w14:textId="77777777" w:rsidR="00F64CFF" w:rsidRPr="00F64CFF" w:rsidRDefault="00F64CFF" w:rsidP="00F64CFF">
      <w:pPr>
        <w:spacing w:line="276" w:lineRule="auto"/>
        <w:rPr>
          <w:rFonts w:ascii="Arial" w:hAnsi="Arial" w:cs="Arial"/>
          <w:color w:val="000000"/>
          <w:sz w:val="24"/>
          <w:lang w:val="x-none" w:eastAsia="x-none"/>
        </w:rPr>
      </w:pPr>
    </w:p>
    <w:p w14:paraId="26563E05" w14:textId="77777777" w:rsidR="00F64CFF" w:rsidRPr="00F64CFF" w:rsidRDefault="00F64CFF" w:rsidP="00F64CFF">
      <w:pPr>
        <w:spacing w:line="276" w:lineRule="auto"/>
        <w:rPr>
          <w:rFonts w:ascii="Arial" w:hAnsi="Arial" w:cs="Arial"/>
          <w:color w:val="000000"/>
          <w:sz w:val="24"/>
          <w:lang w:val="x-none" w:eastAsia="x-none"/>
        </w:rPr>
      </w:pPr>
    </w:p>
    <w:p w14:paraId="5595FB17" w14:textId="77777777" w:rsidR="00F64CFF" w:rsidRPr="00F64CFF" w:rsidRDefault="00F64CFF" w:rsidP="00F64CFF">
      <w:pPr>
        <w:spacing w:line="276" w:lineRule="auto"/>
        <w:rPr>
          <w:rFonts w:ascii="Arial" w:hAnsi="Arial" w:cs="Arial"/>
          <w:color w:val="000000"/>
          <w:sz w:val="24"/>
          <w:lang w:val="x-none" w:eastAsia="x-none"/>
        </w:rPr>
      </w:pPr>
    </w:p>
    <w:p w14:paraId="75CE80D0"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RAZÃO SOCIAL</w:t>
      </w:r>
    </w:p>
    <w:p w14:paraId="0E309524"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CNPJ</w:t>
      </w:r>
    </w:p>
    <w:p w14:paraId="78D63701"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Endereço</w:t>
      </w:r>
    </w:p>
    <w:p w14:paraId="4D0912A8" w14:textId="77777777" w:rsidR="00F64CFF" w:rsidRPr="00F64CFF"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Telefone / Telefone celular / E-mail</w:t>
      </w:r>
    </w:p>
    <w:p w14:paraId="701D8315" w14:textId="77777777" w:rsidR="00F64CFF" w:rsidRPr="00F64CFF" w:rsidRDefault="00F64CFF" w:rsidP="00F64CFF">
      <w:pPr>
        <w:spacing w:line="276" w:lineRule="auto"/>
        <w:rPr>
          <w:rFonts w:ascii="Arial" w:hAnsi="Arial" w:cs="Arial"/>
          <w:color w:val="000000"/>
          <w:sz w:val="24"/>
          <w:lang w:val="x-none" w:eastAsia="x-none"/>
        </w:rPr>
      </w:pPr>
    </w:p>
    <w:p w14:paraId="2973F05C" w14:textId="373AA47B" w:rsidR="007E0775" w:rsidRDefault="00F64CFF" w:rsidP="00F64CFF">
      <w:pPr>
        <w:spacing w:line="276" w:lineRule="auto"/>
        <w:rPr>
          <w:rFonts w:ascii="Arial" w:hAnsi="Arial" w:cs="Arial"/>
          <w:color w:val="000000"/>
          <w:sz w:val="24"/>
          <w:lang w:val="x-none" w:eastAsia="x-none"/>
        </w:rPr>
      </w:pPr>
      <w:r w:rsidRPr="00F64CFF">
        <w:rPr>
          <w:rFonts w:ascii="Arial" w:hAnsi="Arial" w:cs="Arial"/>
          <w:color w:val="000000"/>
          <w:sz w:val="24"/>
          <w:lang w:val="x-none" w:eastAsia="x-none"/>
        </w:rPr>
        <w:t>OBS:</w:t>
      </w:r>
      <w:r w:rsidRPr="00F64CFF">
        <w:rPr>
          <w:rFonts w:ascii="Arial" w:hAnsi="Arial" w:cs="Arial"/>
          <w:color w:val="000000"/>
          <w:sz w:val="24"/>
          <w:lang w:val="x-none" w:eastAsia="x-none"/>
        </w:rPr>
        <w:tab/>
        <w:t>Deverá</w:t>
      </w:r>
      <w:r w:rsidRPr="00F64CFF">
        <w:rPr>
          <w:rFonts w:ascii="Arial" w:hAnsi="Arial" w:cs="Arial"/>
          <w:color w:val="000000"/>
          <w:sz w:val="24"/>
          <w:lang w:val="x-none" w:eastAsia="x-none"/>
        </w:rPr>
        <w:tab/>
        <w:t>ser</w:t>
      </w:r>
      <w:r w:rsidRPr="00F64CFF">
        <w:rPr>
          <w:rFonts w:ascii="Arial" w:hAnsi="Arial" w:cs="Arial"/>
          <w:color w:val="000000"/>
          <w:sz w:val="24"/>
          <w:lang w:val="x-none" w:eastAsia="x-none"/>
        </w:rPr>
        <w:tab/>
        <w:t>apresentada</w:t>
      </w:r>
      <w:r w:rsidRPr="00F64CFF">
        <w:rPr>
          <w:rFonts w:ascii="Arial" w:hAnsi="Arial" w:cs="Arial"/>
          <w:color w:val="000000"/>
          <w:sz w:val="24"/>
          <w:lang w:val="x-none" w:eastAsia="x-none"/>
        </w:rPr>
        <w:tab/>
        <w:t>uma</w:t>
      </w:r>
      <w:r w:rsidRPr="00F64CFF">
        <w:rPr>
          <w:rFonts w:ascii="Arial" w:hAnsi="Arial" w:cs="Arial"/>
          <w:color w:val="000000"/>
          <w:sz w:val="24"/>
          <w:lang w:val="x-none" w:eastAsia="x-none"/>
        </w:rPr>
        <w:tab/>
        <w:t>Proposta</w:t>
      </w:r>
      <w:r w:rsidRPr="00F64CFF">
        <w:rPr>
          <w:rFonts w:ascii="Arial" w:hAnsi="Arial" w:cs="Arial"/>
          <w:color w:val="000000"/>
          <w:sz w:val="24"/>
          <w:lang w:val="x-none" w:eastAsia="x-none"/>
        </w:rPr>
        <w:tab/>
        <w:t>Comercial</w:t>
      </w:r>
      <w:r w:rsidRPr="00F64CFF">
        <w:rPr>
          <w:rFonts w:ascii="Arial" w:hAnsi="Arial" w:cs="Arial"/>
          <w:color w:val="000000"/>
          <w:sz w:val="24"/>
          <w:lang w:val="x-none" w:eastAsia="x-none"/>
        </w:rPr>
        <w:tab/>
        <w:t>para</w:t>
      </w:r>
      <w:r w:rsidRPr="00F64CFF">
        <w:rPr>
          <w:rFonts w:ascii="Arial" w:hAnsi="Arial" w:cs="Arial"/>
          <w:color w:val="000000"/>
          <w:sz w:val="24"/>
          <w:lang w:val="x-none" w:eastAsia="x-none"/>
        </w:rPr>
        <w:tab/>
        <w:t>cada empreendimento/lote acompanhada dos respectivos</w:t>
      </w:r>
    </w:p>
    <w:p w14:paraId="7757F5D8" w14:textId="77777777" w:rsidR="00F64CFF" w:rsidRDefault="00F64CFF" w:rsidP="00024842">
      <w:pPr>
        <w:spacing w:line="276" w:lineRule="auto"/>
        <w:jc w:val="center"/>
        <w:rPr>
          <w:rFonts w:ascii="Arial" w:hAnsi="Arial" w:cs="Arial"/>
          <w:color w:val="000000"/>
          <w:sz w:val="24"/>
          <w:lang w:val="x-none" w:eastAsia="x-none"/>
        </w:rPr>
      </w:pPr>
    </w:p>
    <w:p w14:paraId="2518E026" w14:textId="77777777" w:rsidR="00F64CFF" w:rsidRDefault="00F64CFF" w:rsidP="00024842">
      <w:pPr>
        <w:spacing w:line="276" w:lineRule="auto"/>
        <w:jc w:val="center"/>
        <w:rPr>
          <w:rFonts w:ascii="Arial" w:hAnsi="Arial" w:cs="Arial"/>
          <w:color w:val="000000"/>
          <w:sz w:val="24"/>
          <w:lang w:val="x-none" w:eastAsia="x-none"/>
        </w:rPr>
      </w:pPr>
    </w:p>
    <w:p w14:paraId="4B1EFC25" w14:textId="77777777" w:rsidR="00F64CFF" w:rsidRDefault="00F64CFF" w:rsidP="00024842">
      <w:pPr>
        <w:spacing w:line="276" w:lineRule="auto"/>
        <w:jc w:val="center"/>
        <w:rPr>
          <w:rFonts w:ascii="Arial" w:hAnsi="Arial" w:cs="Arial"/>
          <w:color w:val="000000"/>
          <w:sz w:val="24"/>
          <w:lang w:val="x-none" w:eastAsia="x-none"/>
        </w:rPr>
      </w:pPr>
    </w:p>
    <w:p w14:paraId="0BE4C02B" w14:textId="77777777" w:rsidR="00F64CFF" w:rsidRDefault="00F64CFF" w:rsidP="00024842">
      <w:pPr>
        <w:spacing w:line="276" w:lineRule="auto"/>
        <w:jc w:val="center"/>
        <w:rPr>
          <w:rFonts w:ascii="Arial" w:hAnsi="Arial" w:cs="Arial"/>
          <w:color w:val="000000"/>
          <w:sz w:val="24"/>
          <w:lang w:val="x-none" w:eastAsia="x-none"/>
        </w:rPr>
      </w:pPr>
    </w:p>
    <w:p w14:paraId="3FAD0F76" w14:textId="77777777" w:rsidR="00F64CFF" w:rsidRDefault="00F64CFF" w:rsidP="00024842">
      <w:pPr>
        <w:spacing w:line="276" w:lineRule="auto"/>
        <w:jc w:val="center"/>
        <w:rPr>
          <w:rFonts w:ascii="Arial" w:hAnsi="Arial" w:cs="Arial"/>
          <w:color w:val="000000"/>
          <w:sz w:val="24"/>
          <w:lang w:val="x-none" w:eastAsia="x-none"/>
        </w:rPr>
      </w:pPr>
    </w:p>
    <w:p w14:paraId="738B0798" w14:textId="77777777" w:rsidR="00F64CFF" w:rsidRDefault="00F64CFF" w:rsidP="00024842">
      <w:pPr>
        <w:spacing w:line="276" w:lineRule="auto"/>
        <w:jc w:val="center"/>
        <w:rPr>
          <w:rFonts w:ascii="Arial" w:hAnsi="Arial" w:cs="Arial"/>
          <w:color w:val="000000"/>
          <w:sz w:val="24"/>
          <w:lang w:val="x-none" w:eastAsia="x-none"/>
        </w:rPr>
      </w:pPr>
    </w:p>
    <w:tbl>
      <w:tblPr>
        <w:tblW w:w="0" w:type="auto"/>
        <w:tblLook w:val="04A0" w:firstRow="1" w:lastRow="0" w:firstColumn="1" w:lastColumn="0" w:noHBand="0" w:noVBand="1"/>
      </w:tblPr>
      <w:tblGrid>
        <w:gridCol w:w="10194"/>
      </w:tblGrid>
      <w:tr w:rsidR="00C8650C" w14:paraId="4851563F" w14:textId="77777777" w:rsidTr="007E0775">
        <w:tc>
          <w:tcPr>
            <w:tcW w:w="10336" w:type="dxa"/>
            <w:shd w:val="clear" w:color="auto" w:fill="9CC2E5"/>
            <w:hideMark/>
          </w:tcPr>
          <w:p w14:paraId="086E5890" w14:textId="77777777" w:rsidR="00502F36" w:rsidRDefault="00502F36" w:rsidP="00723520">
            <w:pPr>
              <w:spacing w:line="276" w:lineRule="auto"/>
              <w:jc w:val="center"/>
              <w:rPr>
                <w:rFonts w:ascii="Arial" w:hAnsi="Arial" w:cs="Arial"/>
                <w:b/>
                <w:sz w:val="24"/>
                <w:szCs w:val="24"/>
              </w:rPr>
            </w:pPr>
            <w:bookmarkStart w:id="11" w:name="_Hlk222815270"/>
            <w:r>
              <w:rPr>
                <w:rFonts w:ascii="Arial" w:hAnsi="Arial" w:cs="Arial"/>
                <w:b/>
                <w:sz w:val="24"/>
                <w:szCs w:val="24"/>
              </w:rPr>
              <w:lastRenderedPageBreak/>
              <w:t xml:space="preserve">ANEXO </w:t>
            </w:r>
            <w:r w:rsidR="00290806">
              <w:rPr>
                <w:rFonts w:ascii="Arial" w:hAnsi="Arial" w:cs="Arial"/>
                <w:b/>
                <w:sz w:val="24"/>
                <w:szCs w:val="24"/>
              </w:rPr>
              <w:t>I</w:t>
            </w:r>
            <w:r w:rsidR="00B2141B">
              <w:rPr>
                <w:rFonts w:ascii="Arial" w:hAnsi="Arial" w:cs="Arial"/>
                <w:b/>
                <w:sz w:val="24"/>
                <w:szCs w:val="24"/>
              </w:rPr>
              <w:t>V</w:t>
            </w:r>
          </w:p>
          <w:p w14:paraId="0C482F75" w14:textId="54AC911B" w:rsidR="00C8650C" w:rsidRPr="00A67E0A" w:rsidRDefault="00F64CFF" w:rsidP="00723520">
            <w:pPr>
              <w:spacing w:line="276" w:lineRule="auto"/>
              <w:jc w:val="center"/>
              <w:rPr>
                <w:rFonts w:ascii="Arial" w:hAnsi="Arial" w:cs="Arial"/>
                <w:b/>
                <w:sz w:val="28"/>
                <w:szCs w:val="28"/>
              </w:rPr>
            </w:pPr>
            <w:r>
              <w:rPr>
                <w:rFonts w:ascii="Arial" w:hAnsi="Arial" w:cs="Arial"/>
                <w:b/>
                <w:sz w:val="24"/>
                <w:szCs w:val="24"/>
              </w:rPr>
              <w:t>MODELO DE ATESTADO DE VISTORIA TECNICA OU DECLARAÇÃO DE NÃO VISTORIA TECNICA.</w:t>
            </w:r>
            <w:r w:rsidR="00C8650C" w:rsidRPr="00A67E0A">
              <w:rPr>
                <w:rFonts w:ascii="Arial" w:hAnsi="Arial" w:cs="Arial"/>
                <w:b/>
                <w:sz w:val="24"/>
                <w:szCs w:val="24"/>
              </w:rPr>
              <w:t xml:space="preserve"> </w:t>
            </w:r>
            <w:bookmarkEnd w:id="11"/>
          </w:p>
        </w:tc>
      </w:tr>
    </w:tbl>
    <w:p w14:paraId="7366984F" w14:textId="77777777" w:rsidR="00C8650C" w:rsidRDefault="00C8650C" w:rsidP="00723520">
      <w:pPr>
        <w:spacing w:line="276" w:lineRule="auto"/>
        <w:jc w:val="center"/>
        <w:rPr>
          <w:rFonts w:ascii="Arial" w:hAnsi="Arial" w:cs="Arial"/>
          <w:b/>
          <w:sz w:val="28"/>
          <w:szCs w:val="28"/>
        </w:rPr>
      </w:pPr>
    </w:p>
    <w:p w14:paraId="41EDFE58" w14:textId="7C0356A5" w:rsidR="004E651C" w:rsidRDefault="00863BD6" w:rsidP="00723520">
      <w:pPr>
        <w:spacing w:line="276" w:lineRule="auto"/>
        <w:jc w:val="center"/>
        <w:rPr>
          <w:rFonts w:ascii="Arial" w:hAnsi="Arial" w:cs="Arial"/>
          <w:b/>
          <w:sz w:val="28"/>
          <w:szCs w:val="28"/>
        </w:rPr>
      </w:pPr>
      <w:r w:rsidRPr="00812C8A">
        <w:rPr>
          <w:noProof/>
        </w:rPr>
        <w:drawing>
          <wp:inline distT="0" distB="0" distL="0" distR="0" wp14:anchorId="7C5F2423" wp14:editId="3E9BD9E7">
            <wp:extent cx="5400675" cy="323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p w14:paraId="62434252" w14:textId="77777777" w:rsidR="00502F36" w:rsidRPr="004E651C" w:rsidRDefault="00502F36" w:rsidP="00502F36">
      <w:pPr>
        <w:jc w:val="center"/>
        <w:rPr>
          <w:rFonts w:ascii="Arial" w:hAnsi="Arial" w:cs="Arial"/>
          <w:b/>
          <w:caps/>
          <w:sz w:val="24"/>
          <w:szCs w:val="24"/>
        </w:rPr>
      </w:pPr>
      <w:r w:rsidRPr="004E651C">
        <w:rPr>
          <w:rFonts w:ascii="Arial" w:hAnsi="Arial" w:cs="Arial"/>
          <w:b/>
          <w:caps/>
          <w:sz w:val="24"/>
          <w:szCs w:val="24"/>
        </w:rPr>
        <w:t>(Empregador Pessoa Jurídica)</w:t>
      </w:r>
    </w:p>
    <w:p w14:paraId="49542126" w14:textId="77777777" w:rsidR="004E651C" w:rsidRPr="00471C01" w:rsidRDefault="004E651C" w:rsidP="00502F36">
      <w:pPr>
        <w:jc w:val="center"/>
        <w:rPr>
          <w:rFonts w:ascii="Arial" w:hAnsi="Arial" w:cs="Arial"/>
        </w:rPr>
      </w:pPr>
    </w:p>
    <w:p w14:paraId="3B889515" w14:textId="77777777" w:rsidR="00502F36" w:rsidRPr="00471C01" w:rsidRDefault="00502F36" w:rsidP="00502F36">
      <w:pPr>
        <w:jc w:val="center"/>
        <w:rPr>
          <w:rFonts w:ascii="Arial" w:hAnsi="Arial" w:cs="Arial"/>
        </w:rPr>
      </w:pPr>
    </w:p>
    <w:p w14:paraId="01CC1E26" w14:textId="77777777" w:rsidR="00502F36" w:rsidRPr="004E651C" w:rsidRDefault="00502F36" w:rsidP="00502F36">
      <w:pPr>
        <w:rPr>
          <w:rFonts w:ascii="Arial" w:hAnsi="Arial" w:cs="Arial"/>
          <w:sz w:val="24"/>
          <w:szCs w:val="24"/>
        </w:rPr>
      </w:pPr>
      <w:r w:rsidRPr="004E651C">
        <w:rPr>
          <w:rFonts w:ascii="Arial" w:hAnsi="Arial" w:cs="Arial"/>
          <w:sz w:val="24"/>
          <w:szCs w:val="24"/>
        </w:rPr>
        <w:t xml:space="preserve">A Prefeitura Municipal de </w:t>
      </w:r>
      <w:r w:rsidR="004E651C" w:rsidRPr="004E651C">
        <w:rPr>
          <w:rFonts w:ascii="Arial" w:hAnsi="Arial" w:cs="Arial"/>
          <w:sz w:val="24"/>
          <w:szCs w:val="24"/>
        </w:rPr>
        <w:t>Marcelândia-MT</w:t>
      </w:r>
    </w:p>
    <w:p w14:paraId="0EAD5147" w14:textId="77BE8595" w:rsidR="00502F36" w:rsidRPr="004E651C" w:rsidRDefault="00502F36" w:rsidP="00502F36">
      <w:pPr>
        <w:rPr>
          <w:rFonts w:ascii="Arial" w:hAnsi="Arial" w:cs="Arial"/>
          <w:b/>
          <w:sz w:val="24"/>
          <w:szCs w:val="24"/>
        </w:rPr>
      </w:pPr>
      <w:r w:rsidRPr="004E651C">
        <w:rPr>
          <w:rFonts w:ascii="Arial" w:hAnsi="Arial" w:cs="Arial"/>
          <w:sz w:val="24"/>
          <w:szCs w:val="24"/>
        </w:rPr>
        <w:t xml:space="preserve">Ref. Edital de Licitação na modalidade </w:t>
      </w:r>
      <w:r w:rsidR="00F64CFF">
        <w:rPr>
          <w:rFonts w:ascii="Arial" w:hAnsi="Arial" w:cs="Arial"/>
          <w:b/>
          <w:sz w:val="24"/>
          <w:szCs w:val="24"/>
        </w:rPr>
        <w:t xml:space="preserve">Chamamento Público </w:t>
      </w:r>
      <w:r w:rsidRPr="004E651C">
        <w:rPr>
          <w:rFonts w:ascii="Arial" w:hAnsi="Arial" w:cs="Arial"/>
          <w:b/>
          <w:sz w:val="24"/>
          <w:szCs w:val="24"/>
        </w:rPr>
        <w:t>n° 00</w:t>
      </w:r>
      <w:r w:rsidR="00607228">
        <w:rPr>
          <w:rFonts w:ascii="Arial" w:hAnsi="Arial" w:cs="Arial"/>
          <w:b/>
          <w:sz w:val="24"/>
          <w:szCs w:val="24"/>
        </w:rPr>
        <w:t>1</w:t>
      </w:r>
      <w:r w:rsidRPr="004E651C">
        <w:rPr>
          <w:rFonts w:ascii="Arial" w:hAnsi="Arial" w:cs="Arial"/>
          <w:b/>
          <w:sz w:val="24"/>
          <w:szCs w:val="24"/>
        </w:rPr>
        <w:t>/202</w:t>
      </w:r>
      <w:r w:rsidR="00607228">
        <w:rPr>
          <w:rFonts w:ascii="Arial" w:hAnsi="Arial" w:cs="Arial"/>
          <w:b/>
          <w:sz w:val="24"/>
          <w:szCs w:val="24"/>
        </w:rPr>
        <w:t>6</w:t>
      </w:r>
      <w:r w:rsidR="00381BBA">
        <w:rPr>
          <w:rFonts w:ascii="Arial" w:hAnsi="Arial" w:cs="Arial"/>
          <w:b/>
          <w:sz w:val="24"/>
          <w:szCs w:val="24"/>
        </w:rPr>
        <w:t>.</w:t>
      </w:r>
    </w:p>
    <w:p w14:paraId="2A13D07C" w14:textId="77777777" w:rsidR="00502F36" w:rsidRPr="004E651C" w:rsidRDefault="00502F36" w:rsidP="00502F36">
      <w:pPr>
        <w:jc w:val="center"/>
        <w:rPr>
          <w:rFonts w:ascii="Arial" w:hAnsi="Arial" w:cs="Arial"/>
          <w:sz w:val="24"/>
          <w:szCs w:val="24"/>
        </w:rPr>
      </w:pPr>
    </w:p>
    <w:p w14:paraId="5531FEA9" w14:textId="77777777" w:rsidR="004E651C" w:rsidRPr="004E651C" w:rsidRDefault="004E651C" w:rsidP="00502F36">
      <w:pPr>
        <w:jc w:val="center"/>
        <w:rPr>
          <w:rFonts w:ascii="Arial" w:hAnsi="Arial" w:cs="Arial"/>
          <w:sz w:val="24"/>
          <w:szCs w:val="24"/>
        </w:rPr>
      </w:pPr>
    </w:p>
    <w:p w14:paraId="72CD066E" w14:textId="5A3FCC88" w:rsidR="00502F36" w:rsidRPr="004E651C" w:rsidRDefault="00F64CFF" w:rsidP="00F64CFF">
      <w:pPr>
        <w:jc w:val="both"/>
        <w:rPr>
          <w:rFonts w:ascii="Arial" w:hAnsi="Arial" w:cs="Arial"/>
          <w:sz w:val="24"/>
          <w:szCs w:val="24"/>
        </w:rPr>
      </w:pPr>
      <w:r w:rsidRPr="00F64CFF">
        <w:rPr>
          <w:rFonts w:ascii="Arial" w:hAnsi="Arial" w:cs="Arial"/>
          <w:sz w:val="24"/>
          <w:szCs w:val="24"/>
        </w:rPr>
        <w:t>Em decorrência do livre acesso que nos foi facultado ao local, declaramos que visitamos e conhecemos perfeitamente a área e características do solo, subsolo, vegetação, recursos hídricos e topografia onde serão executadas as obras, inclusive quanto às condições de acesso, das dificuldades que poderão vir a ocorrer na execução dos serviços e demais pormenores, razão pela qual, sob pretexto algum e em qualquer época, não poderá ser alegado desconhecimento dos mesmos ou, declaração, assinada pelo representante legal da empresa, sob as penalidades da lei, que tem pleno conhecimento das condições e peculiaridades inerentes à natureza dos trabalhos e sobre o local dos serviços, assumindo total responsabilidade por esta declaração, ficando impedida, no futuro, de pleitear por força do conhecimento declarado, quaisquer alterações contratuais, de natureza técnica e/ou financeira.</w:t>
      </w:r>
    </w:p>
    <w:p w14:paraId="3E7C9D93" w14:textId="77777777" w:rsidR="00502F36" w:rsidRDefault="00502F36" w:rsidP="00502F36">
      <w:pPr>
        <w:jc w:val="center"/>
        <w:rPr>
          <w:rFonts w:ascii="Arial" w:hAnsi="Arial" w:cs="Arial"/>
          <w:sz w:val="24"/>
          <w:szCs w:val="24"/>
        </w:rPr>
      </w:pPr>
    </w:p>
    <w:p w14:paraId="4DB5F4BB" w14:textId="77777777" w:rsidR="004E651C" w:rsidRDefault="004E651C" w:rsidP="00502F36">
      <w:pPr>
        <w:jc w:val="center"/>
        <w:rPr>
          <w:rFonts w:ascii="Arial" w:hAnsi="Arial" w:cs="Arial"/>
          <w:sz w:val="24"/>
          <w:szCs w:val="24"/>
        </w:rPr>
      </w:pPr>
    </w:p>
    <w:p w14:paraId="705D263E" w14:textId="77777777" w:rsidR="004E651C" w:rsidRPr="004E651C" w:rsidRDefault="004E651C" w:rsidP="00502F36">
      <w:pPr>
        <w:jc w:val="center"/>
        <w:rPr>
          <w:rFonts w:ascii="Arial" w:hAnsi="Arial" w:cs="Arial"/>
          <w:sz w:val="24"/>
          <w:szCs w:val="24"/>
        </w:rPr>
      </w:pPr>
    </w:p>
    <w:p w14:paraId="40911B33"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Local e Data</w:t>
      </w:r>
    </w:p>
    <w:p w14:paraId="19CD44FA" w14:textId="77777777" w:rsidR="00502F36" w:rsidRDefault="00502F36" w:rsidP="00601836">
      <w:pPr>
        <w:jc w:val="right"/>
        <w:rPr>
          <w:rFonts w:ascii="Arial" w:hAnsi="Arial" w:cs="Arial"/>
          <w:sz w:val="24"/>
          <w:szCs w:val="24"/>
        </w:rPr>
      </w:pPr>
    </w:p>
    <w:p w14:paraId="72DBEF4D" w14:textId="480E01F4" w:rsidR="004E651C" w:rsidRDefault="00601836" w:rsidP="00601836">
      <w:pPr>
        <w:rPr>
          <w:rFonts w:ascii="Arial" w:hAnsi="Arial" w:cs="Arial"/>
          <w:sz w:val="24"/>
          <w:szCs w:val="24"/>
        </w:rPr>
      </w:pPr>
      <w:r w:rsidRPr="006D3594">
        <w:rPr>
          <w:rFonts w:ascii="Arial" w:hAnsi="Arial" w:cs="Arial"/>
          <w:bCs/>
          <w:sz w:val="24"/>
          <w:szCs w:val="24"/>
        </w:rPr>
        <w:t xml:space="preserve">       </w:t>
      </w:r>
    </w:p>
    <w:p w14:paraId="7A785DEC" w14:textId="77777777" w:rsidR="004E651C" w:rsidRDefault="004E651C" w:rsidP="00601836">
      <w:pPr>
        <w:jc w:val="right"/>
        <w:rPr>
          <w:rFonts w:ascii="Arial" w:hAnsi="Arial" w:cs="Arial"/>
          <w:sz w:val="24"/>
          <w:szCs w:val="24"/>
        </w:rPr>
      </w:pPr>
    </w:p>
    <w:p w14:paraId="76B817CC" w14:textId="77777777" w:rsidR="004E651C" w:rsidRPr="004E651C" w:rsidRDefault="004E651C" w:rsidP="00601836">
      <w:pPr>
        <w:jc w:val="right"/>
        <w:rPr>
          <w:rFonts w:ascii="Arial" w:hAnsi="Arial" w:cs="Arial"/>
          <w:sz w:val="24"/>
          <w:szCs w:val="24"/>
        </w:rPr>
      </w:pPr>
    </w:p>
    <w:p w14:paraId="0F75F110"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Assinatura do Representante Legal</w:t>
      </w:r>
    </w:p>
    <w:p w14:paraId="3AADA158" w14:textId="7BEE5355" w:rsidR="00502F36" w:rsidRPr="004E651C" w:rsidRDefault="00601836" w:rsidP="00601836">
      <w:pPr>
        <w:tabs>
          <w:tab w:val="left" w:pos="941"/>
          <w:tab w:val="right" w:pos="10478"/>
        </w:tabs>
        <w:rPr>
          <w:rFonts w:ascii="Arial" w:hAnsi="Arial" w:cs="Arial"/>
          <w:sz w:val="24"/>
          <w:szCs w:val="24"/>
        </w:rPr>
      </w:pPr>
      <w:r w:rsidRPr="006D3594">
        <w:rPr>
          <w:rFonts w:ascii="Arial" w:hAnsi="Arial" w:cs="Arial"/>
          <w:bCs/>
          <w:sz w:val="24"/>
          <w:szCs w:val="24"/>
        </w:rPr>
        <w:t xml:space="preserve"> DEPTO. DE ENGENHARIA</w:t>
      </w:r>
      <w:r>
        <w:rPr>
          <w:rFonts w:ascii="Arial" w:hAnsi="Arial" w:cs="Arial"/>
          <w:sz w:val="24"/>
          <w:szCs w:val="24"/>
        </w:rPr>
        <w:tab/>
      </w:r>
      <w:r w:rsidR="00502F36" w:rsidRPr="004E651C">
        <w:rPr>
          <w:rFonts w:ascii="Arial" w:hAnsi="Arial" w:cs="Arial"/>
          <w:sz w:val="24"/>
          <w:szCs w:val="24"/>
        </w:rPr>
        <w:t>CPF</w:t>
      </w:r>
    </w:p>
    <w:p w14:paraId="32137F17"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Carimbo de CNPJ da Empresa</w:t>
      </w:r>
    </w:p>
    <w:p w14:paraId="30FF7231" w14:textId="77777777" w:rsidR="00C8650C" w:rsidRPr="004E651C" w:rsidRDefault="00C8650C" w:rsidP="00723520">
      <w:pPr>
        <w:spacing w:line="276" w:lineRule="auto"/>
        <w:rPr>
          <w:rFonts w:ascii="Arial" w:hAnsi="Arial" w:cs="Arial"/>
          <w:sz w:val="24"/>
          <w:szCs w:val="24"/>
        </w:rPr>
      </w:pPr>
    </w:p>
    <w:p w14:paraId="0EC950C3" w14:textId="77777777" w:rsidR="000777D7" w:rsidRDefault="000777D7" w:rsidP="00723520">
      <w:pPr>
        <w:spacing w:line="276" w:lineRule="auto"/>
        <w:rPr>
          <w:rFonts w:ascii="Arial" w:hAnsi="Arial" w:cs="Arial"/>
        </w:rPr>
      </w:pPr>
    </w:p>
    <w:p w14:paraId="5C2BFFB0" w14:textId="77777777" w:rsidR="00C8650C" w:rsidRDefault="00C8650C" w:rsidP="00723520">
      <w:pPr>
        <w:spacing w:line="276" w:lineRule="auto"/>
        <w:rPr>
          <w:rFonts w:ascii="Arial" w:hAnsi="Arial" w:cs="Arial"/>
        </w:rPr>
      </w:pPr>
    </w:p>
    <w:p w14:paraId="1EFCDB48" w14:textId="77777777" w:rsidR="004E651C" w:rsidRDefault="004E651C" w:rsidP="00723520">
      <w:pPr>
        <w:spacing w:line="276" w:lineRule="auto"/>
        <w:rPr>
          <w:rFonts w:ascii="Arial" w:hAnsi="Arial" w:cs="Arial"/>
        </w:rPr>
      </w:pPr>
    </w:p>
    <w:p w14:paraId="6575128D" w14:textId="77777777" w:rsidR="004E651C" w:rsidRDefault="004E651C" w:rsidP="00723520">
      <w:pPr>
        <w:spacing w:line="276" w:lineRule="auto"/>
        <w:rPr>
          <w:rFonts w:ascii="Arial" w:hAnsi="Arial" w:cs="Arial"/>
        </w:rPr>
      </w:pPr>
    </w:p>
    <w:p w14:paraId="57558A4E" w14:textId="77777777" w:rsidR="004E651C" w:rsidRDefault="004E651C" w:rsidP="004E651C">
      <w:pPr>
        <w:pStyle w:val="SemEspaamento"/>
        <w:jc w:val="both"/>
        <w:rPr>
          <w:rFonts w:ascii="Arial" w:hAnsi="Arial" w:cs="Arial"/>
        </w:rPr>
      </w:pPr>
      <w:r w:rsidRPr="00471C01">
        <w:rPr>
          <w:rFonts w:ascii="Arial" w:hAnsi="Arial" w:cs="Arial"/>
          <w:b/>
        </w:rPr>
        <w:t>OBS</w:t>
      </w:r>
      <w:r w:rsidRPr="00471C01">
        <w:rPr>
          <w:rFonts w:ascii="Arial" w:hAnsi="Arial" w:cs="Arial"/>
        </w:rPr>
        <w:t xml:space="preserve">: Em caso de representação por meio de procuração particular, a mesma deverá ter </w:t>
      </w:r>
      <w:r w:rsidRPr="00471C01">
        <w:rPr>
          <w:rFonts w:ascii="Arial" w:hAnsi="Arial" w:cs="Arial"/>
          <w:u w:val="single"/>
        </w:rPr>
        <w:t>firma reconhecida em cartório</w:t>
      </w:r>
      <w:r w:rsidRPr="00471C01">
        <w:rPr>
          <w:rFonts w:ascii="Arial" w:hAnsi="Arial" w:cs="Arial"/>
        </w:rPr>
        <w:t>.</w:t>
      </w:r>
    </w:p>
    <w:p w14:paraId="4FAC51DA" w14:textId="77777777" w:rsidR="007E0775" w:rsidRDefault="007E0775" w:rsidP="004E651C">
      <w:pPr>
        <w:pStyle w:val="SemEspaamento"/>
        <w:jc w:val="both"/>
        <w:rPr>
          <w:rFonts w:ascii="Arial" w:hAnsi="Arial" w:cs="Arial"/>
        </w:rPr>
      </w:pPr>
    </w:p>
    <w:p w14:paraId="73230E2D" w14:textId="77777777" w:rsidR="007E0775" w:rsidRDefault="007E0775" w:rsidP="004E651C">
      <w:pPr>
        <w:pStyle w:val="SemEspaamento"/>
        <w:jc w:val="both"/>
        <w:rPr>
          <w:rFonts w:ascii="Arial" w:hAnsi="Arial" w:cs="Arial"/>
        </w:rPr>
      </w:pPr>
    </w:p>
    <w:p w14:paraId="152DC749" w14:textId="77777777" w:rsidR="007E0775" w:rsidRDefault="007E0775" w:rsidP="004E651C">
      <w:pPr>
        <w:pStyle w:val="SemEspaamento"/>
        <w:jc w:val="both"/>
        <w:rPr>
          <w:rFonts w:ascii="Arial" w:hAnsi="Arial" w:cs="Arial"/>
        </w:rPr>
      </w:pPr>
    </w:p>
    <w:p w14:paraId="50BB670F" w14:textId="77777777" w:rsidR="00607228" w:rsidRDefault="00607228" w:rsidP="004E651C">
      <w:pPr>
        <w:pStyle w:val="SemEspaamento"/>
        <w:jc w:val="both"/>
        <w:rPr>
          <w:rFonts w:ascii="Arial" w:hAnsi="Arial" w:cs="Arial"/>
        </w:rPr>
      </w:pPr>
    </w:p>
    <w:p w14:paraId="75603222" w14:textId="77777777" w:rsidR="00E65FB0" w:rsidRDefault="00E65FB0" w:rsidP="004E651C">
      <w:pPr>
        <w:pStyle w:val="SemEspaamento"/>
        <w:jc w:val="both"/>
        <w:rPr>
          <w:rFonts w:ascii="Arial" w:hAnsi="Arial" w:cs="Arial"/>
        </w:rPr>
      </w:pPr>
    </w:p>
    <w:p w14:paraId="17D66007" w14:textId="77777777" w:rsidR="00E65FB0" w:rsidRDefault="00E65FB0" w:rsidP="004E651C">
      <w:pPr>
        <w:pStyle w:val="SemEspaamento"/>
        <w:jc w:val="both"/>
        <w:rPr>
          <w:rFonts w:ascii="Arial" w:hAnsi="Arial" w:cs="Arial"/>
        </w:rPr>
      </w:pPr>
    </w:p>
    <w:p w14:paraId="6945E2E9" w14:textId="4F4135EC" w:rsidR="00E65FB0" w:rsidRDefault="00E65FB0" w:rsidP="00E65FB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 xml:space="preserve">ANEXO V </w:t>
      </w:r>
    </w:p>
    <w:p w14:paraId="0E7A81B0" w14:textId="539548BE" w:rsidR="00E65FB0" w:rsidRDefault="00E65FB0" w:rsidP="00E65FB0">
      <w:pPr>
        <w:shd w:val="clear" w:color="auto" w:fill="9CC2E5"/>
        <w:spacing w:line="276" w:lineRule="auto"/>
        <w:jc w:val="center"/>
        <w:rPr>
          <w:rFonts w:ascii="Arial" w:hAnsi="Arial" w:cs="Arial"/>
          <w:b/>
          <w:bCs/>
          <w:sz w:val="26"/>
          <w:szCs w:val="26"/>
        </w:rPr>
      </w:pPr>
      <w:r>
        <w:rPr>
          <w:rFonts w:ascii="Arial" w:hAnsi="Arial" w:cs="Arial"/>
          <w:b/>
          <w:bCs/>
          <w:sz w:val="26"/>
          <w:szCs w:val="26"/>
        </w:rPr>
        <w:t>CONTRATO DE CONCESSÃO DE DIREITO REAL DE USO RESOLUVEL.</w:t>
      </w:r>
    </w:p>
    <w:p w14:paraId="5D418281" w14:textId="10500195" w:rsidR="007E0775" w:rsidRDefault="007E0775" w:rsidP="004E651C">
      <w:pPr>
        <w:pStyle w:val="SemEspaamento"/>
        <w:jc w:val="both"/>
        <w:rPr>
          <w:rFonts w:ascii="Arial" w:hAnsi="Arial" w:cs="Arial"/>
        </w:rPr>
      </w:pPr>
    </w:p>
    <w:p w14:paraId="18DA266D" w14:textId="63520C5F" w:rsidR="00E65FB0" w:rsidRDefault="00E65FB0" w:rsidP="004E651C">
      <w:pPr>
        <w:pStyle w:val="SemEspaamento"/>
        <w:jc w:val="both"/>
      </w:pPr>
      <w:r>
        <w:t>Processo nº XXXXXXX/2026.</w:t>
      </w:r>
    </w:p>
    <w:p w14:paraId="7F90296B" w14:textId="77777777" w:rsidR="00E65FB0" w:rsidRDefault="00E65FB0" w:rsidP="004E651C">
      <w:pPr>
        <w:pStyle w:val="SemEspaamento"/>
        <w:jc w:val="both"/>
      </w:pPr>
    </w:p>
    <w:p w14:paraId="26448AD9" w14:textId="2DBBA378" w:rsidR="00E65FB0" w:rsidRPr="00E65FB0" w:rsidRDefault="00352338" w:rsidP="00E65FB0">
      <w:pPr>
        <w:pStyle w:val="Corpodetexto"/>
        <w:kinsoku w:val="0"/>
        <w:overflowPunct w:val="0"/>
        <w:rPr>
          <w:rFonts w:ascii="Arial" w:hAnsi="Arial" w:cs="Arial"/>
        </w:rPr>
      </w:pPr>
      <w:r w:rsidRPr="00352338">
        <w:rPr>
          <w:rFonts w:ascii="Arial" w:hAnsi="Arial" w:cs="Arial"/>
          <w:b/>
          <w:bCs/>
        </w:rPr>
        <w:t>1</w:t>
      </w:r>
      <w:r w:rsidR="00E65FB0" w:rsidRPr="00E65FB0">
        <w:rPr>
          <w:rFonts w:ascii="Arial" w:hAnsi="Arial" w:cs="Arial"/>
        </w:rPr>
        <w:t xml:space="preserve"> - QUALIFICAÇÃO DAS PARTES.</w:t>
      </w:r>
    </w:p>
    <w:p w14:paraId="686FC9D8" w14:textId="77777777" w:rsidR="00E65FB0" w:rsidRDefault="00E65FB0" w:rsidP="00E65FB0">
      <w:pPr>
        <w:pStyle w:val="Corpodetexto"/>
        <w:kinsoku w:val="0"/>
        <w:overflowPunct w:val="0"/>
      </w:pPr>
    </w:p>
    <w:p w14:paraId="0026CED4" w14:textId="3506FB0E" w:rsidR="00E65FB0" w:rsidRDefault="00E92D1C" w:rsidP="00E65FB0">
      <w:pPr>
        <w:pStyle w:val="Corpodetexto"/>
        <w:kinsoku w:val="0"/>
        <w:overflowPunct w:val="0"/>
        <w:rPr>
          <w:rFonts w:ascii="Arial" w:hAnsi="Arial" w:cs="Arial"/>
          <w:sz w:val="24"/>
          <w:szCs w:val="24"/>
        </w:rPr>
      </w:pPr>
      <w:r>
        <w:rPr>
          <w:rFonts w:ascii="Arial" w:hAnsi="Arial" w:cs="Arial"/>
          <w:b/>
          <w:bCs/>
          <w:sz w:val="24"/>
          <w:szCs w:val="24"/>
        </w:rPr>
        <w:t>A</w:t>
      </w:r>
      <w:r w:rsidR="00352338" w:rsidRPr="00352338">
        <w:rPr>
          <w:rFonts w:ascii="Arial" w:hAnsi="Arial" w:cs="Arial"/>
          <w:b/>
          <w:bCs/>
          <w:sz w:val="24"/>
          <w:szCs w:val="24"/>
        </w:rPr>
        <w:t>.1</w:t>
      </w:r>
      <w:r w:rsidR="00E65FB0">
        <w:rPr>
          <w:rFonts w:ascii="Arial" w:hAnsi="Arial" w:cs="Arial"/>
          <w:sz w:val="24"/>
          <w:szCs w:val="24"/>
        </w:rPr>
        <w:t xml:space="preserve"> – OUTORGANTE CONCEDENTE: PREFEITURA MUNICIPAL DE MARCELANDIA, pessoa juridica de direito publico interno, inscrito no CNPJ nº 03.238.987/0001-75, com sede na rua dos tres poderes. Nº 777, centro, Marcelandia-MT, neste ato representado pelo Prefeito Celso Luiz Padovani</w:t>
      </w:r>
      <w:r w:rsidR="00352338">
        <w:rPr>
          <w:rFonts w:ascii="Arial" w:hAnsi="Arial" w:cs="Arial"/>
          <w:sz w:val="24"/>
          <w:szCs w:val="24"/>
        </w:rPr>
        <w:t>, doravante denominado OUTORGANTE.</w:t>
      </w:r>
    </w:p>
    <w:p w14:paraId="69AECD86" w14:textId="77777777" w:rsidR="00352338" w:rsidRDefault="00352338" w:rsidP="00E65FB0">
      <w:pPr>
        <w:pStyle w:val="Corpodetexto"/>
        <w:kinsoku w:val="0"/>
        <w:overflowPunct w:val="0"/>
        <w:rPr>
          <w:rFonts w:ascii="Arial" w:hAnsi="Arial" w:cs="Arial"/>
          <w:sz w:val="24"/>
          <w:szCs w:val="24"/>
        </w:rPr>
      </w:pPr>
    </w:p>
    <w:p w14:paraId="57DFFE80" w14:textId="341B2C61" w:rsidR="00352338" w:rsidRDefault="00E92D1C" w:rsidP="00E65FB0">
      <w:pPr>
        <w:pStyle w:val="Corpodetexto"/>
        <w:kinsoku w:val="0"/>
        <w:overflowPunct w:val="0"/>
        <w:rPr>
          <w:rFonts w:ascii="Arial" w:hAnsi="Arial" w:cs="Arial"/>
        </w:rPr>
      </w:pPr>
      <w:r>
        <w:rPr>
          <w:rFonts w:ascii="Arial" w:hAnsi="Arial" w:cs="Arial"/>
          <w:b/>
          <w:bCs/>
          <w:sz w:val="24"/>
          <w:szCs w:val="24"/>
        </w:rPr>
        <w:t>A</w:t>
      </w:r>
      <w:r w:rsidR="00352338" w:rsidRPr="00352338">
        <w:rPr>
          <w:rFonts w:ascii="Arial" w:hAnsi="Arial" w:cs="Arial"/>
          <w:b/>
          <w:bCs/>
          <w:sz w:val="24"/>
          <w:szCs w:val="24"/>
        </w:rPr>
        <w:t>.2.</w:t>
      </w:r>
      <w:r w:rsidR="00352338">
        <w:rPr>
          <w:rFonts w:ascii="Arial" w:hAnsi="Arial" w:cs="Arial"/>
          <w:sz w:val="24"/>
          <w:szCs w:val="24"/>
        </w:rPr>
        <w:t xml:space="preserve"> - </w:t>
      </w:r>
      <w:r w:rsidR="00352338" w:rsidRPr="00352338">
        <w:rPr>
          <w:rFonts w:ascii="Arial" w:hAnsi="Arial" w:cs="Arial"/>
        </w:rPr>
        <w:t>OUTORGADA</w:t>
      </w:r>
      <w:r w:rsidR="00352338" w:rsidRPr="00352338">
        <w:rPr>
          <w:rFonts w:ascii="Arial" w:hAnsi="Arial" w:cs="Arial"/>
          <w:spacing w:val="-18"/>
        </w:rPr>
        <w:t xml:space="preserve"> </w:t>
      </w:r>
      <w:r w:rsidR="00352338" w:rsidRPr="00352338">
        <w:rPr>
          <w:rFonts w:ascii="Arial" w:hAnsi="Arial" w:cs="Arial"/>
        </w:rPr>
        <w:t>CONCESSIONÁRIA:</w:t>
      </w:r>
      <w:r w:rsidR="00352338" w:rsidRPr="00352338">
        <w:rPr>
          <w:rFonts w:ascii="Arial" w:hAnsi="Arial" w:cs="Arial"/>
          <w:spacing w:val="-8"/>
        </w:rPr>
        <w:t xml:space="preserve"> </w:t>
      </w:r>
      <w:r w:rsidR="00352338" w:rsidRPr="00352338">
        <w:rPr>
          <w:rFonts w:ascii="Arial" w:hAnsi="Arial" w:cs="Arial"/>
          <w:shd w:val="clear" w:color="auto" w:fill="FFFF00"/>
        </w:rPr>
        <w:t>(CONSTRUTORA)</w:t>
      </w:r>
      <w:r w:rsidR="00352338" w:rsidRPr="00352338">
        <w:rPr>
          <w:rFonts w:ascii="Arial" w:hAnsi="Arial" w:cs="Arial"/>
        </w:rPr>
        <w:t>,</w:t>
      </w:r>
      <w:r w:rsidR="00352338" w:rsidRPr="00352338">
        <w:rPr>
          <w:rFonts w:ascii="Arial" w:hAnsi="Arial" w:cs="Arial"/>
          <w:spacing w:val="-7"/>
        </w:rPr>
        <w:t xml:space="preserve"> </w:t>
      </w:r>
      <w:r w:rsidR="00352338" w:rsidRPr="00352338">
        <w:rPr>
          <w:rFonts w:ascii="Arial" w:hAnsi="Arial" w:cs="Arial"/>
        </w:rPr>
        <w:t>inscrita</w:t>
      </w:r>
      <w:r w:rsidR="00352338" w:rsidRPr="00352338">
        <w:rPr>
          <w:rFonts w:ascii="Arial" w:hAnsi="Arial" w:cs="Arial"/>
          <w:spacing w:val="-9"/>
        </w:rPr>
        <w:t xml:space="preserve"> </w:t>
      </w:r>
      <w:r w:rsidR="00352338" w:rsidRPr="00352338">
        <w:rPr>
          <w:rFonts w:ascii="Arial" w:hAnsi="Arial" w:cs="Arial"/>
          <w:spacing w:val="-3"/>
        </w:rPr>
        <w:t>no</w:t>
      </w:r>
      <w:r w:rsidR="00352338" w:rsidRPr="00352338">
        <w:rPr>
          <w:rFonts w:ascii="Arial" w:hAnsi="Arial" w:cs="Arial"/>
          <w:spacing w:val="-8"/>
        </w:rPr>
        <w:t xml:space="preserve"> </w:t>
      </w:r>
      <w:r w:rsidR="00352338" w:rsidRPr="00352338">
        <w:rPr>
          <w:rFonts w:ascii="Arial" w:hAnsi="Arial" w:cs="Arial"/>
        </w:rPr>
        <w:t>CNPJ/MF</w:t>
      </w:r>
      <w:r w:rsidR="00352338" w:rsidRPr="00352338">
        <w:rPr>
          <w:rFonts w:ascii="Arial" w:hAnsi="Arial" w:cs="Arial"/>
          <w:spacing w:val="-12"/>
        </w:rPr>
        <w:t xml:space="preserve"> </w:t>
      </w:r>
      <w:r w:rsidR="00352338" w:rsidRPr="00352338">
        <w:rPr>
          <w:rFonts w:ascii="Arial" w:hAnsi="Arial" w:cs="Arial"/>
        </w:rPr>
        <w:t xml:space="preserve">sob </w:t>
      </w:r>
      <w:r w:rsidR="00352338" w:rsidRPr="00352338">
        <w:rPr>
          <w:rFonts w:ascii="Arial" w:hAnsi="Arial" w:cs="Arial"/>
          <w:spacing w:val="-3"/>
        </w:rPr>
        <w:t xml:space="preserve">nº </w:t>
      </w:r>
      <w:r w:rsidR="00352338" w:rsidRPr="00352338">
        <w:rPr>
          <w:rFonts w:ascii="Arial" w:hAnsi="Arial" w:cs="Arial"/>
          <w:shd w:val="clear" w:color="auto" w:fill="FFFF00"/>
        </w:rPr>
        <w:t>XXXXX</w:t>
      </w:r>
      <w:r w:rsidR="00352338" w:rsidRPr="00352338">
        <w:rPr>
          <w:rFonts w:ascii="Arial" w:hAnsi="Arial" w:cs="Arial"/>
        </w:rPr>
        <w:t xml:space="preserve">, situada </w:t>
      </w:r>
      <w:r w:rsidR="00352338" w:rsidRPr="00352338">
        <w:rPr>
          <w:rFonts w:ascii="Arial" w:hAnsi="Arial" w:cs="Arial"/>
          <w:spacing w:val="-3"/>
        </w:rPr>
        <w:t xml:space="preserve">na </w:t>
      </w:r>
      <w:r w:rsidR="00352338" w:rsidRPr="00352338">
        <w:rPr>
          <w:rFonts w:ascii="Arial" w:hAnsi="Arial" w:cs="Arial"/>
          <w:shd w:val="clear" w:color="auto" w:fill="FFFF00"/>
        </w:rPr>
        <w:t>(ENDEREÇO)</w:t>
      </w:r>
      <w:r w:rsidR="00352338" w:rsidRPr="00352338">
        <w:rPr>
          <w:rFonts w:ascii="Arial" w:hAnsi="Arial" w:cs="Arial"/>
        </w:rPr>
        <w:t xml:space="preserve">, neste ato representado por </w:t>
      </w:r>
      <w:r w:rsidR="00352338" w:rsidRPr="00352338">
        <w:rPr>
          <w:rFonts w:ascii="Arial" w:hAnsi="Arial" w:cs="Arial"/>
          <w:shd w:val="clear" w:color="auto" w:fill="FFFF00"/>
        </w:rPr>
        <w:t>XXXXXXX</w:t>
      </w:r>
      <w:r w:rsidR="00352338" w:rsidRPr="00352338">
        <w:rPr>
          <w:rFonts w:ascii="Arial" w:hAnsi="Arial" w:cs="Arial"/>
        </w:rPr>
        <w:t xml:space="preserve"> situada em</w:t>
      </w:r>
      <w:r w:rsidR="00352338" w:rsidRPr="00352338">
        <w:rPr>
          <w:rFonts w:ascii="Arial" w:hAnsi="Arial" w:cs="Arial"/>
          <w:shd w:val="clear" w:color="auto" w:fill="FFFF00"/>
        </w:rPr>
        <w:t xml:space="preserve"> (ENDEREÇO)</w:t>
      </w:r>
      <w:r w:rsidR="00352338" w:rsidRPr="00352338">
        <w:rPr>
          <w:rFonts w:ascii="Arial" w:hAnsi="Arial" w:cs="Arial"/>
        </w:rPr>
        <w:t xml:space="preserve"> com seus atos constitutivos arquivados </w:t>
      </w:r>
      <w:r w:rsidR="00352338" w:rsidRPr="00352338">
        <w:rPr>
          <w:rFonts w:ascii="Arial" w:hAnsi="Arial" w:cs="Arial"/>
          <w:spacing w:val="-3"/>
        </w:rPr>
        <w:t xml:space="preserve">na </w:t>
      </w:r>
      <w:r w:rsidR="00352338" w:rsidRPr="00352338">
        <w:rPr>
          <w:rFonts w:ascii="Arial" w:hAnsi="Arial" w:cs="Arial"/>
        </w:rPr>
        <w:t>(Junta Comercial do Estado de</w:t>
      </w:r>
      <w:r w:rsidR="00352338" w:rsidRPr="00352338">
        <w:rPr>
          <w:rFonts w:ascii="Arial" w:hAnsi="Arial" w:cs="Arial"/>
          <w:shd w:val="clear" w:color="auto" w:fill="FFFF00"/>
        </w:rPr>
        <w:t xml:space="preserve"> XXX</w:t>
      </w:r>
      <w:r w:rsidR="00352338" w:rsidRPr="00352338">
        <w:rPr>
          <w:rFonts w:ascii="Arial" w:hAnsi="Arial" w:cs="Arial"/>
        </w:rPr>
        <w:t xml:space="preserve">), registrada sob </w:t>
      </w:r>
      <w:r w:rsidR="00352338" w:rsidRPr="00352338">
        <w:rPr>
          <w:rFonts w:ascii="Arial" w:hAnsi="Arial" w:cs="Arial"/>
          <w:shd w:val="clear" w:color="auto" w:fill="FFFF00"/>
        </w:rPr>
        <w:t xml:space="preserve">NIRE </w:t>
      </w:r>
      <w:r w:rsidR="00352338" w:rsidRPr="00352338">
        <w:rPr>
          <w:rFonts w:ascii="Arial" w:hAnsi="Arial" w:cs="Arial"/>
          <w:spacing w:val="-3"/>
          <w:shd w:val="clear" w:color="auto" w:fill="FFFF00"/>
        </w:rPr>
        <w:t xml:space="preserve">nº </w:t>
      </w:r>
      <w:r w:rsidR="00352338" w:rsidRPr="00352338">
        <w:rPr>
          <w:rFonts w:ascii="Arial" w:hAnsi="Arial" w:cs="Arial"/>
          <w:shd w:val="clear" w:color="auto" w:fill="FFFF00"/>
        </w:rPr>
        <w:t>XXXXX</w:t>
      </w:r>
      <w:r w:rsidR="00352338" w:rsidRPr="00352338">
        <w:rPr>
          <w:rFonts w:ascii="Arial" w:hAnsi="Arial" w:cs="Arial"/>
        </w:rPr>
        <w:t xml:space="preserve">, representada </w:t>
      </w:r>
      <w:r w:rsidR="00352338" w:rsidRPr="00352338">
        <w:rPr>
          <w:rFonts w:ascii="Arial" w:hAnsi="Arial" w:cs="Arial"/>
          <w:spacing w:val="-3"/>
        </w:rPr>
        <w:t xml:space="preserve">na </w:t>
      </w:r>
      <w:r w:rsidR="00352338" w:rsidRPr="00352338">
        <w:rPr>
          <w:rFonts w:ascii="Arial" w:hAnsi="Arial" w:cs="Arial"/>
        </w:rPr>
        <w:t xml:space="preserve">conformidade da clausula </w:t>
      </w:r>
      <w:r w:rsidR="00352338" w:rsidRPr="00352338">
        <w:rPr>
          <w:rFonts w:ascii="Arial" w:hAnsi="Arial" w:cs="Arial"/>
          <w:shd w:val="clear" w:color="auto" w:fill="FFFF00"/>
        </w:rPr>
        <w:t>XXXX</w:t>
      </w:r>
      <w:r w:rsidR="00352338" w:rsidRPr="00352338">
        <w:rPr>
          <w:rFonts w:ascii="Arial" w:hAnsi="Arial" w:cs="Arial"/>
        </w:rPr>
        <w:t xml:space="preserve"> de seu Contrato Social registrado em (Junta Comercial do Estado de </w:t>
      </w:r>
      <w:r w:rsidR="00352338" w:rsidRPr="00352338">
        <w:rPr>
          <w:rFonts w:ascii="Arial" w:hAnsi="Arial" w:cs="Arial"/>
          <w:shd w:val="clear" w:color="auto" w:fill="FFFF00"/>
        </w:rPr>
        <w:t>XXXXXXX</w:t>
      </w:r>
      <w:r w:rsidR="00352338" w:rsidRPr="00352338">
        <w:rPr>
          <w:rFonts w:ascii="Arial" w:hAnsi="Arial" w:cs="Arial"/>
        </w:rPr>
        <w:t>), em sessão de</w:t>
      </w:r>
      <w:r w:rsidR="00352338" w:rsidRPr="00352338">
        <w:rPr>
          <w:rFonts w:ascii="Arial" w:hAnsi="Arial" w:cs="Arial"/>
          <w:shd w:val="clear" w:color="auto" w:fill="FFFF00"/>
        </w:rPr>
        <w:t xml:space="preserve"> xxxxxx,</w:t>
      </w:r>
      <w:r w:rsidR="00352338" w:rsidRPr="00352338">
        <w:rPr>
          <w:rFonts w:ascii="Arial" w:hAnsi="Arial" w:cs="Arial"/>
        </w:rPr>
        <w:t xml:space="preserve"> pelo(s) sócio(s) </w:t>
      </w:r>
      <w:r w:rsidR="00352338" w:rsidRPr="00352338">
        <w:rPr>
          <w:rFonts w:ascii="Arial" w:hAnsi="Arial" w:cs="Arial"/>
          <w:shd w:val="clear" w:color="auto" w:fill="FFFF00"/>
        </w:rPr>
        <w:t>XXXXXXXXXXXXXXXX</w:t>
      </w:r>
      <w:r w:rsidR="00352338" w:rsidRPr="00352338">
        <w:rPr>
          <w:rFonts w:ascii="Arial" w:hAnsi="Arial" w:cs="Arial"/>
        </w:rPr>
        <w:t>, nacionalidade brasileira, (PROFISSÃO), doravante denominado simplesmente OUTORGADA</w:t>
      </w:r>
      <w:r w:rsidR="00352338" w:rsidRPr="00352338">
        <w:rPr>
          <w:rFonts w:ascii="Arial" w:hAnsi="Arial" w:cs="Arial"/>
          <w:spacing w:val="-22"/>
        </w:rPr>
        <w:t xml:space="preserve"> </w:t>
      </w:r>
      <w:r w:rsidR="00352338" w:rsidRPr="00352338">
        <w:rPr>
          <w:rFonts w:ascii="Arial" w:hAnsi="Arial" w:cs="Arial"/>
        </w:rPr>
        <w:t>CONCESSIONÁRIA.</w:t>
      </w:r>
    </w:p>
    <w:p w14:paraId="147154D1" w14:textId="77777777" w:rsidR="00352338" w:rsidRDefault="00352338" w:rsidP="00E65FB0">
      <w:pPr>
        <w:pStyle w:val="Corpodetexto"/>
        <w:kinsoku w:val="0"/>
        <w:overflowPunct w:val="0"/>
        <w:rPr>
          <w:rFonts w:ascii="Arial" w:hAnsi="Arial" w:cs="Arial"/>
        </w:rPr>
      </w:pPr>
    </w:p>
    <w:p w14:paraId="181ABEF7" w14:textId="1D071B04"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CONSIDERANDO que a OUTORGADA CONCESSIONÁRIA sagrou-se vencedora do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para executar as ações necessárias ao cumprimento das obrigações assumidas, conforme especificações constantes da proposta e de acordo com o Termo de Referência do edital, objetivando a construção de </w:t>
      </w:r>
      <w:r>
        <w:rPr>
          <w:rFonts w:ascii="Arial" w:hAnsi="Arial" w:cs="Arial"/>
          <w:sz w:val="24"/>
          <w:szCs w:val="24"/>
        </w:rPr>
        <w:t xml:space="preserve">303 </w:t>
      </w:r>
      <w:r w:rsidRPr="00352338">
        <w:rPr>
          <w:rFonts w:ascii="Arial" w:hAnsi="Arial" w:cs="Arial"/>
          <w:sz w:val="24"/>
          <w:szCs w:val="24"/>
        </w:rPr>
        <w:t>unidades habitacionais da Tipologia (descrever), sito em (ENDEREÇO), no âmbito do Programa Minha Casa, Minha Vida;</w:t>
      </w:r>
    </w:p>
    <w:p w14:paraId="1768A448" w14:textId="77777777" w:rsidR="00352338" w:rsidRDefault="00352338" w:rsidP="00E65FB0">
      <w:pPr>
        <w:pStyle w:val="Corpodetexto"/>
        <w:kinsoku w:val="0"/>
        <w:overflowPunct w:val="0"/>
        <w:rPr>
          <w:rFonts w:ascii="Arial" w:hAnsi="Arial" w:cs="Arial"/>
          <w:sz w:val="24"/>
          <w:szCs w:val="24"/>
        </w:rPr>
      </w:pPr>
    </w:p>
    <w:p w14:paraId="6F2A51FE" w14:textId="00FDBC15"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CONSIDERANDO o Termo de Seleção assinado em XXXXX de XXXXX, referente ao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entre a OUTORGADA CONCESSIONÁRIA e a OUTORGANTE CONCEDENTE, com a discriminação das obrigações assumidas e condicionantes previstas.</w:t>
      </w:r>
    </w:p>
    <w:p w14:paraId="2B0D7BC7" w14:textId="77777777" w:rsidR="00352338" w:rsidRDefault="00352338" w:rsidP="00E65FB0">
      <w:pPr>
        <w:pStyle w:val="Corpodetexto"/>
        <w:kinsoku w:val="0"/>
        <w:overflowPunct w:val="0"/>
        <w:rPr>
          <w:rFonts w:ascii="Arial" w:hAnsi="Arial" w:cs="Arial"/>
          <w:sz w:val="24"/>
          <w:szCs w:val="24"/>
        </w:rPr>
      </w:pPr>
    </w:p>
    <w:p w14:paraId="536E10D2" w14:textId="155F9D88"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RESOLVEM as PARTES celebrar o presente CONTRATO DE CONCESSÃO DE DIREITO REAL DE USO – CDRU, nos termos das cláusulas e condições seguintes:</w:t>
      </w:r>
    </w:p>
    <w:p w14:paraId="54B55A2A" w14:textId="77777777" w:rsidR="00352338" w:rsidRDefault="00352338" w:rsidP="00E65FB0">
      <w:pPr>
        <w:pStyle w:val="Corpodetexto"/>
        <w:kinsoku w:val="0"/>
        <w:overflowPunct w:val="0"/>
        <w:rPr>
          <w:rFonts w:ascii="Arial" w:hAnsi="Arial" w:cs="Arial"/>
          <w:sz w:val="24"/>
          <w:szCs w:val="24"/>
        </w:rPr>
      </w:pPr>
    </w:p>
    <w:p w14:paraId="537E3595" w14:textId="0153C0A9" w:rsidR="00352338" w:rsidRDefault="00352338" w:rsidP="00E65FB0">
      <w:pPr>
        <w:pStyle w:val="Corpodetexto"/>
        <w:kinsoku w:val="0"/>
        <w:overflowPunct w:val="0"/>
        <w:rPr>
          <w:rFonts w:ascii="Arial" w:hAnsi="Arial" w:cs="Arial"/>
          <w:sz w:val="24"/>
          <w:szCs w:val="24"/>
        </w:rPr>
      </w:pPr>
      <w:r w:rsidRPr="00352338">
        <w:rPr>
          <w:rFonts w:ascii="Arial" w:hAnsi="Arial" w:cs="Arial"/>
          <w:sz w:val="24"/>
          <w:szCs w:val="24"/>
        </w:rPr>
        <w:t>Por este instrumento particular, com força de escritura pública, na forma dos, 7º do Decreto-Lei nº 271, de 28 de Fevereiro de 1967, 79-A, inciso II e §4º, da Lei nº 11.977, de 07 de Julho de 2009, e art. 1.225, XII, do Código Civil de 2002, as partes anteriormente mencionadas e qualificadas, têm entre si justa e contratada a presente operação de Concessão de Direito Real de Uso (CDRU) de imóvel para produção de empreendimento residencial no âmbito do Programa Minha Casa, Minha Vida, na forma do Edital de Chamamento nº 00</w:t>
      </w:r>
      <w:r>
        <w:rPr>
          <w:rFonts w:ascii="Arial" w:hAnsi="Arial" w:cs="Arial"/>
          <w:sz w:val="24"/>
          <w:szCs w:val="24"/>
        </w:rPr>
        <w:t>1</w:t>
      </w:r>
      <w:r w:rsidRPr="00352338">
        <w:rPr>
          <w:rFonts w:ascii="Arial" w:hAnsi="Arial" w:cs="Arial"/>
          <w:sz w:val="24"/>
          <w:szCs w:val="24"/>
        </w:rPr>
        <w:t>/202</w:t>
      </w:r>
      <w:r>
        <w:rPr>
          <w:rFonts w:ascii="Arial" w:hAnsi="Arial" w:cs="Arial"/>
          <w:sz w:val="24"/>
          <w:szCs w:val="24"/>
        </w:rPr>
        <w:t>6</w:t>
      </w:r>
      <w:r w:rsidRPr="00352338">
        <w:rPr>
          <w:rFonts w:ascii="Arial" w:hAnsi="Arial" w:cs="Arial"/>
          <w:sz w:val="24"/>
          <w:szCs w:val="24"/>
        </w:rPr>
        <w:t xml:space="preserve">, Processo: XXXXXXXXX, para construção de </w:t>
      </w:r>
      <w:r>
        <w:rPr>
          <w:rFonts w:ascii="Arial" w:hAnsi="Arial" w:cs="Arial"/>
          <w:sz w:val="24"/>
          <w:szCs w:val="24"/>
        </w:rPr>
        <w:t>303</w:t>
      </w:r>
      <w:r w:rsidRPr="00352338">
        <w:rPr>
          <w:rFonts w:ascii="Arial" w:hAnsi="Arial" w:cs="Arial"/>
          <w:sz w:val="24"/>
          <w:szCs w:val="24"/>
        </w:rPr>
        <w:t xml:space="preserve"> unidades habitacionais no (XXXXX) conforme condições seguintes:</w:t>
      </w:r>
    </w:p>
    <w:p w14:paraId="5262FA04" w14:textId="77777777" w:rsidR="00352338" w:rsidRDefault="00352338" w:rsidP="00E65FB0">
      <w:pPr>
        <w:pStyle w:val="Corpodetexto"/>
        <w:kinsoku w:val="0"/>
        <w:overflowPunct w:val="0"/>
        <w:rPr>
          <w:rFonts w:ascii="Arial" w:hAnsi="Arial" w:cs="Arial"/>
          <w:sz w:val="24"/>
          <w:szCs w:val="24"/>
        </w:rPr>
      </w:pPr>
    </w:p>
    <w:p w14:paraId="384389AD" w14:textId="55C549CE" w:rsidR="00352338" w:rsidRDefault="00E92D1C" w:rsidP="00E65FB0">
      <w:pPr>
        <w:pStyle w:val="Corpodetexto"/>
        <w:kinsoku w:val="0"/>
        <w:overflowPunct w:val="0"/>
        <w:rPr>
          <w:rFonts w:ascii="Arial" w:hAnsi="Arial" w:cs="Arial"/>
          <w:sz w:val="24"/>
          <w:szCs w:val="24"/>
        </w:rPr>
      </w:pPr>
      <w:r>
        <w:rPr>
          <w:rFonts w:ascii="Arial" w:hAnsi="Arial" w:cs="Arial"/>
          <w:b/>
          <w:bCs/>
          <w:sz w:val="24"/>
          <w:szCs w:val="24"/>
        </w:rPr>
        <w:t>B</w:t>
      </w:r>
      <w:r w:rsidR="00352338">
        <w:rPr>
          <w:rFonts w:ascii="Arial" w:hAnsi="Arial" w:cs="Arial"/>
          <w:sz w:val="24"/>
          <w:szCs w:val="24"/>
        </w:rPr>
        <w:t xml:space="preserve"> - </w:t>
      </w:r>
      <w:r w:rsidR="00352338" w:rsidRPr="00352338">
        <w:rPr>
          <w:rFonts w:ascii="Arial" w:hAnsi="Arial" w:cs="Arial"/>
          <w:sz w:val="24"/>
          <w:szCs w:val="24"/>
        </w:rPr>
        <w:t>DA DESCRIÇÃO E CARACTERÍSTICAS DO IMÓVEL OBJETO DA CONCESSÃO DE DIREITO REAL DE USO (CDRU):</w:t>
      </w:r>
    </w:p>
    <w:p w14:paraId="7875F80B" w14:textId="77777777" w:rsidR="00D162B7" w:rsidRDefault="00D162B7" w:rsidP="00E65FB0">
      <w:pPr>
        <w:pStyle w:val="Corpodetexto"/>
        <w:kinsoku w:val="0"/>
        <w:overflowPunct w:val="0"/>
        <w:rPr>
          <w:rFonts w:ascii="Arial" w:hAnsi="Arial" w:cs="Arial"/>
          <w:sz w:val="24"/>
          <w:szCs w:val="24"/>
        </w:rPr>
      </w:pPr>
    </w:p>
    <w:p w14:paraId="170E73FE" w14:textId="579425BF" w:rsidR="00352338" w:rsidRDefault="00E92D1C" w:rsidP="00E65FB0">
      <w:pPr>
        <w:pStyle w:val="Corpodetexto"/>
        <w:kinsoku w:val="0"/>
        <w:overflowPunct w:val="0"/>
        <w:rPr>
          <w:rFonts w:ascii="Arial" w:hAnsi="Arial" w:cs="Arial"/>
          <w:sz w:val="24"/>
          <w:szCs w:val="24"/>
        </w:rPr>
      </w:pPr>
      <w:r>
        <w:rPr>
          <w:rFonts w:ascii="Arial" w:hAnsi="Arial" w:cs="Arial"/>
          <w:b/>
          <w:bCs/>
          <w:sz w:val="24"/>
          <w:szCs w:val="24"/>
        </w:rPr>
        <w:t>B.1.</w:t>
      </w:r>
      <w:r w:rsidR="00D162B7">
        <w:rPr>
          <w:rFonts w:ascii="Arial" w:hAnsi="Arial" w:cs="Arial"/>
          <w:sz w:val="24"/>
          <w:szCs w:val="24"/>
        </w:rPr>
        <w:t xml:space="preserve"> –</w:t>
      </w:r>
      <w:r w:rsidR="00352338">
        <w:rPr>
          <w:rFonts w:ascii="Arial" w:hAnsi="Arial" w:cs="Arial"/>
          <w:sz w:val="24"/>
          <w:szCs w:val="24"/>
        </w:rPr>
        <w:t xml:space="preserve"> </w:t>
      </w:r>
      <w:r w:rsidR="00D162B7">
        <w:rPr>
          <w:rFonts w:ascii="Arial" w:hAnsi="Arial" w:cs="Arial"/>
          <w:sz w:val="24"/>
          <w:szCs w:val="24"/>
        </w:rPr>
        <w:t>(D</w:t>
      </w:r>
      <w:r w:rsidR="00D162B7" w:rsidRPr="00D162B7">
        <w:rPr>
          <w:rFonts w:ascii="Arial" w:hAnsi="Arial" w:cs="Arial"/>
          <w:sz w:val="24"/>
          <w:szCs w:val="24"/>
        </w:rPr>
        <w:t xml:space="preserve">escrever a área onde será executado o empreendimento, com endereço conforme matrícula RGI), com </w:t>
      </w:r>
      <w:r w:rsidR="00D162B7">
        <w:rPr>
          <w:rFonts w:ascii="Arial" w:hAnsi="Arial" w:cs="Arial"/>
          <w:sz w:val="24"/>
          <w:szCs w:val="24"/>
        </w:rPr>
        <w:t>303</w:t>
      </w:r>
      <w:r w:rsidR="00D162B7" w:rsidRPr="00D162B7">
        <w:rPr>
          <w:rFonts w:ascii="Arial" w:hAnsi="Arial" w:cs="Arial"/>
          <w:sz w:val="24"/>
          <w:szCs w:val="24"/>
        </w:rPr>
        <w:t xml:space="preserve"> unidades habitacionais destinadas a habitação coletiva conforme descrito a seguir;</w:t>
      </w:r>
    </w:p>
    <w:tbl>
      <w:tblPr>
        <w:tblW w:w="0" w:type="auto"/>
        <w:tblInd w:w="1124" w:type="dxa"/>
        <w:tblLayout w:type="fixed"/>
        <w:tblCellMar>
          <w:left w:w="0" w:type="dxa"/>
          <w:right w:w="0" w:type="dxa"/>
        </w:tblCellMar>
        <w:tblLook w:val="0000" w:firstRow="0" w:lastRow="0" w:firstColumn="0" w:lastColumn="0" w:noHBand="0" w:noVBand="0"/>
      </w:tblPr>
      <w:tblGrid>
        <w:gridCol w:w="2835"/>
        <w:gridCol w:w="2558"/>
        <w:gridCol w:w="2120"/>
      </w:tblGrid>
      <w:tr w:rsidR="00D162B7" w14:paraId="1E81014D" w14:textId="77777777" w:rsidTr="00D162B7">
        <w:trPr>
          <w:trHeight w:val="373"/>
        </w:trPr>
        <w:tc>
          <w:tcPr>
            <w:tcW w:w="7513" w:type="dxa"/>
            <w:gridSpan w:val="3"/>
            <w:tcBorders>
              <w:top w:val="single" w:sz="4" w:space="0" w:color="000000"/>
              <w:left w:val="single" w:sz="8" w:space="0" w:color="000000"/>
              <w:bottom w:val="single" w:sz="8" w:space="0" w:color="000000"/>
              <w:right w:val="single" w:sz="8" w:space="0" w:color="000000"/>
            </w:tcBorders>
          </w:tcPr>
          <w:p w14:paraId="598D584A" w14:textId="77777777" w:rsidR="00D162B7" w:rsidRDefault="00D162B7" w:rsidP="00256367">
            <w:pPr>
              <w:pStyle w:val="TableParagraph"/>
              <w:kinsoku w:val="0"/>
              <w:overflowPunct w:val="0"/>
              <w:spacing w:before="44"/>
              <w:ind w:left="498"/>
            </w:pPr>
            <w:r>
              <w:lastRenderedPageBreak/>
              <w:t>Matrícula</w:t>
            </w:r>
          </w:p>
        </w:tc>
      </w:tr>
      <w:tr w:rsidR="00D162B7" w14:paraId="2EE8ADC4" w14:textId="77777777" w:rsidTr="00D162B7">
        <w:trPr>
          <w:trHeight w:val="412"/>
        </w:trPr>
        <w:tc>
          <w:tcPr>
            <w:tcW w:w="2835" w:type="dxa"/>
            <w:tcBorders>
              <w:top w:val="single" w:sz="8" w:space="0" w:color="000000"/>
              <w:left w:val="single" w:sz="8" w:space="0" w:color="000000"/>
              <w:bottom w:val="single" w:sz="8" w:space="0" w:color="000000"/>
              <w:right w:val="single" w:sz="8" w:space="0" w:color="000000"/>
            </w:tcBorders>
          </w:tcPr>
          <w:p w14:paraId="561BA875" w14:textId="77777777" w:rsidR="00D162B7" w:rsidRDefault="00D162B7" w:rsidP="00256367">
            <w:pPr>
              <w:pStyle w:val="TableParagraph"/>
              <w:kinsoku w:val="0"/>
              <w:overflowPunct w:val="0"/>
              <w:spacing w:before="64"/>
              <w:ind w:left="498"/>
            </w:pPr>
            <w:r>
              <w:t>Lotes</w:t>
            </w:r>
          </w:p>
        </w:tc>
        <w:tc>
          <w:tcPr>
            <w:tcW w:w="2558" w:type="dxa"/>
            <w:tcBorders>
              <w:top w:val="single" w:sz="8" w:space="0" w:color="000000"/>
              <w:left w:val="single" w:sz="8" w:space="0" w:color="000000"/>
              <w:bottom w:val="single" w:sz="8" w:space="0" w:color="000000"/>
              <w:right w:val="single" w:sz="8" w:space="0" w:color="000000"/>
            </w:tcBorders>
          </w:tcPr>
          <w:p w14:paraId="7E1A8743" w14:textId="77777777" w:rsidR="00D162B7" w:rsidRDefault="00D162B7" w:rsidP="00256367">
            <w:pPr>
              <w:pStyle w:val="TableParagraph"/>
              <w:kinsoku w:val="0"/>
              <w:overflowPunct w:val="0"/>
              <w:spacing w:before="64"/>
              <w:ind w:left="499"/>
            </w:pPr>
            <w:r>
              <w:t>Matrícula</w:t>
            </w:r>
          </w:p>
        </w:tc>
        <w:tc>
          <w:tcPr>
            <w:tcW w:w="2120" w:type="dxa"/>
            <w:tcBorders>
              <w:top w:val="single" w:sz="8" w:space="0" w:color="000000"/>
              <w:left w:val="single" w:sz="8" w:space="0" w:color="000000"/>
              <w:bottom w:val="single" w:sz="8" w:space="0" w:color="000000"/>
              <w:right w:val="single" w:sz="8" w:space="0" w:color="000000"/>
            </w:tcBorders>
          </w:tcPr>
          <w:p w14:paraId="5AC411B8" w14:textId="77777777" w:rsidR="00D162B7" w:rsidRDefault="00D162B7" w:rsidP="00256367">
            <w:pPr>
              <w:pStyle w:val="TableParagraph"/>
              <w:kinsoku w:val="0"/>
              <w:overflowPunct w:val="0"/>
              <w:spacing w:before="64"/>
              <w:ind w:left="499"/>
            </w:pPr>
            <w:r>
              <w:t>m²</w:t>
            </w:r>
          </w:p>
        </w:tc>
      </w:tr>
      <w:tr w:rsidR="00D162B7" w14:paraId="67D0A675" w14:textId="77777777" w:rsidTr="00D162B7">
        <w:trPr>
          <w:trHeight w:val="556"/>
        </w:trPr>
        <w:tc>
          <w:tcPr>
            <w:tcW w:w="2835" w:type="dxa"/>
            <w:tcBorders>
              <w:top w:val="single" w:sz="8" w:space="0" w:color="000000"/>
              <w:left w:val="single" w:sz="8" w:space="0" w:color="000000"/>
              <w:bottom w:val="single" w:sz="8" w:space="0" w:color="000000"/>
              <w:right w:val="single" w:sz="8" w:space="0" w:color="000000"/>
            </w:tcBorders>
          </w:tcPr>
          <w:p w14:paraId="2F5EFD97" w14:textId="77777777" w:rsidR="00D162B7" w:rsidRDefault="00D162B7" w:rsidP="00256367">
            <w:pPr>
              <w:pStyle w:val="TableParagraph"/>
              <w:kinsoku w:val="0"/>
              <w:overflowPunct w:val="0"/>
              <w:spacing w:before="1" w:line="274" w:lineRule="exact"/>
              <w:ind w:left="71" w:right="117" w:firstLine="427"/>
            </w:pPr>
            <w:r>
              <w:t>[número lote]</w:t>
            </w:r>
          </w:p>
        </w:tc>
        <w:tc>
          <w:tcPr>
            <w:tcW w:w="2558" w:type="dxa"/>
            <w:tcBorders>
              <w:top w:val="single" w:sz="8" w:space="0" w:color="000000"/>
              <w:left w:val="single" w:sz="8" w:space="0" w:color="000000"/>
              <w:bottom w:val="single" w:sz="8" w:space="0" w:color="000000"/>
              <w:right w:val="single" w:sz="8" w:space="0" w:color="000000"/>
            </w:tcBorders>
          </w:tcPr>
          <w:p w14:paraId="6A3344F9" w14:textId="77777777" w:rsidR="00D162B7" w:rsidRDefault="00D162B7" w:rsidP="00256367">
            <w:pPr>
              <w:pStyle w:val="TableParagraph"/>
              <w:kinsoku w:val="0"/>
              <w:overflowPunct w:val="0"/>
              <w:spacing w:before="1" w:line="274" w:lineRule="exact"/>
              <w:ind w:left="72" w:right="774" w:firstLine="427"/>
            </w:pPr>
            <w:r>
              <w:t>[número matrícula]</w:t>
            </w:r>
          </w:p>
        </w:tc>
        <w:tc>
          <w:tcPr>
            <w:tcW w:w="2120" w:type="dxa"/>
            <w:tcBorders>
              <w:top w:val="single" w:sz="8" w:space="0" w:color="000000"/>
              <w:left w:val="single" w:sz="8" w:space="0" w:color="000000"/>
              <w:bottom w:val="single" w:sz="8" w:space="0" w:color="000000"/>
              <w:right w:val="single" w:sz="8" w:space="0" w:color="000000"/>
            </w:tcBorders>
          </w:tcPr>
          <w:p w14:paraId="4BE9EA5C" w14:textId="77777777" w:rsidR="00D162B7" w:rsidRDefault="00D162B7" w:rsidP="00256367">
            <w:pPr>
              <w:pStyle w:val="TableParagraph"/>
              <w:kinsoku w:val="0"/>
              <w:overflowPunct w:val="0"/>
              <w:spacing w:before="130"/>
              <w:ind w:left="499"/>
            </w:pPr>
            <w:r>
              <w:t>[metragem]</w:t>
            </w:r>
          </w:p>
        </w:tc>
      </w:tr>
      <w:tr w:rsidR="00D162B7" w14:paraId="46977E21" w14:textId="77777777" w:rsidTr="00D162B7">
        <w:trPr>
          <w:trHeight w:val="551"/>
        </w:trPr>
        <w:tc>
          <w:tcPr>
            <w:tcW w:w="2835" w:type="dxa"/>
            <w:tcBorders>
              <w:top w:val="single" w:sz="8" w:space="0" w:color="000000"/>
              <w:left w:val="single" w:sz="8" w:space="0" w:color="000000"/>
              <w:bottom w:val="single" w:sz="8" w:space="0" w:color="000000"/>
              <w:right w:val="single" w:sz="8" w:space="0" w:color="000000"/>
            </w:tcBorders>
          </w:tcPr>
          <w:p w14:paraId="4A8ECAF1" w14:textId="77777777" w:rsidR="00D162B7" w:rsidRDefault="00D162B7" w:rsidP="00256367">
            <w:pPr>
              <w:pStyle w:val="TableParagraph"/>
              <w:kinsoku w:val="0"/>
              <w:overflowPunct w:val="0"/>
              <w:spacing w:line="266" w:lineRule="exact"/>
              <w:ind w:left="498"/>
            </w:pPr>
            <w:r>
              <w:t>[número</w:t>
            </w:r>
          </w:p>
          <w:p w14:paraId="630C63BA" w14:textId="77777777" w:rsidR="00D162B7" w:rsidRDefault="00D162B7" w:rsidP="00256367">
            <w:pPr>
              <w:pStyle w:val="TableParagraph"/>
              <w:kinsoku w:val="0"/>
              <w:overflowPunct w:val="0"/>
              <w:spacing w:line="265" w:lineRule="exact"/>
              <w:ind w:left="71"/>
            </w:pPr>
            <w:r>
              <w:t>lote]</w:t>
            </w:r>
          </w:p>
        </w:tc>
        <w:tc>
          <w:tcPr>
            <w:tcW w:w="2558" w:type="dxa"/>
            <w:tcBorders>
              <w:top w:val="single" w:sz="8" w:space="0" w:color="000000"/>
              <w:left w:val="single" w:sz="8" w:space="0" w:color="000000"/>
              <w:bottom w:val="single" w:sz="8" w:space="0" w:color="000000"/>
              <w:right w:val="single" w:sz="8" w:space="0" w:color="000000"/>
            </w:tcBorders>
          </w:tcPr>
          <w:p w14:paraId="6D5AD127" w14:textId="77777777" w:rsidR="00D162B7" w:rsidRDefault="00D162B7" w:rsidP="00256367">
            <w:pPr>
              <w:pStyle w:val="TableParagraph"/>
              <w:kinsoku w:val="0"/>
              <w:overflowPunct w:val="0"/>
              <w:spacing w:line="266" w:lineRule="exact"/>
              <w:ind w:left="499"/>
            </w:pPr>
            <w:r>
              <w:t>[número</w:t>
            </w:r>
          </w:p>
          <w:p w14:paraId="5016A54D" w14:textId="77777777" w:rsidR="00D162B7" w:rsidRDefault="00D162B7" w:rsidP="00256367">
            <w:pPr>
              <w:pStyle w:val="TableParagraph"/>
              <w:kinsoku w:val="0"/>
              <w:overflowPunct w:val="0"/>
              <w:spacing w:line="265" w:lineRule="exact"/>
              <w:ind w:left="72"/>
            </w:pPr>
            <w:r>
              <w:t>matrícula]</w:t>
            </w:r>
          </w:p>
        </w:tc>
        <w:tc>
          <w:tcPr>
            <w:tcW w:w="2120" w:type="dxa"/>
            <w:tcBorders>
              <w:top w:val="single" w:sz="8" w:space="0" w:color="000000"/>
              <w:left w:val="single" w:sz="8" w:space="0" w:color="000000"/>
              <w:bottom w:val="single" w:sz="8" w:space="0" w:color="000000"/>
              <w:right w:val="single" w:sz="8" w:space="0" w:color="000000"/>
            </w:tcBorders>
          </w:tcPr>
          <w:p w14:paraId="0FD0569D" w14:textId="77777777" w:rsidR="00D162B7" w:rsidRDefault="00D162B7" w:rsidP="00256367">
            <w:pPr>
              <w:pStyle w:val="TableParagraph"/>
              <w:kinsoku w:val="0"/>
              <w:overflowPunct w:val="0"/>
              <w:spacing w:before="130"/>
              <w:ind w:left="499"/>
            </w:pPr>
            <w:r>
              <w:t>[metragem]</w:t>
            </w:r>
          </w:p>
        </w:tc>
      </w:tr>
      <w:tr w:rsidR="00D162B7" w14:paraId="31B1485E" w14:textId="77777777" w:rsidTr="00D162B7">
        <w:trPr>
          <w:trHeight w:val="551"/>
        </w:trPr>
        <w:tc>
          <w:tcPr>
            <w:tcW w:w="2835" w:type="dxa"/>
            <w:tcBorders>
              <w:top w:val="single" w:sz="8" w:space="0" w:color="000000"/>
              <w:left w:val="single" w:sz="8" w:space="0" w:color="000000"/>
              <w:bottom w:val="single" w:sz="8" w:space="0" w:color="000000"/>
              <w:right w:val="single" w:sz="8" w:space="0" w:color="000000"/>
            </w:tcBorders>
          </w:tcPr>
          <w:p w14:paraId="3CCEA190" w14:textId="77777777" w:rsidR="00D162B7" w:rsidRDefault="00D162B7" w:rsidP="00256367">
            <w:pPr>
              <w:pStyle w:val="TableParagraph"/>
              <w:kinsoku w:val="0"/>
              <w:overflowPunct w:val="0"/>
              <w:spacing w:line="267" w:lineRule="exact"/>
              <w:ind w:left="498"/>
            </w:pPr>
            <w:r>
              <w:t>[número</w:t>
            </w:r>
          </w:p>
          <w:p w14:paraId="5E18E887" w14:textId="77777777" w:rsidR="00D162B7" w:rsidRDefault="00D162B7" w:rsidP="00256367">
            <w:pPr>
              <w:pStyle w:val="TableParagraph"/>
              <w:kinsoku w:val="0"/>
              <w:overflowPunct w:val="0"/>
              <w:spacing w:line="265" w:lineRule="exact"/>
              <w:ind w:left="71"/>
            </w:pPr>
            <w:r>
              <w:t>lote]</w:t>
            </w:r>
          </w:p>
        </w:tc>
        <w:tc>
          <w:tcPr>
            <w:tcW w:w="2558" w:type="dxa"/>
            <w:tcBorders>
              <w:top w:val="single" w:sz="8" w:space="0" w:color="000000"/>
              <w:left w:val="single" w:sz="8" w:space="0" w:color="000000"/>
              <w:bottom w:val="single" w:sz="8" w:space="0" w:color="000000"/>
              <w:right w:val="single" w:sz="8" w:space="0" w:color="000000"/>
            </w:tcBorders>
          </w:tcPr>
          <w:p w14:paraId="7C9D6D5D" w14:textId="77777777" w:rsidR="00D162B7" w:rsidRDefault="00D162B7" w:rsidP="00256367">
            <w:pPr>
              <w:pStyle w:val="TableParagraph"/>
              <w:kinsoku w:val="0"/>
              <w:overflowPunct w:val="0"/>
              <w:spacing w:line="267" w:lineRule="exact"/>
              <w:ind w:left="499"/>
            </w:pPr>
            <w:r>
              <w:t>[número</w:t>
            </w:r>
          </w:p>
          <w:p w14:paraId="3E797F52" w14:textId="77777777" w:rsidR="00D162B7" w:rsidRDefault="00D162B7" w:rsidP="00256367">
            <w:pPr>
              <w:pStyle w:val="TableParagraph"/>
              <w:kinsoku w:val="0"/>
              <w:overflowPunct w:val="0"/>
              <w:spacing w:line="265" w:lineRule="exact"/>
              <w:ind w:left="72"/>
            </w:pPr>
            <w:r>
              <w:t>matrícula]</w:t>
            </w:r>
          </w:p>
        </w:tc>
        <w:tc>
          <w:tcPr>
            <w:tcW w:w="2120" w:type="dxa"/>
            <w:tcBorders>
              <w:top w:val="single" w:sz="8" w:space="0" w:color="000000"/>
              <w:left w:val="single" w:sz="8" w:space="0" w:color="000000"/>
              <w:bottom w:val="single" w:sz="8" w:space="0" w:color="000000"/>
              <w:right w:val="single" w:sz="8" w:space="0" w:color="000000"/>
            </w:tcBorders>
          </w:tcPr>
          <w:p w14:paraId="5616546A" w14:textId="77777777" w:rsidR="00D162B7" w:rsidRDefault="00D162B7" w:rsidP="00256367">
            <w:pPr>
              <w:pStyle w:val="TableParagraph"/>
              <w:kinsoku w:val="0"/>
              <w:overflowPunct w:val="0"/>
              <w:spacing w:before="130"/>
              <w:ind w:left="499"/>
            </w:pPr>
            <w:r>
              <w:t>[metragem]</w:t>
            </w:r>
          </w:p>
        </w:tc>
      </w:tr>
    </w:tbl>
    <w:p w14:paraId="30CD9301" w14:textId="59B880FF" w:rsidR="00D162B7" w:rsidRDefault="00D162B7" w:rsidP="00E65FB0">
      <w:pPr>
        <w:pStyle w:val="Corpodetexto"/>
        <w:kinsoku w:val="0"/>
        <w:overflowPunct w:val="0"/>
        <w:rPr>
          <w:rFonts w:ascii="Arial" w:hAnsi="Arial" w:cs="Arial"/>
          <w:sz w:val="24"/>
          <w:szCs w:val="24"/>
        </w:rPr>
      </w:pPr>
    </w:p>
    <w:p w14:paraId="399667EC" w14:textId="1DC85EB8" w:rsidR="00D162B7" w:rsidRDefault="00E92D1C" w:rsidP="00E65FB0">
      <w:pPr>
        <w:pStyle w:val="Corpodetexto"/>
        <w:kinsoku w:val="0"/>
        <w:overflowPunct w:val="0"/>
      </w:pPr>
      <w:r>
        <w:rPr>
          <w:rFonts w:ascii="Arial" w:hAnsi="Arial" w:cs="Arial"/>
          <w:b/>
          <w:bCs/>
          <w:sz w:val="24"/>
          <w:szCs w:val="24"/>
        </w:rPr>
        <w:t>C</w:t>
      </w:r>
      <w:r w:rsidR="00D162B7">
        <w:rPr>
          <w:rFonts w:ascii="Arial" w:hAnsi="Arial" w:cs="Arial"/>
          <w:sz w:val="24"/>
          <w:szCs w:val="24"/>
        </w:rPr>
        <w:t xml:space="preserve"> - </w:t>
      </w:r>
      <w:r w:rsidR="00D162B7" w:rsidRPr="007C01D6">
        <w:rPr>
          <w:rFonts w:ascii="Arial" w:hAnsi="Arial" w:cs="Arial"/>
          <w:b/>
          <w:bCs/>
        </w:rPr>
        <w:t>DESCRIÇÃO DO EMPREENDIMENTO</w:t>
      </w:r>
      <w:r w:rsidR="00D162B7" w:rsidRPr="007C01D6">
        <w:rPr>
          <w:b/>
          <w:bCs/>
        </w:rPr>
        <w:t>.</w:t>
      </w:r>
    </w:p>
    <w:p w14:paraId="7F7F911B" w14:textId="77777777" w:rsidR="00D162B7" w:rsidRDefault="00D162B7" w:rsidP="00E65FB0">
      <w:pPr>
        <w:pStyle w:val="Corpodetexto"/>
        <w:kinsoku w:val="0"/>
        <w:overflowPunct w:val="0"/>
      </w:pPr>
    </w:p>
    <w:p w14:paraId="71420E24" w14:textId="674005E8" w:rsidR="00D162B7" w:rsidRDefault="00E92D1C" w:rsidP="00E65FB0">
      <w:pPr>
        <w:pStyle w:val="Corpodetexto"/>
        <w:kinsoku w:val="0"/>
        <w:overflowPunct w:val="0"/>
        <w:rPr>
          <w:rFonts w:ascii="Arial" w:hAnsi="Arial" w:cs="Arial"/>
        </w:rPr>
      </w:pPr>
      <w:r>
        <w:rPr>
          <w:rFonts w:ascii="Arial" w:hAnsi="Arial" w:cs="Arial"/>
          <w:b/>
          <w:bCs/>
        </w:rPr>
        <w:t>C.1</w:t>
      </w:r>
      <w:r w:rsidR="00D162B7" w:rsidRPr="00D162B7">
        <w:rPr>
          <w:rFonts w:ascii="Arial" w:hAnsi="Arial" w:cs="Arial"/>
          <w:b/>
          <w:bCs/>
        </w:rPr>
        <w:t>.</w:t>
      </w:r>
      <w:r w:rsidR="00D162B7">
        <w:rPr>
          <w:rFonts w:ascii="Arial" w:hAnsi="Arial" w:cs="Arial"/>
          <w:b/>
          <w:bCs/>
        </w:rPr>
        <w:t xml:space="preserve"> </w:t>
      </w:r>
      <w:r w:rsidR="00D162B7" w:rsidRPr="00D162B7">
        <w:rPr>
          <w:rFonts w:ascii="Arial" w:hAnsi="Arial" w:cs="Arial"/>
        </w:rPr>
        <w:t xml:space="preserve">No imóvel descrito no item </w:t>
      </w:r>
      <w:r>
        <w:rPr>
          <w:rFonts w:ascii="Arial" w:hAnsi="Arial" w:cs="Arial"/>
        </w:rPr>
        <w:t>B.1</w:t>
      </w:r>
      <w:r w:rsidR="00D162B7">
        <w:rPr>
          <w:rFonts w:ascii="Arial" w:hAnsi="Arial" w:cs="Arial"/>
        </w:rPr>
        <w:t xml:space="preserve">. </w:t>
      </w:r>
      <w:r w:rsidR="00D162B7" w:rsidRPr="00D162B7">
        <w:rPr>
          <w:rFonts w:ascii="Arial" w:hAnsi="Arial" w:cs="Arial"/>
        </w:rPr>
        <w:t xml:space="preserve">será empreendido o condomínio de </w:t>
      </w:r>
      <w:r w:rsidR="00D162B7">
        <w:rPr>
          <w:rFonts w:ascii="Arial" w:hAnsi="Arial" w:cs="Arial"/>
        </w:rPr>
        <w:t>303</w:t>
      </w:r>
      <w:r w:rsidR="00D162B7" w:rsidRPr="00D162B7">
        <w:rPr>
          <w:rFonts w:ascii="Arial" w:hAnsi="Arial" w:cs="Arial"/>
        </w:rPr>
        <w:t xml:space="preserve"> unidades imobiliárias de interesse social de acordo com o projeto aprovado na XXXXXXX sob o nº de XXXXXXXXXXXXXXX e Alvará de Construção [identificação alvará de construção] emitido em [data alvará de construção] com área total de [área do empreendimento]m².</w:t>
      </w:r>
    </w:p>
    <w:p w14:paraId="58D4F24B" w14:textId="77777777" w:rsidR="00D162B7" w:rsidRDefault="00D162B7" w:rsidP="00E65FB0">
      <w:pPr>
        <w:pStyle w:val="Corpodetexto"/>
        <w:kinsoku w:val="0"/>
        <w:overflowPunct w:val="0"/>
        <w:rPr>
          <w:rFonts w:ascii="Arial" w:hAnsi="Arial" w:cs="Arial"/>
        </w:rPr>
      </w:pPr>
    </w:p>
    <w:p w14:paraId="0AFF5031" w14:textId="1E2F90B1" w:rsidR="00D162B7" w:rsidRDefault="00E92D1C" w:rsidP="00E65FB0">
      <w:pPr>
        <w:pStyle w:val="Corpodetexto"/>
        <w:kinsoku w:val="0"/>
        <w:overflowPunct w:val="0"/>
        <w:rPr>
          <w:rFonts w:ascii="Arial" w:hAnsi="Arial" w:cs="Arial"/>
        </w:rPr>
      </w:pPr>
      <w:r>
        <w:rPr>
          <w:rFonts w:ascii="Arial" w:hAnsi="Arial" w:cs="Arial"/>
          <w:b/>
          <w:bCs/>
        </w:rPr>
        <w:t>C.2</w:t>
      </w:r>
      <w:r w:rsidR="00D162B7" w:rsidRPr="00D162B7">
        <w:rPr>
          <w:rFonts w:ascii="Arial" w:hAnsi="Arial" w:cs="Arial"/>
          <w:b/>
          <w:bCs/>
        </w:rPr>
        <w:t>.</w:t>
      </w:r>
      <w:r w:rsidR="00D162B7">
        <w:rPr>
          <w:rFonts w:ascii="Arial" w:hAnsi="Arial" w:cs="Arial"/>
        </w:rPr>
        <w:t xml:space="preserve"> </w:t>
      </w:r>
      <w:r w:rsidR="00D162B7" w:rsidRPr="00D162B7">
        <w:rPr>
          <w:rFonts w:ascii="Arial" w:hAnsi="Arial" w:cs="Arial"/>
        </w:rPr>
        <w:t>O terreno encontra-se localizado em uma área consolidada que contempla ou que possui diretrizes que viabilizem a implantação de toda a infraestrutura de drenagem, pavimentação, sistema de abastecimento de água, esgotamento sanitário, energia, iluminação, paisagismo, que serão interligados aos sistemas públicos de infraestrutura com os recursos próprios e provenientes de operações de financiamento realizados junto à instituição financeira pelo Programa Minha Casa, Minha Vida, em instrumento próprio, em conformidade com as especificações contidas nas plantas, projetos, memoriais descritivos que foram aprovados. toda a infraestrutura de drenagem, pavimentação, sistema de abastecimento de água, esgotamento sanitário, energia, iluminação, paisagismo, urbanização interna ao imóvel que serão interligados aos sistemas públicos de infraestrutura com os recursos próprios e provenientes de operações de financiamento realizados junto ao BANCO pelo Programa Minha Casa, Minha Vida, em instrumento próprio, em conformidade com as especificações contidas nas plantas, projetos, memoriais descritivos que foram aprovados pela (PREFEITURA).</w:t>
      </w:r>
    </w:p>
    <w:p w14:paraId="1DB3473F" w14:textId="77777777" w:rsidR="00D162B7" w:rsidRDefault="00D162B7" w:rsidP="00E65FB0">
      <w:pPr>
        <w:pStyle w:val="Corpodetexto"/>
        <w:kinsoku w:val="0"/>
        <w:overflowPunct w:val="0"/>
        <w:rPr>
          <w:rFonts w:ascii="Arial" w:hAnsi="Arial" w:cs="Arial"/>
        </w:rPr>
      </w:pPr>
    </w:p>
    <w:p w14:paraId="63AB3D6F" w14:textId="467AFC73" w:rsidR="00D162B7" w:rsidRDefault="00E92D1C" w:rsidP="00E65FB0">
      <w:pPr>
        <w:pStyle w:val="Corpodetexto"/>
        <w:kinsoku w:val="0"/>
        <w:overflowPunct w:val="0"/>
        <w:rPr>
          <w:rFonts w:ascii="Arial" w:hAnsi="Arial" w:cs="Arial"/>
          <w:b/>
          <w:bCs/>
        </w:rPr>
      </w:pPr>
      <w:r>
        <w:rPr>
          <w:rFonts w:ascii="Arial" w:hAnsi="Arial" w:cs="Arial"/>
          <w:b/>
          <w:bCs/>
        </w:rPr>
        <w:t>C.3</w:t>
      </w:r>
      <w:r w:rsidR="00D162B7" w:rsidRPr="00D162B7">
        <w:rPr>
          <w:rFonts w:ascii="Arial" w:hAnsi="Arial" w:cs="Arial"/>
          <w:b/>
          <w:bCs/>
        </w:rPr>
        <w:t xml:space="preserve">. </w:t>
      </w:r>
      <w:r w:rsidR="00D162B7" w:rsidRPr="00D162B7">
        <w:rPr>
          <w:rFonts w:ascii="Arial" w:hAnsi="Arial" w:cs="Arial"/>
        </w:rPr>
        <w:t>A produção do empreendimento será realizada pela CONCESSIONÁRIA, que comprovou o atendimento a todos os requisitos legais exigidos pelo edital de chamamento, para realizar a produção do empreendimento e a alienação das unidades habitacionais aos beneficiários classificados pela (PREFEITURA), mediante processo, Lei Municipal 1</w:t>
      </w:r>
      <w:r w:rsidR="00D162B7">
        <w:rPr>
          <w:rFonts w:ascii="Arial" w:hAnsi="Arial" w:cs="Arial"/>
        </w:rPr>
        <w:t>215</w:t>
      </w:r>
      <w:r w:rsidR="00D162B7" w:rsidRPr="00D162B7">
        <w:rPr>
          <w:rFonts w:ascii="Arial" w:hAnsi="Arial" w:cs="Arial"/>
        </w:rPr>
        <w:t>/202</w:t>
      </w:r>
      <w:r w:rsidR="00D162B7">
        <w:rPr>
          <w:rFonts w:ascii="Arial" w:hAnsi="Arial" w:cs="Arial"/>
        </w:rPr>
        <w:t xml:space="preserve">5 </w:t>
      </w:r>
      <w:r w:rsidR="00D162B7" w:rsidRPr="00D162B7">
        <w:rPr>
          <w:rFonts w:ascii="Arial" w:hAnsi="Arial" w:cs="Arial"/>
        </w:rPr>
        <w:t>e 1</w:t>
      </w:r>
      <w:r w:rsidR="00D162B7">
        <w:rPr>
          <w:rFonts w:ascii="Arial" w:hAnsi="Arial" w:cs="Arial"/>
        </w:rPr>
        <w:t>237</w:t>
      </w:r>
      <w:r w:rsidR="00D162B7" w:rsidRPr="00D162B7">
        <w:rPr>
          <w:rFonts w:ascii="Arial" w:hAnsi="Arial" w:cs="Arial"/>
        </w:rPr>
        <w:t>/202</w:t>
      </w:r>
      <w:r w:rsidR="00D162B7">
        <w:rPr>
          <w:rFonts w:ascii="Arial" w:hAnsi="Arial" w:cs="Arial"/>
        </w:rPr>
        <w:t>6</w:t>
      </w:r>
      <w:r w:rsidR="00D162B7" w:rsidRPr="00D162B7">
        <w:rPr>
          <w:rFonts w:ascii="Arial" w:hAnsi="Arial" w:cs="Arial"/>
          <w:b/>
          <w:bCs/>
        </w:rPr>
        <w:t>.</w:t>
      </w:r>
    </w:p>
    <w:p w14:paraId="597BE2A3" w14:textId="77777777" w:rsidR="00D162B7" w:rsidRDefault="00D162B7" w:rsidP="00E65FB0">
      <w:pPr>
        <w:pStyle w:val="Corpodetexto"/>
        <w:kinsoku w:val="0"/>
        <w:overflowPunct w:val="0"/>
        <w:rPr>
          <w:rFonts w:ascii="Arial" w:hAnsi="Arial" w:cs="Arial"/>
          <w:b/>
          <w:bCs/>
        </w:rPr>
      </w:pPr>
    </w:p>
    <w:p w14:paraId="5744DC1E" w14:textId="3B96E5F1" w:rsidR="00D162B7" w:rsidRDefault="00E92D1C" w:rsidP="00D162B7">
      <w:pPr>
        <w:pStyle w:val="Corpodetexto"/>
        <w:kinsoku w:val="0"/>
        <w:overflowPunct w:val="0"/>
        <w:rPr>
          <w:rFonts w:ascii="Arial" w:hAnsi="Arial" w:cs="Arial"/>
          <w:b/>
          <w:bCs/>
        </w:rPr>
      </w:pPr>
      <w:r>
        <w:rPr>
          <w:rFonts w:ascii="Arial" w:hAnsi="Arial" w:cs="Arial"/>
          <w:b/>
          <w:bCs/>
        </w:rPr>
        <w:t>C.4</w:t>
      </w:r>
      <w:r w:rsidR="00D162B7">
        <w:rPr>
          <w:rFonts w:ascii="Arial" w:hAnsi="Arial" w:cs="Arial"/>
          <w:b/>
          <w:bCs/>
        </w:rPr>
        <w:t xml:space="preserve">. </w:t>
      </w:r>
      <w:r w:rsidR="00D162B7" w:rsidRPr="00D162B7">
        <w:rPr>
          <w:rFonts w:ascii="Arial" w:hAnsi="Arial" w:cs="Arial"/>
        </w:rPr>
        <w:t>A CDRU do terreno onde será construído o empreendimento supramencionado integrará o patrimônio da CONCESSIONÁRIA pelo tempo necessário para atendimento dos fins dispostos no edital nº 00</w:t>
      </w:r>
      <w:r w:rsidR="00D162B7">
        <w:rPr>
          <w:rFonts w:ascii="Arial" w:hAnsi="Arial" w:cs="Arial"/>
        </w:rPr>
        <w:t>1</w:t>
      </w:r>
      <w:r w:rsidR="00D162B7" w:rsidRPr="00D162B7">
        <w:rPr>
          <w:rFonts w:ascii="Arial" w:hAnsi="Arial" w:cs="Arial"/>
        </w:rPr>
        <w:t>/202</w:t>
      </w:r>
      <w:r w:rsidR="00D162B7">
        <w:rPr>
          <w:rFonts w:ascii="Arial" w:hAnsi="Arial" w:cs="Arial"/>
        </w:rPr>
        <w:t>6</w:t>
      </w:r>
      <w:r w:rsidR="00D162B7" w:rsidRPr="00D162B7">
        <w:rPr>
          <w:rFonts w:ascii="Arial" w:hAnsi="Arial" w:cs="Arial"/>
        </w:rPr>
        <w:t>. e após esse período será doado aos beneficiários</w:t>
      </w:r>
      <w:r w:rsidR="00D162B7">
        <w:rPr>
          <w:rFonts w:ascii="Arial" w:hAnsi="Arial" w:cs="Arial"/>
        </w:rPr>
        <w:t xml:space="preserve"> </w:t>
      </w:r>
      <w:r w:rsidR="00D162B7" w:rsidRPr="00D162B7">
        <w:rPr>
          <w:rFonts w:ascii="Arial" w:hAnsi="Arial" w:cs="Arial"/>
        </w:rPr>
        <w:t xml:space="preserve">indicados conforme item </w:t>
      </w:r>
      <w:r>
        <w:rPr>
          <w:rFonts w:ascii="Arial" w:hAnsi="Arial" w:cs="Arial"/>
        </w:rPr>
        <w:t>C.1</w:t>
      </w:r>
      <w:r w:rsidR="00D162B7">
        <w:rPr>
          <w:rFonts w:ascii="Arial" w:hAnsi="Arial" w:cs="Arial"/>
          <w:b/>
          <w:bCs/>
        </w:rPr>
        <w:t>.</w:t>
      </w:r>
    </w:p>
    <w:p w14:paraId="14284339" w14:textId="77777777" w:rsidR="00D162B7" w:rsidRDefault="00D162B7" w:rsidP="00D162B7">
      <w:pPr>
        <w:pStyle w:val="Corpodetexto"/>
        <w:kinsoku w:val="0"/>
        <w:overflowPunct w:val="0"/>
        <w:rPr>
          <w:rFonts w:ascii="Arial" w:hAnsi="Arial" w:cs="Arial"/>
          <w:b/>
          <w:bCs/>
        </w:rPr>
      </w:pPr>
    </w:p>
    <w:p w14:paraId="4E1AA84B" w14:textId="3CC38A1C" w:rsidR="00D162B7" w:rsidRPr="00D162B7" w:rsidRDefault="00D162B7" w:rsidP="00E65FB0">
      <w:pPr>
        <w:pStyle w:val="Corpodetexto"/>
        <w:kinsoku w:val="0"/>
        <w:overflowPunct w:val="0"/>
        <w:rPr>
          <w:rFonts w:ascii="Arial" w:hAnsi="Arial" w:cs="Arial"/>
          <w:b/>
          <w:bCs/>
        </w:rPr>
      </w:pPr>
      <w:r w:rsidRPr="00D162B7">
        <w:rPr>
          <w:rFonts w:ascii="Arial" w:hAnsi="Arial" w:cs="Arial"/>
          <w:b/>
          <w:bCs/>
        </w:rPr>
        <w:t>CLÁUSULA PRIMEIRA – DAS DEFINIÇÕES.</w:t>
      </w:r>
    </w:p>
    <w:p w14:paraId="72A7792A" w14:textId="77777777" w:rsidR="00D162B7" w:rsidRDefault="00D162B7" w:rsidP="00E65FB0">
      <w:pPr>
        <w:pStyle w:val="Corpodetexto"/>
        <w:kinsoku w:val="0"/>
        <w:overflowPunct w:val="0"/>
        <w:rPr>
          <w:rFonts w:ascii="Arial" w:hAnsi="Arial" w:cs="Arial"/>
        </w:rPr>
      </w:pPr>
    </w:p>
    <w:p w14:paraId="3EEAAE05" w14:textId="797B0EA0" w:rsidR="00D162B7" w:rsidRDefault="00D162B7" w:rsidP="00D162B7">
      <w:pPr>
        <w:pStyle w:val="Corpodetexto"/>
        <w:numPr>
          <w:ilvl w:val="1"/>
          <w:numId w:val="83"/>
        </w:numPr>
        <w:kinsoku w:val="0"/>
        <w:overflowPunct w:val="0"/>
        <w:rPr>
          <w:rFonts w:ascii="Arial" w:hAnsi="Arial" w:cs="Arial"/>
        </w:rPr>
      </w:pPr>
      <w:r w:rsidRPr="00D162B7">
        <w:rPr>
          <w:rFonts w:ascii="Arial" w:hAnsi="Arial" w:cs="Arial"/>
        </w:rPr>
        <w:t>Para os fins dispostos no presente instrumento, os termos abaixo deverão, tanto no plural como no singular, ser compreendidos com os seguintes significados:</w:t>
      </w:r>
    </w:p>
    <w:p w14:paraId="5A2F7DE9" w14:textId="77777777" w:rsidR="00D162B7" w:rsidRDefault="00D162B7" w:rsidP="00D162B7">
      <w:pPr>
        <w:pStyle w:val="Corpodetexto"/>
        <w:kinsoku w:val="0"/>
        <w:overflowPunct w:val="0"/>
        <w:rPr>
          <w:rFonts w:ascii="Arial" w:hAnsi="Arial" w:cs="Arial"/>
        </w:rPr>
      </w:pPr>
    </w:p>
    <w:p w14:paraId="11CFFF90" w14:textId="77777777" w:rsidR="00D162B7" w:rsidRDefault="00D162B7" w:rsidP="00D162B7">
      <w:pPr>
        <w:pStyle w:val="Corpodetexto"/>
        <w:kinsoku w:val="0"/>
        <w:overflowPunct w:val="0"/>
        <w:ind w:left="1701"/>
        <w:rPr>
          <w:color w:val="FF0000"/>
        </w:rPr>
      </w:pPr>
      <w:r>
        <w:rPr>
          <w:color w:val="FF0000"/>
        </w:rPr>
        <w:t>CDRU: Concessão de Direito Real de Uso (CDRU);</w:t>
      </w:r>
    </w:p>
    <w:p w14:paraId="738BF8F2" w14:textId="77777777" w:rsidR="00D162B7" w:rsidRDefault="00D162B7" w:rsidP="00D162B7">
      <w:pPr>
        <w:pStyle w:val="Corpodetexto"/>
        <w:kinsoku w:val="0"/>
        <w:overflowPunct w:val="0"/>
        <w:spacing w:before="2"/>
        <w:ind w:left="1273" w:right="956" w:firstLine="427"/>
        <w:rPr>
          <w:color w:val="FF0000"/>
        </w:rPr>
      </w:pPr>
      <w:r>
        <w:rPr>
          <w:color w:val="FF0000"/>
        </w:rPr>
        <w:t>ADQUIRENTES/BENEFICIÁRIOS: pessoas físicas classificadas pela PREFEITURA (XXXX), mediante processo de seleção na forma da Lei Autorizativa nº (xxxxx/ 20XXX), que estão aptos para aquisição das unidades produzidas pela CONCESSIONÁRIA na forma da letra C.</w:t>
      </w:r>
    </w:p>
    <w:p w14:paraId="5BDA609C" w14:textId="77777777" w:rsidR="00D162B7" w:rsidRDefault="00D162B7" w:rsidP="00D162B7">
      <w:pPr>
        <w:pStyle w:val="Corpodetexto"/>
        <w:kinsoku w:val="0"/>
        <w:overflowPunct w:val="0"/>
        <w:spacing w:before="1"/>
        <w:ind w:left="1273" w:right="952" w:firstLine="427"/>
        <w:rPr>
          <w:color w:val="FF0000"/>
        </w:rPr>
      </w:pPr>
      <w:r>
        <w:rPr>
          <w:color w:val="FF0000"/>
        </w:rPr>
        <w:lastRenderedPageBreak/>
        <w:t>EDITAL: corresponde ao edital de chamamento nº XXXXXXX no qual CONCESSIONÁRIA sagrou-se vencedora e será responsável pela produção do empreendimento descrito na letra C.</w:t>
      </w:r>
    </w:p>
    <w:p w14:paraId="63B934E2" w14:textId="77777777" w:rsidR="00D162B7" w:rsidRDefault="00D162B7" w:rsidP="00D162B7">
      <w:pPr>
        <w:pStyle w:val="Corpodetexto"/>
        <w:kinsoku w:val="0"/>
        <w:overflowPunct w:val="0"/>
        <w:spacing w:line="274" w:lineRule="exact"/>
        <w:ind w:left="1701"/>
        <w:rPr>
          <w:color w:val="FF0000"/>
        </w:rPr>
      </w:pPr>
      <w:r>
        <w:rPr>
          <w:color w:val="FF0000"/>
        </w:rPr>
        <w:t>BANCO: Agente Financeiro do Empreendimento.</w:t>
      </w:r>
    </w:p>
    <w:p w14:paraId="13E0B557" w14:textId="77777777" w:rsidR="00D162B7" w:rsidRDefault="00D162B7" w:rsidP="00D162B7">
      <w:pPr>
        <w:pStyle w:val="Corpodetexto"/>
        <w:kinsoku w:val="0"/>
        <w:overflowPunct w:val="0"/>
        <w:rPr>
          <w:rFonts w:ascii="Arial" w:hAnsi="Arial" w:cs="Arial"/>
        </w:rPr>
      </w:pPr>
    </w:p>
    <w:p w14:paraId="1AC0DD5A" w14:textId="2D577135" w:rsidR="00D162B7" w:rsidRPr="00D162B7" w:rsidRDefault="00D162B7" w:rsidP="00D162B7">
      <w:pPr>
        <w:pStyle w:val="Corpodetexto"/>
        <w:kinsoku w:val="0"/>
        <w:overflowPunct w:val="0"/>
        <w:rPr>
          <w:rFonts w:ascii="Arial" w:hAnsi="Arial" w:cs="Arial"/>
          <w:b/>
          <w:bCs/>
        </w:rPr>
      </w:pPr>
      <w:r w:rsidRPr="00D162B7">
        <w:rPr>
          <w:rFonts w:ascii="Arial" w:hAnsi="Arial" w:cs="Arial"/>
          <w:b/>
          <w:bCs/>
        </w:rPr>
        <w:t>CLÁUSULA SEGUNDA - DA CONCESSÃO DE DIREITO REAL DE USO (CDRU) DO(S) IMÓVEL(IS).</w:t>
      </w:r>
    </w:p>
    <w:p w14:paraId="2E01CB8F" w14:textId="77777777" w:rsidR="00D162B7" w:rsidRDefault="00D162B7" w:rsidP="00E65FB0">
      <w:pPr>
        <w:pStyle w:val="Corpodetexto"/>
        <w:kinsoku w:val="0"/>
        <w:overflowPunct w:val="0"/>
      </w:pPr>
    </w:p>
    <w:p w14:paraId="74846426" w14:textId="0C077FF3" w:rsidR="00D162B7" w:rsidRDefault="00D162B7" w:rsidP="00E65FB0">
      <w:pPr>
        <w:pStyle w:val="Corpodetexto"/>
        <w:kinsoku w:val="0"/>
        <w:overflowPunct w:val="0"/>
        <w:rPr>
          <w:rFonts w:ascii="Arial" w:hAnsi="Arial" w:cs="Arial"/>
          <w:sz w:val="24"/>
          <w:szCs w:val="24"/>
        </w:rPr>
      </w:pPr>
      <w:r>
        <w:rPr>
          <w:rFonts w:ascii="Arial" w:hAnsi="Arial" w:cs="Arial"/>
          <w:sz w:val="24"/>
          <w:szCs w:val="24"/>
        </w:rPr>
        <w:t xml:space="preserve">2.1. </w:t>
      </w:r>
      <w:r w:rsidRPr="00D162B7">
        <w:rPr>
          <w:rFonts w:ascii="Arial" w:hAnsi="Arial" w:cs="Arial"/>
          <w:sz w:val="24"/>
          <w:szCs w:val="24"/>
        </w:rPr>
        <w:t>A concessão de direito real de uso do imóvel será feita de forma gratuita.</w:t>
      </w:r>
    </w:p>
    <w:p w14:paraId="0284B753" w14:textId="77777777" w:rsidR="00D162B7" w:rsidRDefault="00D162B7" w:rsidP="00E65FB0">
      <w:pPr>
        <w:pStyle w:val="Corpodetexto"/>
        <w:kinsoku w:val="0"/>
        <w:overflowPunct w:val="0"/>
        <w:rPr>
          <w:rFonts w:ascii="Arial" w:hAnsi="Arial" w:cs="Arial"/>
          <w:sz w:val="24"/>
          <w:szCs w:val="24"/>
        </w:rPr>
      </w:pPr>
    </w:p>
    <w:p w14:paraId="77FFB6F5" w14:textId="046FCAED" w:rsidR="00D162B7" w:rsidRDefault="00D162B7" w:rsidP="00E65FB0">
      <w:pPr>
        <w:pStyle w:val="Corpodetexto"/>
        <w:kinsoku w:val="0"/>
        <w:overflowPunct w:val="0"/>
        <w:rPr>
          <w:rFonts w:ascii="Arial" w:hAnsi="Arial" w:cs="Arial"/>
          <w:sz w:val="24"/>
          <w:szCs w:val="24"/>
        </w:rPr>
      </w:pPr>
      <w:r>
        <w:rPr>
          <w:rFonts w:ascii="Arial" w:hAnsi="Arial" w:cs="Arial"/>
          <w:sz w:val="24"/>
          <w:szCs w:val="24"/>
        </w:rPr>
        <w:t xml:space="preserve">2.2. </w:t>
      </w:r>
      <w:r w:rsidRPr="00D162B7">
        <w:rPr>
          <w:rFonts w:ascii="Arial" w:hAnsi="Arial" w:cs="Arial"/>
          <w:sz w:val="24"/>
          <w:szCs w:val="24"/>
        </w:rPr>
        <w:t xml:space="preserve">O CONCEDENTE declara-se legítimo proprietário do(s) imóvel (is) descrito(s) e caracterizado(s) na(s) matrícula(s) imobiliária(s) mencionada(s) no item </w:t>
      </w:r>
      <w:r w:rsidRPr="00E92D1C">
        <w:rPr>
          <w:rFonts w:ascii="Arial" w:hAnsi="Arial" w:cs="Arial"/>
          <w:sz w:val="24"/>
          <w:szCs w:val="24"/>
        </w:rPr>
        <w:t>B1 retro,</w:t>
      </w:r>
      <w:r w:rsidRPr="00D162B7">
        <w:rPr>
          <w:rFonts w:ascii="Arial" w:hAnsi="Arial" w:cs="Arial"/>
          <w:sz w:val="24"/>
          <w:szCs w:val="24"/>
        </w:rPr>
        <w:t xml:space="preserve"> livre(s) e desembaraçado(s) de quaisquer ônus, inclusive de natureza fiscal e, assim devidamente autorizado pela Lei XXXXXXXXXX [INDICAR LEGISLAÇÃO AUTORIZATIVA] e instrução do Processo Administrativo xxxxxx, institui a CDRU do(s) referido(s) imóvel (éis) em favor da CONCESSIONÁRIA, e por força deste instrumento e da cláusula “constituti”, cede-lhe os direitos de uso, posse e gozo que detém sobre o(s) imóvel (is), além de imiti-la na posse do mesmo.</w:t>
      </w:r>
    </w:p>
    <w:p w14:paraId="681F164B" w14:textId="77777777" w:rsidR="00135D04" w:rsidRDefault="00135D04" w:rsidP="00E65FB0">
      <w:pPr>
        <w:pStyle w:val="Corpodetexto"/>
        <w:kinsoku w:val="0"/>
        <w:overflowPunct w:val="0"/>
        <w:rPr>
          <w:rFonts w:ascii="Arial" w:hAnsi="Arial" w:cs="Arial"/>
          <w:sz w:val="24"/>
          <w:szCs w:val="24"/>
        </w:rPr>
      </w:pPr>
    </w:p>
    <w:p w14:paraId="6D2C4AEB" w14:textId="2B9606C7" w:rsidR="00135D04" w:rsidRDefault="00135D04" w:rsidP="00E65FB0">
      <w:pPr>
        <w:pStyle w:val="Corpodetexto"/>
        <w:kinsoku w:val="0"/>
        <w:overflowPunct w:val="0"/>
        <w:rPr>
          <w:rFonts w:ascii="Arial" w:hAnsi="Arial" w:cs="Arial"/>
          <w:sz w:val="24"/>
          <w:szCs w:val="24"/>
        </w:rPr>
      </w:pPr>
      <w:r w:rsidRPr="00135D04">
        <w:rPr>
          <w:rFonts w:ascii="Arial" w:hAnsi="Arial" w:cs="Arial"/>
          <w:sz w:val="24"/>
          <w:szCs w:val="24"/>
        </w:rPr>
        <w:t>Parágrafo primeiro - A presente CDRU é celebrada obrigando o CONCEDENTE a fazê- la sempre firme, boa e valiosa. A CONCESSIONÁRIA declara aceitar a presente CDRU nos termos em que é efetivada, podendo ser alterada mediante Termo Aditivo por interesse e conveniência da Administração Pública.</w:t>
      </w:r>
    </w:p>
    <w:p w14:paraId="432FD0B7" w14:textId="77777777" w:rsidR="00135D04" w:rsidRDefault="00135D04" w:rsidP="00E65FB0">
      <w:pPr>
        <w:pStyle w:val="Corpodetexto"/>
        <w:kinsoku w:val="0"/>
        <w:overflowPunct w:val="0"/>
        <w:rPr>
          <w:rFonts w:ascii="Arial" w:hAnsi="Arial" w:cs="Arial"/>
          <w:sz w:val="24"/>
          <w:szCs w:val="24"/>
        </w:rPr>
      </w:pPr>
    </w:p>
    <w:p w14:paraId="2E980C37" w14:textId="08D01F5B" w:rsidR="00135D04" w:rsidRDefault="00135D04" w:rsidP="00E65FB0">
      <w:pPr>
        <w:pStyle w:val="Corpodetexto"/>
        <w:kinsoku w:val="0"/>
        <w:overflowPunct w:val="0"/>
        <w:rPr>
          <w:rFonts w:ascii="Arial" w:hAnsi="Arial" w:cs="Arial"/>
          <w:sz w:val="24"/>
          <w:szCs w:val="24"/>
        </w:rPr>
      </w:pPr>
      <w:r w:rsidRPr="00135D04">
        <w:rPr>
          <w:rFonts w:ascii="Arial" w:hAnsi="Arial" w:cs="Arial"/>
          <w:sz w:val="24"/>
          <w:szCs w:val="24"/>
        </w:rPr>
        <w:t xml:space="preserve">Parágrafo Segundo - A presente CDRU possui prazo vigente até quando ultimada a produção e legalização do empreendimento descrito na </w:t>
      </w:r>
      <w:r w:rsidRPr="00E92D1C">
        <w:rPr>
          <w:rFonts w:ascii="Arial" w:hAnsi="Arial" w:cs="Arial"/>
          <w:sz w:val="24"/>
          <w:szCs w:val="24"/>
        </w:rPr>
        <w:t>letra C deste instrumento,</w:t>
      </w:r>
      <w:r w:rsidRPr="00135D04">
        <w:rPr>
          <w:rFonts w:ascii="Arial" w:hAnsi="Arial" w:cs="Arial"/>
          <w:sz w:val="24"/>
          <w:szCs w:val="24"/>
        </w:rPr>
        <w:t xml:space="preserve"> independentemente de eventual atraso no cronograma de obras.</w:t>
      </w:r>
    </w:p>
    <w:p w14:paraId="29E84B11" w14:textId="77777777" w:rsidR="00135D04" w:rsidRDefault="00135D04" w:rsidP="00E65FB0">
      <w:pPr>
        <w:pStyle w:val="Corpodetexto"/>
        <w:kinsoku w:val="0"/>
        <w:overflowPunct w:val="0"/>
        <w:rPr>
          <w:rFonts w:ascii="Arial" w:hAnsi="Arial" w:cs="Arial"/>
          <w:sz w:val="24"/>
          <w:szCs w:val="24"/>
        </w:rPr>
      </w:pPr>
    </w:p>
    <w:p w14:paraId="13A84658" w14:textId="1D745C1E" w:rsidR="00135D04" w:rsidRDefault="00135D04" w:rsidP="00E65FB0">
      <w:pPr>
        <w:pStyle w:val="Corpodetexto"/>
        <w:kinsoku w:val="0"/>
        <w:overflowPunct w:val="0"/>
        <w:rPr>
          <w:rFonts w:ascii="Arial" w:hAnsi="Arial" w:cs="Arial"/>
          <w:b/>
          <w:bCs/>
          <w:sz w:val="24"/>
          <w:szCs w:val="24"/>
        </w:rPr>
      </w:pPr>
      <w:r w:rsidRPr="00135D04">
        <w:rPr>
          <w:rFonts w:ascii="Arial" w:hAnsi="Arial" w:cs="Arial"/>
          <w:b/>
          <w:bCs/>
          <w:sz w:val="24"/>
          <w:szCs w:val="24"/>
        </w:rPr>
        <w:t>CLAUSULA TERCEIRA - DA INDICAÇÃO DA DEMANDA</w:t>
      </w:r>
      <w:r>
        <w:rPr>
          <w:rFonts w:ascii="Arial" w:hAnsi="Arial" w:cs="Arial"/>
          <w:b/>
          <w:bCs/>
          <w:sz w:val="24"/>
          <w:szCs w:val="24"/>
        </w:rPr>
        <w:t>.</w:t>
      </w:r>
    </w:p>
    <w:p w14:paraId="2C56204C" w14:textId="77777777" w:rsidR="00135D04" w:rsidRDefault="00135D04" w:rsidP="00E65FB0">
      <w:pPr>
        <w:pStyle w:val="Corpodetexto"/>
        <w:kinsoku w:val="0"/>
        <w:overflowPunct w:val="0"/>
        <w:rPr>
          <w:rFonts w:ascii="Arial" w:hAnsi="Arial" w:cs="Arial"/>
          <w:b/>
          <w:bCs/>
          <w:sz w:val="24"/>
          <w:szCs w:val="24"/>
        </w:rPr>
      </w:pPr>
    </w:p>
    <w:p w14:paraId="4C84ECA3" w14:textId="7A33B49C" w:rsidR="00135D04" w:rsidRDefault="00135D04" w:rsidP="00E65FB0">
      <w:pPr>
        <w:pStyle w:val="Corpodetexto"/>
        <w:kinsoku w:val="0"/>
        <w:overflowPunct w:val="0"/>
        <w:rPr>
          <w:rFonts w:ascii="Arial" w:hAnsi="Arial" w:cs="Arial"/>
        </w:rPr>
      </w:pPr>
      <w:r>
        <w:rPr>
          <w:rFonts w:ascii="Arial" w:hAnsi="Arial" w:cs="Arial"/>
          <w:b/>
          <w:bCs/>
          <w:sz w:val="24"/>
          <w:szCs w:val="24"/>
        </w:rPr>
        <w:t xml:space="preserve">3.1. </w:t>
      </w:r>
      <w:r w:rsidRPr="00135D04">
        <w:rPr>
          <w:rFonts w:ascii="Arial" w:hAnsi="Arial" w:cs="Arial"/>
        </w:rPr>
        <w:t>A seleção dos ADQUIRENTES/BENEFICIÁRIOS será feita exclusivamente pelo [ente público], segundo os preceitos da [lei autorizava doação do terreno].</w:t>
      </w:r>
    </w:p>
    <w:p w14:paraId="40461338" w14:textId="77777777" w:rsidR="00135D04" w:rsidRDefault="00135D04" w:rsidP="00E65FB0">
      <w:pPr>
        <w:pStyle w:val="Corpodetexto"/>
        <w:kinsoku w:val="0"/>
        <w:overflowPunct w:val="0"/>
        <w:rPr>
          <w:rFonts w:ascii="Arial" w:hAnsi="Arial" w:cs="Arial"/>
        </w:rPr>
      </w:pPr>
    </w:p>
    <w:p w14:paraId="2CE5B422" w14:textId="5EC46087" w:rsidR="00135D04" w:rsidRDefault="00135D04" w:rsidP="00E65FB0">
      <w:pPr>
        <w:pStyle w:val="Corpodetexto"/>
        <w:kinsoku w:val="0"/>
        <w:overflowPunct w:val="0"/>
        <w:rPr>
          <w:rFonts w:ascii="Arial" w:hAnsi="Arial" w:cs="Arial"/>
        </w:rPr>
      </w:pPr>
      <w:r w:rsidRPr="00135D04">
        <w:rPr>
          <w:rFonts w:ascii="Arial" w:hAnsi="Arial" w:cs="Arial"/>
        </w:rPr>
        <w:t>Parágrafo Primeiro – Caso o número de ADQUIRENTES/BENEFICIÁRIOS contemplados pela análise de crédito do BANCO seja inferior ao número de unidades habitacionais do empreendimento conforme item B desta CDRU, fica a CONCEDENTE obrigada a indicar nova lista de ADQUIRENTES/BENEFICIÁRIOS até que todas as</w:t>
      </w:r>
      <w:r>
        <w:rPr>
          <w:rFonts w:ascii="Arial" w:hAnsi="Arial" w:cs="Arial"/>
        </w:rPr>
        <w:t xml:space="preserve"> </w:t>
      </w:r>
      <w:r w:rsidRPr="00135D04">
        <w:rPr>
          <w:rFonts w:ascii="Arial" w:hAnsi="Arial" w:cs="Arial"/>
        </w:rPr>
        <w:t>unidades habitacionais tenham ADQUIRENTES/BENEFICIÁRIOS com formalização de processo de aquisição junto ao BANCO</w:t>
      </w:r>
      <w:r>
        <w:rPr>
          <w:rFonts w:ascii="Arial" w:hAnsi="Arial" w:cs="Arial"/>
        </w:rPr>
        <w:t>.</w:t>
      </w:r>
    </w:p>
    <w:p w14:paraId="64F7B437" w14:textId="77777777" w:rsidR="00135D04" w:rsidRDefault="00135D04" w:rsidP="00E65FB0">
      <w:pPr>
        <w:pStyle w:val="Corpodetexto"/>
        <w:kinsoku w:val="0"/>
        <w:overflowPunct w:val="0"/>
        <w:rPr>
          <w:rFonts w:ascii="Arial" w:hAnsi="Arial" w:cs="Arial"/>
        </w:rPr>
      </w:pPr>
    </w:p>
    <w:p w14:paraId="0A18057E" w14:textId="7781BCC7" w:rsidR="00135D04" w:rsidRDefault="00135D04" w:rsidP="00E65FB0">
      <w:pPr>
        <w:pStyle w:val="Corpodetexto"/>
        <w:kinsoku w:val="0"/>
        <w:overflowPunct w:val="0"/>
        <w:rPr>
          <w:rFonts w:ascii="Arial" w:hAnsi="Arial" w:cs="Arial"/>
        </w:rPr>
      </w:pPr>
      <w:r w:rsidRPr="00135D04">
        <w:rPr>
          <w:rFonts w:ascii="Arial" w:hAnsi="Arial" w:cs="Arial"/>
        </w:rPr>
        <w:t>Parágrafo segundo – Caso no término do empreendimento haja unidades não comercializadas, fica [Construtora] responsável por dispor dos recursos necessários para as despesas relativas à unidade habitacional. (Essa premissa deve vir consignada na Lei autorizativa.)</w:t>
      </w:r>
    </w:p>
    <w:p w14:paraId="48D1FBAC" w14:textId="77777777" w:rsidR="00135D04" w:rsidRDefault="00135D04" w:rsidP="00E65FB0">
      <w:pPr>
        <w:pStyle w:val="Corpodetexto"/>
        <w:kinsoku w:val="0"/>
        <w:overflowPunct w:val="0"/>
        <w:rPr>
          <w:rFonts w:ascii="Arial" w:hAnsi="Arial" w:cs="Arial"/>
        </w:rPr>
      </w:pPr>
    </w:p>
    <w:p w14:paraId="2AC103D4" w14:textId="7756C81E" w:rsidR="00135D04" w:rsidRDefault="00135D04" w:rsidP="00E65FB0">
      <w:pPr>
        <w:pStyle w:val="Corpodetexto"/>
        <w:kinsoku w:val="0"/>
        <w:overflowPunct w:val="0"/>
        <w:rPr>
          <w:rFonts w:ascii="Arial" w:hAnsi="Arial" w:cs="Arial"/>
          <w:b/>
          <w:bCs/>
        </w:rPr>
      </w:pPr>
      <w:r w:rsidRPr="00135D04">
        <w:rPr>
          <w:rFonts w:ascii="Arial" w:hAnsi="Arial" w:cs="Arial"/>
          <w:b/>
          <w:bCs/>
        </w:rPr>
        <w:t>CLAUSULA QUARTA - DA CESSÃO NÃO ONEROSA DA FRAÇÃO IDEAL DO TERRENO</w:t>
      </w:r>
      <w:r>
        <w:rPr>
          <w:rFonts w:ascii="Arial" w:hAnsi="Arial" w:cs="Arial"/>
          <w:b/>
          <w:bCs/>
        </w:rPr>
        <w:t>.</w:t>
      </w:r>
    </w:p>
    <w:p w14:paraId="0222CF76" w14:textId="77777777" w:rsidR="00135D04" w:rsidRDefault="00135D04" w:rsidP="00E65FB0">
      <w:pPr>
        <w:pStyle w:val="Corpodetexto"/>
        <w:kinsoku w:val="0"/>
        <w:overflowPunct w:val="0"/>
        <w:rPr>
          <w:rFonts w:ascii="Arial" w:hAnsi="Arial" w:cs="Arial"/>
          <w:b/>
          <w:bCs/>
        </w:rPr>
      </w:pPr>
    </w:p>
    <w:p w14:paraId="47811208" w14:textId="48750AF8" w:rsidR="00135D04" w:rsidRDefault="00135D04" w:rsidP="00E65FB0">
      <w:pPr>
        <w:pStyle w:val="Corpodetexto"/>
        <w:kinsoku w:val="0"/>
        <w:overflowPunct w:val="0"/>
        <w:rPr>
          <w:rFonts w:ascii="Arial" w:hAnsi="Arial" w:cs="Arial"/>
        </w:rPr>
      </w:pPr>
      <w:r>
        <w:rPr>
          <w:rFonts w:ascii="Arial" w:hAnsi="Arial" w:cs="Arial"/>
          <w:b/>
          <w:bCs/>
        </w:rPr>
        <w:t xml:space="preserve">4.1. </w:t>
      </w:r>
      <w:r w:rsidRPr="00135D04">
        <w:rPr>
          <w:rFonts w:ascii="Arial" w:hAnsi="Arial" w:cs="Arial"/>
        </w:rPr>
        <w:t>A fração ideal do terreno correspondente à unidade habitacional será cedida de forma NÃO ONEROSA pelo [ente público] aos ADQUIRENTE/BENEFICIÁRIOS por ocasião da formalização do contrato de financiamento da unidade habitacional junto ao BANCO.</w:t>
      </w:r>
    </w:p>
    <w:p w14:paraId="0E4299D9" w14:textId="77777777" w:rsidR="00135D04" w:rsidRDefault="00135D04" w:rsidP="00E65FB0">
      <w:pPr>
        <w:pStyle w:val="Corpodetexto"/>
        <w:kinsoku w:val="0"/>
        <w:overflowPunct w:val="0"/>
        <w:rPr>
          <w:rFonts w:ascii="Arial" w:hAnsi="Arial" w:cs="Arial"/>
        </w:rPr>
      </w:pPr>
    </w:p>
    <w:p w14:paraId="344ECA4C" w14:textId="6EF13618" w:rsidR="00135D04" w:rsidRDefault="00135D04" w:rsidP="00E65FB0">
      <w:pPr>
        <w:pStyle w:val="Corpodetexto"/>
        <w:kinsoku w:val="0"/>
        <w:overflowPunct w:val="0"/>
        <w:rPr>
          <w:rFonts w:ascii="Arial" w:hAnsi="Arial" w:cs="Arial"/>
        </w:rPr>
      </w:pPr>
      <w:r w:rsidRPr="00135D04">
        <w:rPr>
          <w:rFonts w:ascii="Arial" w:hAnsi="Arial" w:cs="Arial"/>
        </w:rPr>
        <w:t>Parágrafo Primeiro – O valor correspondente das frações do terreno deverá ser computado no financiamento na forma de contrapartida do ADQUIRENTE/BENEFICIÁRIOS.</w:t>
      </w:r>
    </w:p>
    <w:p w14:paraId="16262D7B" w14:textId="26AB084B" w:rsidR="00135D04" w:rsidRDefault="00135D04" w:rsidP="00E65FB0">
      <w:pPr>
        <w:pStyle w:val="Corpodetexto"/>
        <w:kinsoku w:val="0"/>
        <w:overflowPunct w:val="0"/>
        <w:rPr>
          <w:rFonts w:ascii="Arial" w:hAnsi="Arial" w:cs="Arial"/>
        </w:rPr>
      </w:pPr>
      <w:r w:rsidRPr="00135D04">
        <w:rPr>
          <w:rFonts w:ascii="Arial" w:hAnsi="Arial" w:cs="Arial"/>
        </w:rPr>
        <w:lastRenderedPageBreak/>
        <w:t>Parágrafo Segundo - O BANCO em razão das operações de financiamento imobiliário que vierem a ser celebradas com o ADQUIRENTES/BENEFICIARIOS, para complementação dos recursos necessários a aquisição das unidades habitacionais do empreendimento descrito e caracterizado no item “C”, poderá exercer, na qualidade de proprietário fiduciário, todos os direitos a que alude a Lei nº 9.514, de 20 de novembro de 1997, especialmente, mas não exclusivamente, para consolidação da propriedade em seu nome, na hipótese de o mutuário não purgar a mora.</w:t>
      </w:r>
    </w:p>
    <w:p w14:paraId="20617BA0" w14:textId="77777777" w:rsidR="00135D04" w:rsidRDefault="00135D04" w:rsidP="00E65FB0">
      <w:pPr>
        <w:pStyle w:val="Corpodetexto"/>
        <w:kinsoku w:val="0"/>
        <w:overflowPunct w:val="0"/>
        <w:rPr>
          <w:rFonts w:ascii="Arial" w:hAnsi="Arial" w:cs="Arial"/>
        </w:rPr>
      </w:pPr>
    </w:p>
    <w:p w14:paraId="16FB1DE4" w14:textId="4014B157" w:rsidR="00135D04" w:rsidRDefault="00135D04" w:rsidP="00E65FB0">
      <w:pPr>
        <w:pStyle w:val="Corpodetexto"/>
        <w:kinsoku w:val="0"/>
        <w:overflowPunct w:val="0"/>
        <w:rPr>
          <w:rFonts w:ascii="Arial" w:hAnsi="Arial" w:cs="Arial"/>
        </w:rPr>
      </w:pPr>
      <w:r w:rsidRPr="00135D04">
        <w:rPr>
          <w:rFonts w:ascii="Arial" w:hAnsi="Arial" w:cs="Arial"/>
        </w:rPr>
        <w:t>Parágrafo Terceiro - Na hipótese de consolidação da propriedade da unidade habitacional em nome do BANCO, o imóvel será levado a público leilão, na forma do art. 27 da Lei nº 9.514/97, facultando-se o [ente público], conforme art. 31 da citada lei, se sub-rogar nos direitos do credor mediante pagamento da dívida.</w:t>
      </w:r>
    </w:p>
    <w:p w14:paraId="57DDAC6A" w14:textId="77777777" w:rsidR="00135D04" w:rsidRDefault="00135D04" w:rsidP="00E65FB0">
      <w:pPr>
        <w:pStyle w:val="Corpodetexto"/>
        <w:kinsoku w:val="0"/>
        <w:overflowPunct w:val="0"/>
        <w:rPr>
          <w:rFonts w:ascii="Arial" w:hAnsi="Arial" w:cs="Arial"/>
        </w:rPr>
      </w:pPr>
    </w:p>
    <w:p w14:paraId="3132A33D" w14:textId="290C9ADF" w:rsidR="00135D04" w:rsidRDefault="00135D04" w:rsidP="00E65FB0">
      <w:pPr>
        <w:pStyle w:val="Corpodetexto"/>
        <w:kinsoku w:val="0"/>
        <w:overflowPunct w:val="0"/>
        <w:rPr>
          <w:rFonts w:ascii="Arial" w:hAnsi="Arial" w:cs="Arial"/>
          <w:b/>
          <w:bCs/>
        </w:rPr>
      </w:pPr>
      <w:r w:rsidRPr="00135D04">
        <w:rPr>
          <w:rFonts w:ascii="Arial" w:hAnsi="Arial" w:cs="Arial"/>
          <w:b/>
          <w:bCs/>
        </w:rPr>
        <w:t>CLAUSULA QUINTA - DA PRODUÇÃO DO EMPREENDIMENTO, VALOR DAS UNIDADES HABITACIONAIS: VALOR DO IMÓVEL, REAJUSTE E PRAZO PARA CONCLUSÃO DAS OBRAS</w:t>
      </w:r>
      <w:r>
        <w:rPr>
          <w:rFonts w:ascii="Arial" w:hAnsi="Arial" w:cs="Arial"/>
          <w:b/>
          <w:bCs/>
        </w:rPr>
        <w:t>.</w:t>
      </w:r>
    </w:p>
    <w:p w14:paraId="4754DEBF" w14:textId="77777777" w:rsidR="00135D04" w:rsidRDefault="00135D04" w:rsidP="00E65FB0">
      <w:pPr>
        <w:pStyle w:val="Corpodetexto"/>
        <w:kinsoku w:val="0"/>
        <w:overflowPunct w:val="0"/>
        <w:rPr>
          <w:rFonts w:ascii="Arial" w:hAnsi="Arial" w:cs="Arial"/>
          <w:b/>
          <w:bCs/>
        </w:rPr>
      </w:pPr>
    </w:p>
    <w:p w14:paraId="6DDB37C6" w14:textId="4B019C13" w:rsidR="00135D04" w:rsidRDefault="00135D04" w:rsidP="00E65FB0">
      <w:pPr>
        <w:pStyle w:val="Corpodetexto"/>
        <w:kinsoku w:val="0"/>
        <w:overflowPunct w:val="0"/>
        <w:rPr>
          <w:rFonts w:ascii="Arial" w:hAnsi="Arial" w:cs="Arial"/>
        </w:rPr>
      </w:pPr>
      <w:r>
        <w:rPr>
          <w:rFonts w:ascii="Arial" w:hAnsi="Arial" w:cs="Arial"/>
          <w:b/>
          <w:bCs/>
        </w:rPr>
        <w:t xml:space="preserve">5.1. </w:t>
      </w:r>
      <w:r w:rsidRPr="00135D04">
        <w:rPr>
          <w:rFonts w:ascii="Arial" w:hAnsi="Arial" w:cs="Arial"/>
        </w:rPr>
        <w:t>A produção do empreendimento será de inteira responsabilidade da CONCESSIONÁRIA, sendo sua obrigação arcar com todos os custos da obra, tais como: a compra dos materiais, contratação da mão-de-obra e recolhimento de encargos sociais, trabalhistas, previdenciários, tributários, seguros e guarda do empreendimento.</w:t>
      </w:r>
    </w:p>
    <w:p w14:paraId="3EFFF671" w14:textId="77777777" w:rsidR="00135D04" w:rsidRDefault="00135D04" w:rsidP="00E65FB0">
      <w:pPr>
        <w:pStyle w:val="Corpodetexto"/>
        <w:kinsoku w:val="0"/>
        <w:overflowPunct w:val="0"/>
        <w:rPr>
          <w:rFonts w:ascii="Arial" w:hAnsi="Arial" w:cs="Arial"/>
        </w:rPr>
      </w:pPr>
    </w:p>
    <w:p w14:paraId="5B521E79" w14:textId="248FD08D" w:rsidR="00135D04" w:rsidRDefault="00135D04" w:rsidP="00E65FB0">
      <w:pPr>
        <w:pStyle w:val="Corpodetexto"/>
        <w:kinsoku w:val="0"/>
        <w:overflowPunct w:val="0"/>
        <w:rPr>
          <w:rFonts w:ascii="Arial" w:hAnsi="Arial" w:cs="Arial"/>
        </w:rPr>
      </w:pPr>
      <w:r w:rsidRPr="00135D04">
        <w:rPr>
          <w:rFonts w:ascii="Arial" w:hAnsi="Arial" w:cs="Arial"/>
        </w:rPr>
        <w:t>Parágrafo Primeiro - Os financiamentos realizados junto ao BANCO pela CONCESSIONÁRIA, para a produção do empreendimento descrito na alínea C, serão realizados em instrumento próprio, observando as regras definidas pelas linhas de crédito disponibilizadas pelo BANCO e previstas nas normas do Programa Minha Casa, Minha Vida, vigentes à época da contratação.</w:t>
      </w:r>
    </w:p>
    <w:p w14:paraId="063E62DD" w14:textId="77777777" w:rsidR="00135D04" w:rsidRDefault="00135D04" w:rsidP="00E65FB0">
      <w:pPr>
        <w:pStyle w:val="Corpodetexto"/>
        <w:kinsoku w:val="0"/>
        <w:overflowPunct w:val="0"/>
        <w:rPr>
          <w:rFonts w:ascii="Arial" w:hAnsi="Arial" w:cs="Arial"/>
        </w:rPr>
      </w:pPr>
    </w:p>
    <w:p w14:paraId="587248CF" w14:textId="647B3D64" w:rsidR="00135D04" w:rsidRDefault="00135D04" w:rsidP="00E65FB0">
      <w:pPr>
        <w:pStyle w:val="Corpodetexto"/>
        <w:kinsoku w:val="0"/>
        <w:overflowPunct w:val="0"/>
        <w:rPr>
          <w:rFonts w:ascii="Arial" w:hAnsi="Arial" w:cs="Arial"/>
        </w:rPr>
      </w:pPr>
      <w:r w:rsidRPr="00135D04">
        <w:rPr>
          <w:rFonts w:ascii="Arial" w:hAnsi="Arial" w:cs="Arial"/>
        </w:rPr>
        <w:t>Parágrafo Segundo - Serão observadas as disposições legais vigentes referentes à utilização do Fundo de Garantia por Tempo de Serviço e definidas para operações no âmbito do Programa Minha Casa, Minha Vida.</w:t>
      </w:r>
    </w:p>
    <w:p w14:paraId="58418D2A" w14:textId="77777777" w:rsidR="00135D04" w:rsidRDefault="00135D04" w:rsidP="00E65FB0">
      <w:pPr>
        <w:pStyle w:val="Corpodetexto"/>
        <w:kinsoku w:val="0"/>
        <w:overflowPunct w:val="0"/>
        <w:rPr>
          <w:rFonts w:ascii="Arial" w:hAnsi="Arial" w:cs="Arial"/>
        </w:rPr>
      </w:pPr>
    </w:p>
    <w:p w14:paraId="2D7B0697" w14:textId="347D9048" w:rsidR="00135D04" w:rsidRDefault="00135D04" w:rsidP="00E65FB0">
      <w:pPr>
        <w:pStyle w:val="Corpodetexto"/>
        <w:kinsoku w:val="0"/>
        <w:overflowPunct w:val="0"/>
        <w:rPr>
          <w:rFonts w:ascii="Arial" w:hAnsi="Arial" w:cs="Arial"/>
        </w:rPr>
      </w:pPr>
      <w:r w:rsidRPr="00135D04">
        <w:rPr>
          <w:rFonts w:ascii="Arial" w:hAnsi="Arial" w:cs="Arial"/>
          <w:b/>
          <w:bCs/>
        </w:rPr>
        <w:t xml:space="preserve">5.2. </w:t>
      </w:r>
      <w:r w:rsidRPr="00135D04">
        <w:rPr>
          <w:rFonts w:ascii="Arial" w:hAnsi="Arial" w:cs="Arial"/>
        </w:rPr>
        <w:t>O Valor do contrato com o BANCO para cada unidade habitacional, segue tabela abaixo:</w:t>
      </w:r>
    </w:p>
    <w:p w14:paraId="4D4921AC" w14:textId="77777777" w:rsidR="00135D04" w:rsidRDefault="00135D04" w:rsidP="00E65FB0">
      <w:pPr>
        <w:pStyle w:val="Corpodetexto"/>
        <w:kinsoku w:val="0"/>
        <w:overflowPunct w:val="0"/>
        <w:rPr>
          <w:rFonts w:ascii="Arial" w:hAnsi="Arial" w:cs="Arial"/>
        </w:rPr>
      </w:pPr>
    </w:p>
    <w:tbl>
      <w:tblPr>
        <w:tblW w:w="0" w:type="auto"/>
        <w:tblInd w:w="137" w:type="dxa"/>
        <w:tblLayout w:type="fixed"/>
        <w:tblCellMar>
          <w:left w:w="0" w:type="dxa"/>
          <w:right w:w="0" w:type="dxa"/>
        </w:tblCellMar>
        <w:tblLook w:val="0000" w:firstRow="0" w:lastRow="0" w:firstColumn="0" w:lastColumn="0" w:noHBand="0" w:noVBand="0"/>
      </w:tblPr>
      <w:tblGrid>
        <w:gridCol w:w="2410"/>
        <w:gridCol w:w="2905"/>
        <w:gridCol w:w="4553"/>
      </w:tblGrid>
      <w:tr w:rsidR="00135D04" w:rsidRPr="00135D04" w14:paraId="7169D03A" w14:textId="77777777" w:rsidTr="00135D04">
        <w:trPr>
          <w:trHeight w:val="374"/>
        </w:trPr>
        <w:tc>
          <w:tcPr>
            <w:tcW w:w="9868" w:type="dxa"/>
            <w:gridSpan w:val="3"/>
            <w:tcBorders>
              <w:top w:val="single" w:sz="4" w:space="0" w:color="000000"/>
              <w:left w:val="single" w:sz="4" w:space="0" w:color="000000"/>
              <w:bottom w:val="single" w:sz="4" w:space="0" w:color="000000"/>
              <w:right w:val="single" w:sz="4" w:space="0" w:color="000000"/>
            </w:tcBorders>
          </w:tcPr>
          <w:p w14:paraId="6FC19B25" w14:textId="77777777" w:rsidR="00135D04" w:rsidRPr="00135D04" w:rsidRDefault="00135D04" w:rsidP="00135D04">
            <w:pPr>
              <w:pStyle w:val="Corpodetexto"/>
              <w:rPr>
                <w:rFonts w:ascii="Arial" w:hAnsi="Arial" w:cs="Arial"/>
                <w:b/>
                <w:bCs/>
              </w:rPr>
            </w:pPr>
            <w:r w:rsidRPr="00135D04">
              <w:rPr>
                <w:rFonts w:ascii="Arial" w:hAnsi="Arial" w:cs="Arial"/>
                <w:b/>
                <w:bCs/>
              </w:rPr>
              <w:t>Valor das Unidades</w:t>
            </w:r>
          </w:p>
        </w:tc>
      </w:tr>
      <w:tr w:rsidR="00135D04" w:rsidRPr="00135D04" w14:paraId="5397224B"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03663DFB" w14:textId="77777777" w:rsidR="00135D04" w:rsidRPr="00135D04" w:rsidRDefault="00135D04" w:rsidP="00135D04">
            <w:pPr>
              <w:pStyle w:val="Corpodetexto"/>
              <w:rPr>
                <w:rFonts w:ascii="Arial" w:hAnsi="Arial" w:cs="Arial"/>
                <w:b/>
                <w:bCs/>
              </w:rPr>
            </w:pPr>
            <w:r w:rsidRPr="00135D04">
              <w:rPr>
                <w:rFonts w:ascii="Arial" w:hAnsi="Arial" w:cs="Arial"/>
                <w:b/>
                <w:bCs/>
              </w:rPr>
              <w:t>Tipologia</w:t>
            </w:r>
          </w:p>
          <w:p w14:paraId="046471DF" w14:textId="77777777" w:rsidR="00135D04" w:rsidRPr="00135D04" w:rsidRDefault="00135D04" w:rsidP="00135D04">
            <w:pPr>
              <w:pStyle w:val="Corpodetexto"/>
              <w:rPr>
                <w:rFonts w:ascii="Arial" w:hAnsi="Arial" w:cs="Arial"/>
                <w:b/>
                <w:bCs/>
              </w:rPr>
            </w:pPr>
            <w:r w:rsidRPr="00135D04">
              <w:rPr>
                <w:rFonts w:ascii="Arial" w:hAnsi="Arial" w:cs="Arial"/>
                <w:b/>
                <w:bCs/>
              </w:rPr>
              <w:t>(A)</w:t>
            </w:r>
          </w:p>
        </w:tc>
        <w:tc>
          <w:tcPr>
            <w:tcW w:w="2905" w:type="dxa"/>
            <w:tcBorders>
              <w:top w:val="single" w:sz="4" w:space="0" w:color="000000"/>
              <w:left w:val="single" w:sz="4" w:space="0" w:color="000000"/>
              <w:bottom w:val="single" w:sz="4" w:space="0" w:color="000000"/>
              <w:right w:val="single" w:sz="4" w:space="0" w:color="000000"/>
            </w:tcBorders>
          </w:tcPr>
          <w:p w14:paraId="1C712785" w14:textId="77777777" w:rsidR="00135D04" w:rsidRPr="00135D04" w:rsidRDefault="00135D04" w:rsidP="00135D04">
            <w:pPr>
              <w:pStyle w:val="Corpodetexto"/>
              <w:rPr>
                <w:rFonts w:ascii="Arial" w:hAnsi="Arial" w:cs="Arial"/>
                <w:b/>
                <w:bCs/>
              </w:rPr>
            </w:pPr>
            <w:r w:rsidRPr="00135D04">
              <w:rPr>
                <w:rFonts w:ascii="Arial" w:hAnsi="Arial" w:cs="Arial"/>
                <w:b/>
                <w:bCs/>
              </w:rPr>
              <w:t>Número de UH (B)</w:t>
            </w:r>
          </w:p>
        </w:tc>
        <w:tc>
          <w:tcPr>
            <w:tcW w:w="4553" w:type="dxa"/>
            <w:tcBorders>
              <w:top w:val="single" w:sz="4" w:space="0" w:color="000000"/>
              <w:left w:val="single" w:sz="4" w:space="0" w:color="000000"/>
              <w:bottom w:val="single" w:sz="4" w:space="0" w:color="000000"/>
              <w:right w:val="single" w:sz="4" w:space="0" w:color="000000"/>
            </w:tcBorders>
          </w:tcPr>
          <w:p w14:paraId="3C05D2F0" w14:textId="77777777" w:rsidR="00135D04" w:rsidRPr="00135D04" w:rsidRDefault="00135D04" w:rsidP="00135D04">
            <w:pPr>
              <w:pStyle w:val="Corpodetexto"/>
              <w:rPr>
                <w:rFonts w:ascii="Arial" w:hAnsi="Arial" w:cs="Arial"/>
                <w:b/>
                <w:bCs/>
              </w:rPr>
            </w:pPr>
            <w:r w:rsidRPr="00135D04">
              <w:rPr>
                <w:rFonts w:ascii="Arial" w:hAnsi="Arial" w:cs="Arial"/>
                <w:b/>
                <w:bCs/>
              </w:rPr>
              <w:t>Valor a ser recebido pela construtora</w:t>
            </w:r>
          </w:p>
          <w:p w14:paraId="467A0ED0" w14:textId="77777777" w:rsidR="00135D04" w:rsidRPr="00135D04" w:rsidRDefault="00135D04" w:rsidP="00135D04">
            <w:pPr>
              <w:pStyle w:val="Corpodetexto"/>
              <w:rPr>
                <w:rFonts w:ascii="Arial" w:hAnsi="Arial" w:cs="Arial"/>
                <w:b/>
                <w:bCs/>
              </w:rPr>
            </w:pPr>
            <w:r w:rsidRPr="00135D04">
              <w:rPr>
                <w:rFonts w:ascii="Arial" w:hAnsi="Arial" w:cs="Arial"/>
                <w:b/>
                <w:bCs/>
              </w:rPr>
              <w:t>(C)</w:t>
            </w:r>
          </w:p>
        </w:tc>
      </w:tr>
      <w:tr w:rsidR="00135D04" w:rsidRPr="00135D04" w14:paraId="042202C2"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680B8431"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1CDB29B0"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1EDB0F45"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54E584BC"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r w:rsidR="00135D04" w:rsidRPr="00135D04" w14:paraId="113C60A7" w14:textId="77777777" w:rsidTr="00135D04">
        <w:trPr>
          <w:trHeight w:val="551"/>
        </w:trPr>
        <w:tc>
          <w:tcPr>
            <w:tcW w:w="2410" w:type="dxa"/>
            <w:tcBorders>
              <w:top w:val="single" w:sz="4" w:space="0" w:color="000000"/>
              <w:left w:val="single" w:sz="4" w:space="0" w:color="000000"/>
              <w:bottom w:val="single" w:sz="4" w:space="0" w:color="000000"/>
              <w:right w:val="single" w:sz="4" w:space="0" w:color="000000"/>
            </w:tcBorders>
          </w:tcPr>
          <w:p w14:paraId="27D07384"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02EC5AC9"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40637D9A"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43D659B5"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r w:rsidR="00135D04" w:rsidRPr="00135D04" w14:paraId="477D542D" w14:textId="77777777" w:rsidTr="00135D04">
        <w:trPr>
          <w:trHeight w:val="552"/>
        </w:trPr>
        <w:tc>
          <w:tcPr>
            <w:tcW w:w="2410" w:type="dxa"/>
            <w:tcBorders>
              <w:top w:val="single" w:sz="4" w:space="0" w:color="000000"/>
              <w:left w:val="single" w:sz="4" w:space="0" w:color="000000"/>
              <w:bottom w:val="single" w:sz="4" w:space="0" w:color="000000"/>
              <w:right w:val="single" w:sz="4" w:space="0" w:color="000000"/>
            </w:tcBorders>
          </w:tcPr>
          <w:p w14:paraId="5454AFB9" w14:textId="77777777" w:rsidR="00135D04" w:rsidRPr="00135D04" w:rsidRDefault="00135D04" w:rsidP="00135D04">
            <w:pPr>
              <w:pStyle w:val="Corpodetexto"/>
              <w:rPr>
                <w:rFonts w:ascii="Arial" w:hAnsi="Arial" w:cs="Arial"/>
              </w:rPr>
            </w:pPr>
            <w:r w:rsidRPr="00135D04">
              <w:rPr>
                <w:rFonts w:ascii="Arial" w:hAnsi="Arial" w:cs="Arial"/>
              </w:rPr>
              <w:t>[tipologia]</w:t>
            </w:r>
          </w:p>
        </w:tc>
        <w:tc>
          <w:tcPr>
            <w:tcW w:w="2905" w:type="dxa"/>
            <w:tcBorders>
              <w:top w:val="single" w:sz="4" w:space="0" w:color="000000"/>
              <w:left w:val="single" w:sz="4" w:space="0" w:color="000000"/>
              <w:bottom w:val="single" w:sz="4" w:space="0" w:color="000000"/>
              <w:right w:val="single" w:sz="4" w:space="0" w:color="000000"/>
            </w:tcBorders>
          </w:tcPr>
          <w:p w14:paraId="4FE629DE" w14:textId="77777777" w:rsidR="00135D04" w:rsidRPr="00135D04" w:rsidRDefault="00135D04" w:rsidP="00135D04">
            <w:pPr>
              <w:pStyle w:val="Corpodetexto"/>
              <w:rPr>
                <w:rFonts w:ascii="Arial" w:hAnsi="Arial" w:cs="Arial"/>
              </w:rPr>
            </w:pPr>
            <w:r w:rsidRPr="00135D04">
              <w:rPr>
                <w:rFonts w:ascii="Arial" w:hAnsi="Arial" w:cs="Arial"/>
              </w:rPr>
              <w:t>[número</w:t>
            </w:r>
            <w:r w:rsidRPr="00135D04">
              <w:rPr>
                <w:rFonts w:ascii="Arial" w:hAnsi="Arial" w:cs="Arial"/>
              </w:rPr>
              <w:tab/>
              <w:t>de</w:t>
            </w:r>
          </w:p>
          <w:p w14:paraId="4BE1056F" w14:textId="77777777" w:rsidR="00135D04" w:rsidRPr="00135D04" w:rsidRDefault="00135D04" w:rsidP="00135D04">
            <w:pPr>
              <w:pStyle w:val="Corpodetexto"/>
              <w:rPr>
                <w:rFonts w:ascii="Arial" w:hAnsi="Arial" w:cs="Arial"/>
              </w:rPr>
            </w:pPr>
            <w:r w:rsidRPr="00135D04">
              <w:rPr>
                <w:rFonts w:ascii="Arial" w:hAnsi="Arial" w:cs="Arial"/>
              </w:rPr>
              <w:t>unidades]</w:t>
            </w:r>
          </w:p>
        </w:tc>
        <w:tc>
          <w:tcPr>
            <w:tcW w:w="4553" w:type="dxa"/>
            <w:tcBorders>
              <w:top w:val="single" w:sz="4" w:space="0" w:color="000000"/>
              <w:left w:val="single" w:sz="4" w:space="0" w:color="000000"/>
              <w:bottom w:val="single" w:sz="4" w:space="0" w:color="000000"/>
              <w:right w:val="single" w:sz="4" w:space="0" w:color="000000"/>
            </w:tcBorders>
          </w:tcPr>
          <w:p w14:paraId="129A60B9" w14:textId="77777777" w:rsidR="00135D04" w:rsidRPr="00135D04" w:rsidRDefault="00135D04" w:rsidP="00135D04">
            <w:pPr>
              <w:pStyle w:val="Corpodetexto"/>
              <w:rPr>
                <w:rFonts w:ascii="Arial" w:hAnsi="Arial" w:cs="Arial"/>
              </w:rPr>
            </w:pPr>
            <w:r w:rsidRPr="00135D04">
              <w:rPr>
                <w:rFonts w:ascii="Arial" w:hAnsi="Arial" w:cs="Arial"/>
              </w:rPr>
              <w:t>R$ [valor por unidade]</w:t>
            </w:r>
          </w:p>
        </w:tc>
      </w:tr>
    </w:tbl>
    <w:p w14:paraId="000DBACB" w14:textId="77777777" w:rsidR="00135D04" w:rsidRDefault="00135D04" w:rsidP="00E65FB0">
      <w:pPr>
        <w:pStyle w:val="Corpodetexto"/>
        <w:kinsoku w:val="0"/>
        <w:overflowPunct w:val="0"/>
        <w:rPr>
          <w:rFonts w:ascii="Arial" w:hAnsi="Arial" w:cs="Arial"/>
        </w:rPr>
      </w:pPr>
    </w:p>
    <w:p w14:paraId="49B37F72" w14:textId="1ED6DABD" w:rsidR="00135D04" w:rsidRDefault="00135D04" w:rsidP="00E65FB0">
      <w:pPr>
        <w:pStyle w:val="Corpodetexto"/>
        <w:kinsoku w:val="0"/>
        <w:overflowPunct w:val="0"/>
        <w:rPr>
          <w:rFonts w:ascii="Arial" w:hAnsi="Arial" w:cs="Arial"/>
        </w:rPr>
      </w:pPr>
      <w:r w:rsidRPr="00135D04">
        <w:rPr>
          <w:rFonts w:ascii="Arial" w:hAnsi="Arial" w:cs="Arial"/>
        </w:rPr>
        <w:t>Parágrafo único – O valor do financiamento a ser concedido ao ADQUIRENTE/BENEFICIÁRIO seguirá o regramento do BANCO, sendo que o valor proposto para a unidade será o Valor a ser Recebido pela Construtora (C) somado ao valor da avaliação do terreno efetuada pelo BANCO, sendo que o valor da fração ideal do terreno será computado como entrada do ADQUIRENTE/BENEFICIÁRIO para a aquisição da unidade habitacional.</w:t>
      </w:r>
    </w:p>
    <w:p w14:paraId="4479DA0E" w14:textId="77777777" w:rsidR="00135D04" w:rsidRDefault="00135D04" w:rsidP="00E65FB0">
      <w:pPr>
        <w:pStyle w:val="Corpodetexto"/>
        <w:kinsoku w:val="0"/>
        <w:overflowPunct w:val="0"/>
        <w:rPr>
          <w:rFonts w:ascii="Arial" w:hAnsi="Arial" w:cs="Arial"/>
        </w:rPr>
      </w:pPr>
    </w:p>
    <w:p w14:paraId="08C09769" w14:textId="7339F6B7" w:rsidR="00135D04" w:rsidRDefault="00135D04" w:rsidP="00E65FB0">
      <w:pPr>
        <w:pStyle w:val="Corpodetexto"/>
        <w:kinsoku w:val="0"/>
        <w:overflowPunct w:val="0"/>
        <w:rPr>
          <w:rFonts w:ascii="Arial" w:hAnsi="Arial" w:cs="Arial"/>
        </w:rPr>
      </w:pPr>
      <w:r w:rsidRPr="00135D04">
        <w:rPr>
          <w:rFonts w:ascii="Arial" w:hAnsi="Arial" w:cs="Arial"/>
          <w:b/>
          <w:bCs/>
        </w:rPr>
        <w:t xml:space="preserve">5.3. </w:t>
      </w:r>
      <w:r w:rsidRPr="00135D04">
        <w:rPr>
          <w:rFonts w:ascii="Arial" w:hAnsi="Arial" w:cs="Arial"/>
        </w:rPr>
        <w:t>O prazo para conclusão das obras é de [prazo em meses] meses, contados a partir da assinatura do contrato entre o BANCO e a CONCESSIONÁRIA, conforme previsto no [instrumento de seleção].</w:t>
      </w:r>
    </w:p>
    <w:p w14:paraId="430D4F34" w14:textId="77777777" w:rsidR="00135D04" w:rsidRDefault="00135D04" w:rsidP="00E65FB0">
      <w:pPr>
        <w:pStyle w:val="Corpodetexto"/>
        <w:kinsoku w:val="0"/>
        <w:overflowPunct w:val="0"/>
        <w:rPr>
          <w:rFonts w:ascii="Arial" w:hAnsi="Arial" w:cs="Arial"/>
        </w:rPr>
      </w:pPr>
    </w:p>
    <w:p w14:paraId="6D953DC8" w14:textId="34EBAEED" w:rsidR="00135D04" w:rsidRDefault="00135D04" w:rsidP="00E65FB0">
      <w:pPr>
        <w:pStyle w:val="Corpodetexto"/>
        <w:kinsoku w:val="0"/>
        <w:overflowPunct w:val="0"/>
        <w:rPr>
          <w:rFonts w:ascii="Arial" w:hAnsi="Arial" w:cs="Arial"/>
          <w:b/>
          <w:bCs/>
        </w:rPr>
      </w:pPr>
      <w:r w:rsidRPr="00135D04">
        <w:rPr>
          <w:rFonts w:ascii="Arial" w:hAnsi="Arial" w:cs="Arial"/>
          <w:b/>
          <w:bCs/>
        </w:rPr>
        <w:lastRenderedPageBreak/>
        <w:t>CLÁUSULA SEXTA - DA HIPOTECA</w:t>
      </w:r>
      <w:r>
        <w:rPr>
          <w:rFonts w:ascii="Arial" w:hAnsi="Arial" w:cs="Arial"/>
          <w:b/>
          <w:bCs/>
        </w:rPr>
        <w:t>.</w:t>
      </w:r>
    </w:p>
    <w:p w14:paraId="04DEF4B9" w14:textId="77777777" w:rsidR="00135D04" w:rsidRDefault="00135D04" w:rsidP="00E65FB0">
      <w:pPr>
        <w:pStyle w:val="Corpodetexto"/>
        <w:kinsoku w:val="0"/>
        <w:overflowPunct w:val="0"/>
        <w:rPr>
          <w:rFonts w:ascii="Arial" w:hAnsi="Arial" w:cs="Arial"/>
          <w:b/>
          <w:bCs/>
        </w:rPr>
      </w:pPr>
    </w:p>
    <w:p w14:paraId="6FC8557F" w14:textId="61BB8287" w:rsidR="00135D04" w:rsidRDefault="00135D04" w:rsidP="00E65FB0">
      <w:pPr>
        <w:pStyle w:val="Corpodetexto"/>
        <w:kinsoku w:val="0"/>
        <w:overflowPunct w:val="0"/>
        <w:rPr>
          <w:rFonts w:ascii="Arial" w:hAnsi="Arial" w:cs="Arial"/>
        </w:rPr>
      </w:pPr>
      <w:r>
        <w:rPr>
          <w:rFonts w:ascii="Arial" w:hAnsi="Arial" w:cs="Arial"/>
          <w:b/>
          <w:bCs/>
        </w:rPr>
        <w:t>6.1.</w:t>
      </w:r>
      <w:r w:rsidRPr="00135D04">
        <w:t xml:space="preserve"> </w:t>
      </w:r>
      <w:r w:rsidRPr="00135D04">
        <w:rPr>
          <w:rFonts w:ascii="Arial" w:hAnsi="Arial" w:cs="Arial"/>
        </w:rPr>
        <w:t>O CONCEDENTE autoriza a CONCESSIONARIA/CONSTRUTORA a constituir HIPOTECA em favor do BANCO, sobre o direito real de uso que lhe foi concedido nos termos da Cláusula Segunda desta CDRU, abrangendo o solo, construções e benfeitorias que vierem a ser incorporadas ao imóvel, exclusivamente para obtenção de financiamento para a produção do empreendimento descrito e caracterizado na alínea 'C" da CDRU.</w:t>
      </w:r>
    </w:p>
    <w:p w14:paraId="0D7CCACE" w14:textId="77777777" w:rsidR="00135D04" w:rsidRDefault="00135D04" w:rsidP="00E65FB0">
      <w:pPr>
        <w:pStyle w:val="Corpodetexto"/>
        <w:kinsoku w:val="0"/>
        <w:overflowPunct w:val="0"/>
        <w:rPr>
          <w:rFonts w:ascii="Arial" w:hAnsi="Arial" w:cs="Arial"/>
        </w:rPr>
      </w:pPr>
    </w:p>
    <w:p w14:paraId="5FC0F237" w14:textId="29F724F9" w:rsidR="00135D04" w:rsidRDefault="00135D04" w:rsidP="00E65FB0">
      <w:pPr>
        <w:pStyle w:val="Corpodetexto"/>
        <w:kinsoku w:val="0"/>
        <w:overflowPunct w:val="0"/>
        <w:rPr>
          <w:rFonts w:ascii="Arial" w:hAnsi="Arial" w:cs="Arial"/>
        </w:rPr>
      </w:pPr>
      <w:r w:rsidRPr="00135D04">
        <w:rPr>
          <w:rFonts w:ascii="Arial" w:hAnsi="Arial" w:cs="Arial"/>
          <w:b/>
          <w:bCs/>
        </w:rPr>
        <w:t>6.2.</w:t>
      </w:r>
      <w:r>
        <w:rPr>
          <w:rFonts w:ascii="Arial" w:hAnsi="Arial" w:cs="Arial"/>
          <w:b/>
          <w:bCs/>
        </w:rPr>
        <w:t xml:space="preserve"> </w:t>
      </w:r>
      <w:r w:rsidRPr="00135D04">
        <w:rPr>
          <w:rFonts w:ascii="Arial" w:hAnsi="Arial" w:cs="Arial"/>
        </w:rPr>
        <w:t>O direito real de uso concedido à CONCESSIONÁRIA/CONSTRUTORA, objeto da garantia hipotecária constituída em favor do BANCO, conforme autorizado nesta cláusula, recai sobre o imóvel descrito e caracterizado na letra B.1. e nesta hipótese, o direito objeto da concessão não será revogado enquanto vigente o presente contrato.</w:t>
      </w:r>
    </w:p>
    <w:p w14:paraId="2E86B0D3" w14:textId="77777777" w:rsidR="00135D04" w:rsidRDefault="00135D04" w:rsidP="00E65FB0">
      <w:pPr>
        <w:pStyle w:val="Corpodetexto"/>
        <w:kinsoku w:val="0"/>
        <w:overflowPunct w:val="0"/>
        <w:rPr>
          <w:rFonts w:ascii="Arial" w:hAnsi="Arial" w:cs="Arial"/>
        </w:rPr>
      </w:pPr>
    </w:p>
    <w:p w14:paraId="58AE1F23" w14:textId="57F396EF" w:rsidR="00135D04" w:rsidRDefault="00135D04" w:rsidP="00E65FB0">
      <w:pPr>
        <w:pStyle w:val="Corpodetexto"/>
        <w:kinsoku w:val="0"/>
        <w:overflowPunct w:val="0"/>
        <w:rPr>
          <w:rFonts w:ascii="Arial" w:hAnsi="Arial" w:cs="Arial"/>
        </w:rPr>
      </w:pPr>
      <w:r w:rsidRPr="00135D04">
        <w:rPr>
          <w:rFonts w:ascii="Arial" w:hAnsi="Arial" w:cs="Arial"/>
        </w:rPr>
        <w:t>Parágrafo Único - A garantia a que se refere esta cláusula reduzir-se-á a mesma proporção da assinatura dos contratos de financiamento entre os ADQUIRENTES/BENEFICIARIOS e o BANCO, extinguindo-se somente quando todos aqueles financiamentos estiverem contratados.</w:t>
      </w:r>
    </w:p>
    <w:p w14:paraId="1DCE913F" w14:textId="77777777" w:rsidR="00135D04" w:rsidRDefault="00135D04" w:rsidP="00E65FB0">
      <w:pPr>
        <w:pStyle w:val="Corpodetexto"/>
        <w:kinsoku w:val="0"/>
        <w:overflowPunct w:val="0"/>
        <w:rPr>
          <w:rFonts w:ascii="Arial" w:hAnsi="Arial" w:cs="Arial"/>
        </w:rPr>
      </w:pPr>
    </w:p>
    <w:p w14:paraId="56C57FE6" w14:textId="75A5322E" w:rsidR="00135D04" w:rsidRDefault="00135D04" w:rsidP="00E65FB0">
      <w:pPr>
        <w:pStyle w:val="Corpodetexto"/>
        <w:kinsoku w:val="0"/>
        <w:overflowPunct w:val="0"/>
        <w:rPr>
          <w:rFonts w:ascii="Arial" w:hAnsi="Arial" w:cs="Arial"/>
          <w:b/>
          <w:bCs/>
        </w:rPr>
      </w:pPr>
      <w:r w:rsidRPr="00135D04">
        <w:rPr>
          <w:rFonts w:ascii="Arial" w:hAnsi="Arial" w:cs="Arial"/>
          <w:b/>
          <w:bCs/>
        </w:rPr>
        <w:t>CLÁUSULA SÉTIMA - DOS MOTIVOS ENSEJADORES DA RESCISÃO CONTRATUAL</w:t>
      </w:r>
      <w:r>
        <w:rPr>
          <w:rFonts w:ascii="Arial" w:hAnsi="Arial" w:cs="Arial"/>
          <w:b/>
          <w:bCs/>
        </w:rPr>
        <w:t>.</w:t>
      </w:r>
    </w:p>
    <w:p w14:paraId="057314B1" w14:textId="77777777" w:rsidR="00135D04" w:rsidRDefault="00135D04" w:rsidP="00E65FB0">
      <w:pPr>
        <w:pStyle w:val="Corpodetexto"/>
        <w:kinsoku w:val="0"/>
        <w:overflowPunct w:val="0"/>
        <w:rPr>
          <w:rFonts w:ascii="Arial" w:hAnsi="Arial" w:cs="Arial"/>
          <w:b/>
          <w:bCs/>
        </w:rPr>
      </w:pPr>
    </w:p>
    <w:p w14:paraId="2C97B48C" w14:textId="7444E16D" w:rsidR="00135D04" w:rsidRDefault="00135D04" w:rsidP="00135D04">
      <w:pPr>
        <w:rPr>
          <w:rFonts w:ascii="Arial" w:hAnsi="Arial" w:cs="Arial"/>
          <w:noProof/>
          <w:sz w:val="22"/>
        </w:rPr>
      </w:pPr>
      <w:r>
        <w:rPr>
          <w:rFonts w:ascii="Arial" w:hAnsi="Arial" w:cs="Arial"/>
          <w:b/>
          <w:bCs/>
        </w:rPr>
        <w:t xml:space="preserve">7.1. </w:t>
      </w:r>
      <w:r w:rsidRPr="00135D04">
        <w:rPr>
          <w:rFonts w:ascii="Arial" w:hAnsi="Arial" w:cs="Arial"/>
          <w:noProof/>
          <w:sz w:val="22"/>
        </w:rPr>
        <w:t>São motivos de rescisão do presente contrato, independentemente de qualquer notificação judicial ou extrajudicial a ocorrência cumulativa ou não, dos seguintes fatos:</w:t>
      </w:r>
    </w:p>
    <w:p w14:paraId="087B47B4" w14:textId="77777777" w:rsidR="00135D04" w:rsidRDefault="00135D04" w:rsidP="00135D04">
      <w:pPr>
        <w:rPr>
          <w:rFonts w:ascii="Arial" w:hAnsi="Arial" w:cs="Arial"/>
          <w:noProof/>
          <w:sz w:val="22"/>
        </w:rPr>
      </w:pPr>
    </w:p>
    <w:p w14:paraId="019A4E38" w14:textId="18F682BC" w:rsidR="00135D04" w:rsidRPr="00135D04" w:rsidRDefault="00135D04" w:rsidP="00135D04">
      <w:pPr>
        <w:rPr>
          <w:rFonts w:ascii="Arial" w:hAnsi="Arial" w:cs="Arial"/>
          <w:noProof/>
          <w:sz w:val="22"/>
        </w:rPr>
      </w:pPr>
      <w:r w:rsidRPr="00135D04">
        <w:rPr>
          <w:rFonts w:ascii="Arial" w:hAnsi="Arial" w:cs="Arial"/>
          <w:b/>
          <w:bCs/>
          <w:noProof/>
          <w:sz w:val="22"/>
        </w:rPr>
        <w:t>7.2.</w:t>
      </w:r>
      <w:r>
        <w:rPr>
          <w:rFonts w:ascii="Arial" w:hAnsi="Arial" w:cs="Arial"/>
          <w:noProof/>
          <w:sz w:val="22"/>
        </w:rPr>
        <w:t xml:space="preserve"> </w:t>
      </w:r>
      <w:r w:rsidRPr="00135D04">
        <w:rPr>
          <w:rFonts w:ascii="Arial" w:hAnsi="Arial" w:cs="Arial"/>
          <w:noProof/>
          <w:sz w:val="22"/>
        </w:rPr>
        <w:t>Não cumprimento ou cumprimento irregular de cláusulas, especificações, projetos ou prazos previstos neste contrato, nas disposições do edital e contrato assinado e na legislação aplicável ao MCMV;</w:t>
      </w:r>
    </w:p>
    <w:p w14:paraId="76241443" w14:textId="52F62CC9" w:rsidR="00135D04" w:rsidRDefault="00135D04" w:rsidP="00E65FB0">
      <w:pPr>
        <w:pStyle w:val="Corpodetexto"/>
        <w:kinsoku w:val="0"/>
        <w:overflowPunct w:val="0"/>
        <w:rPr>
          <w:rFonts w:ascii="Arial" w:hAnsi="Arial" w:cs="Arial"/>
          <w:b/>
          <w:bCs/>
        </w:rPr>
      </w:pPr>
    </w:p>
    <w:p w14:paraId="3EEE7ADD"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 xml:space="preserve">7.3. </w:t>
      </w:r>
      <w:r w:rsidRPr="00135D04">
        <w:rPr>
          <w:rFonts w:ascii="Arial" w:hAnsi="Arial" w:cs="Arial"/>
        </w:rPr>
        <w:t>A decretação de falência, ou a instauração de insolvência civil;</w:t>
      </w:r>
    </w:p>
    <w:p w14:paraId="5DEC3E36" w14:textId="77777777" w:rsidR="00135D04" w:rsidRPr="00135D04" w:rsidRDefault="00135D04" w:rsidP="00135D04">
      <w:pPr>
        <w:pStyle w:val="Corpodetexto"/>
        <w:kinsoku w:val="0"/>
        <w:overflowPunct w:val="0"/>
        <w:rPr>
          <w:rFonts w:ascii="Arial" w:hAnsi="Arial" w:cs="Arial"/>
          <w:b/>
          <w:bCs/>
        </w:rPr>
      </w:pPr>
    </w:p>
    <w:p w14:paraId="50721358" w14:textId="4B1B73DC" w:rsidR="00135D04" w:rsidRDefault="00135D04" w:rsidP="00135D04">
      <w:pPr>
        <w:pStyle w:val="Corpodetexto"/>
        <w:kinsoku w:val="0"/>
        <w:overflowPunct w:val="0"/>
        <w:rPr>
          <w:rFonts w:ascii="Arial" w:hAnsi="Arial" w:cs="Arial"/>
        </w:rPr>
      </w:pPr>
      <w:r w:rsidRPr="00135D04">
        <w:rPr>
          <w:rFonts w:ascii="Arial" w:hAnsi="Arial" w:cs="Arial"/>
          <w:b/>
          <w:bCs/>
        </w:rPr>
        <w:t xml:space="preserve">7.4 </w:t>
      </w:r>
      <w:r w:rsidRPr="00135D04">
        <w:rPr>
          <w:rFonts w:ascii="Arial" w:hAnsi="Arial" w:cs="Arial"/>
        </w:rPr>
        <w:t>A dissolução da sociedade;</w:t>
      </w:r>
    </w:p>
    <w:p w14:paraId="26C09887" w14:textId="77777777" w:rsidR="00135D04" w:rsidRDefault="00135D04" w:rsidP="00135D04">
      <w:pPr>
        <w:pStyle w:val="Corpodetexto"/>
        <w:kinsoku w:val="0"/>
        <w:overflowPunct w:val="0"/>
        <w:rPr>
          <w:rFonts w:ascii="Arial" w:hAnsi="Arial" w:cs="Arial"/>
        </w:rPr>
      </w:pPr>
    </w:p>
    <w:p w14:paraId="041840DF"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 xml:space="preserve">7.5. </w:t>
      </w:r>
      <w:r w:rsidRPr="00135D04">
        <w:rPr>
          <w:rFonts w:ascii="Arial" w:hAnsi="Arial" w:cs="Arial"/>
        </w:rPr>
        <w:t>A alteração social ou a modificação da finalidade ou da estrutura da empresa, que prejudique a execução do contrato;</w:t>
      </w:r>
    </w:p>
    <w:p w14:paraId="317D58DE" w14:textId="77777777" w:rsidR="00135D04" w:rsidRPr="00135D04" w:rsidRDefault="00135D04" w:rsidP="00135D04">
      <w:pPr>
        <w:pStyle w:val="Corpodetexto"/>
        <w:kinsoku w:val="0"/>
        <w:overflowPunct w:val="0"/>
        <w:rPr>
          <w:rFonts w:ascii="Arial" w:hAnsi="Arial" w:cs="Arial"/>
          <w:b/>
          <w:bCs/>
        </w:rPr>
      </w:pPr>
    </w:p>
    <w:p w14:paraId="30C71CC8" w14:textId="77777777" w:rsidR="00135D04" w:rsidRPr="00135D04" w:rsidRDefault="00135D04" w:rsidP="00135D04">
      <w:pPr>
        <w:pStyle w:val="Corpodetexto"/>
        <w:kinsoku w:val="0"/>
        <w:overflowPunct w:val="0"/>
        <w:rPr>
          <w:rFonts w:ascii="Arial" w:hAnsi="Arial" w:cs="Arial"/>
        </w:rPr>
      </w:pPr>
      <w:r w:rsidRPr="00135D04">
        <w:rPr>
          <w:rFonts w:ascii="Arial" w:hAnsi="Arial" w:cs="Arial"/>
          <w:b/>
          <w:bCs/>
        </w:rPr>
        <w:t xml:space="preserve">7.6 </w:t>
      </w:r>
      <w:r w:rsidRPr="00135D04">
        <w:rPr>
          <w:rFonts w:ascii="Arial" w:hAnsi="Arial" w:cs="Arial"/>
        </w:rPr>
        <w:t>A ocorrência de caso fortuito ou de força maior, regularmente comprovada impeditiva da execução do contrato;</w:t>
      </w:r>
    </w:p>
    <w:p w14:paraId="61A80038" w14:textId="77777777" w:rsidR="00135D04" w:rsidRPr="00135D04" w:rsidRDefault="00135D04" w:rsidP="00135D04">
      <w:pPr>
        <w:pStyle w:val="Corpodetexto"/>
        <w:kinsoku w:val="0"/>
        <w:overflowPunct w:val="0"/>
        <w:rPr>
          <w:rFonts w:ascii="Arial" w:hAnsi="Arial" w:cs="Arial"/>
          <w:b/>
          <w:bCs/>
        </w:rPr>
      </w:pPr>
    </w:p>
    <w:p w14:paraId="63B1763F" w14:textId="051D3CD7" w:rsidR="00135D04" w:rsidRDefault="00135D04" w:rsidP="00135D04">
      <w:pPr>
        <w:pStyle w:val="Corpodetexto"/>
        <w:kinsoku w:val="0"/>
        <w:overflowPunct w:val="0"/>
        <w:rPr>
          <w:rFonts w:ascii="Arial" w:hAnsi="Arial" w:cs="Arial"/>
        </w:rPr>
      </w:pPr>
      <w:r w:rsidRPr="00135D04">
        <w:rPr>
          <w:rFonts w:ascii="Arial" w:hAnsi="Arial" w:cs="Arial"/>
        </w:rPr>
        <w:t>Parágrafo Único – Fica estabelecida a multa de 2% (dois por cento) sobre o valor global do empreendimento, em caso de rescisão por culpa da CONCESSIONÁRIA, sem prejuízo das penalidades previstas no Termo de Seleção.</w:t>
      </w:r>
    </w:p>
    <w:p w14:paraId="54365E11" w14:textId="77777777" w:rsidR="00135D04" w:rsidRDefault="00135D04" w:rsidP="00135D04">
      <w:pPr>
        <w:pStyle w:val="Corpodetexto"/>
        <w:kinsoku w:val="0"/>
        <w:overflowPunct w:val="0"/>
        <w:rPr>
          <w:rFonts w:ascii="Arial" w:hAnsi="Arial" w:cs="Arial"/>
        </w:rPr>
      </w:pPr>
    </w:p>
    <w:p w14:paraId="1D4C8237" w14:textId="7D518468" w:rsidR="00135D04" w:rsidRDefault="00135D04" w:rsidP="00135D04">
      <w:pPr>
        <w:pStyle w:val="Corpodetexto"/>
        <w:kinsoku w:val="0"/>
        <w:overflowPunct w:val="0"/>
        <w:rPr>
          <w:rFonts w:ascii="Arial" w:hAnsi="Arial" w:cs="Arial"/>
          <w:b/>
          <w:bCs/>
        </w:rPr>
      </w:pPr>
      <w:r w:rsidRPr="00135D04">
        <w:rPr>
          <w:rFonts w:ascii="Arial" w:hAnsi="Arial" w:cs="Arial"/>
          <w:b/>
          <w:bCs/>
        </w:rPr>
        <w:t>CLÁUSULA OITAVA – DECLARAÇÕES DO CONCEDENTE</w:t>
      </w:r>
      <w:r>
        <w:rPr>
          <w:rFonts w:ascii="Arial" w:hAnsi="Arial" w:cs="Arial"/>
          <w:b/>
          <w:bCs/>
        </w:rPr>
        <w:t>.</w:t>
      </w:r>
    </w:p>
    <w:p w14:paraId="3FEE33E7" w14:textId="77777777" w:rsidR="00135D04" w:rsidRDefault="00135D04" w:rsidP="00135D04">
      <w:pPr>
        <w:pStyle w:val="Corpodetexto"/>
        <w:kinsoku w:val="0"/>
        <w:overflowPunct w:val="0"/>
        <w:rPr>
          <w:rFonts w:ascii="Arial" w:hAnsi="Arial" w:cs="Arial"/>
          <w:b/>
          <w:bCs/>
        </w:rPr>
      </w:pPr>
    </w:p>
    <w:p w14:paraId="7A5F9E37" w14:textId="331E8225"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8.</w:t>
      </w:r>
      <w:r>
        <w:rPr>
          <w:rFonts w:ascii="Arial" w:hAnsi="Arial" w:cs="Arial"/>
          <w:b/>
          <w:bCs/>
        </w:rPr>
        <w:t xml:space="preserve"> </w:t>
      </w:r>
      <w:r w:rsidRPr="00135D04">
        <w:rPr>
          <w:rFonts w:ascii="Arial" w:hAnsi="Arial" w:cs="Arial"/>
        </w:rPr>
        <w:t>A CONCEDENTE declara que</w:t>
      </w:r>
      <w:r w:rsidRPr="00135D04">
        <w:rPr>
          <w:rFonts w:ascii="Arial" w:hAnsi="Arial" w:cs="Arial"/>
          <w:b/>
          <w:bCs/>
        </w:rPr>
        <w:t>:</w:t>
      </w:r>
    </w:p>
    <w:p w14:paraId="414591AD" w14:textId="77777777" w:rsidR="00135D04" w:rsidRPr="00135D04" w:rsidRDefault="00135D04" w:rsidP="00135D04">
      <w:pPr>
        <w:pStyle w:val="Corpodetexto"/>
        <w:kinsoku w:val="0"/>
        <w:overflowPunct w:val="0"/>
        <w:rPr>
          <w:rFonts w:ascii="Arial" w:hAnsi="Arial" w:cs="Arial"/>
          <w:b/>
          <w:bCs/>
        </w:rPr>
      </w:pPr>
    </w:p>
    <w:p w14:paraId="24F270B1" w14:textId="5056B9FC"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8.1.</w:t>
      </w:r>
      <w:r>
        <w:rPr>
          <w:rFonts w:ascii="Arial" w:hAnsi="Arial" w:cs="Arial"/>
          <w:b/>
          <w:bCs/>
        </w:rPr>
        <w:t xml:space="preserve"> </w:t>
      </w:r>
      <w:r w:rsidRPr="00135D04">
        <w:rPr>
          <w:rFonts w:ascii="Arial" w:hAnsi="Arial" w:cs="Arial"/>
        </w:rPr>
        <w:t>Não existem quaisquer ônus judiciais ou extrajudiciais incidentes sobre os imóveis cuja posse ora é cedida;</w:t>
      </w:r>
    </w:p>
    <w:p w14:paraId="03D9FDC9" w14:textId="77777777" w:rsidR="00135D04" w:rsidRPr="00135D04" w:rsidRDefault="00135D04" w:rsidP="00135D04">
      <w:pPr>
        <w:pStyle w:val="Corpodetexto"/>
        <w:kinsoku w:val="0"/>
        <w:overflowPunct w:val="0"/>
        <w:rPr>
          <w:rFonts w:ascii="Arial" w:hAnsi="Arial" w:cs="Arial"/>
          <w:b/>
          <w:bCs/>
        </w:rPr>
      </w:pPr>
    </w:p>
    <w:p w14:paraId="1E862F44" w14:textId="2A29E75E" w:rsidR="00135D04" w:rsidRDefault="00135D04" w:rsidP="00135D04">
      <w:pPr>
        <w:pStyle w:val="Corpodetexto"/>
        <w:kinsoku w:val="0"/>
        <w:overflowPunct w:val="0"/>
        <w:rPr>
          <w:rFonts w:ascii="Arial" w:hAnsi="Arial" w:cs="Arial"/>
        </w:rPr>
      </w:pPr>
      <w:r w:rsidRPr="00135D04">
        <w:rPr>
          <w:rFonts w:ascii="Arial" w:hAnsi="Arial" w:cs="Arial"/>
          <w:b/>
          <w:bCs/>
        </w:rPr>
        <w:t>8.2</w:t>
      </w:r>
      <w:r>
        <w:rPr>
          <w:rFonts w:ascii="Arial" w:hAnsi="Arial" w:cs="Arial"/>
          <w:b/>
          <w:bCs/>
        </w:rPr>
        <w:t>.</w:t>
      </w:r>
      <w:r w:rsidRPr="00135D04">
        <w:rPr>
          <w:rFonts w:ascii="Arial" w:hAnsi="Arial" w:cs="Arial"/>
          <w:b/>
          <w:bCs/>
        </w:rPr>
        <w:t xml:space="preserve"> </w:t>
      </w:r>
      <w:r w:rsidRPr="00135D04">
        <w:rPr>
          <w:rFonts w:ascii="Arial" w:hAnsi="Arial" w:cs="Arial"/>
        </w:rPr>
        <w:t>O direito real de uso objeto do presente contrato não poderá ser dado em garantia, salvo no caso de financiamento tomado pela CONSTRUTORA/CONCESSIONARIA perante o BANCO, para fins de construção das unidades habitacionais de interesse social;</w:t>
      </w:r>
    </w:p>
    <w:p w14:paraId="54DEA4FD" w14:textId="77777777" w:rsidR="00135D04" w:rsidRDefault="00135D04" w:rsidP="00135D04">
      <w:pPr>
        <w:pStyle w:val="Corpodetexto"/>
        <w:kinsoku w:val="0"/>
        <w:overflowPunct w:val="0"/>
        <w:rPr>
          <w:rFonts w:ascii="Arial" w:hAnsi="Arial" w:cs="Arial"/>
        </w:rPr>
      </w:pPr>
    </w:p>
    <w:p w14:paraId="6BD99788"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lastRenderedPageBreak/>
        <w:t>CLÁUSULA NONA- DO REGISTRO</w:t>
      </w:r>
    </w:p>
    <w:p w14:paraId="15973F75" w14:textId="77777777" w:rsidR="00135D04" w:rsidRPr="00135D04" w:rsidRDefault="00135D04" w:rsidP="00135D04">
      <w:pPr>
        <w:pStyle w:val="Corpodetexto"/>
        <w:kinsoku w:val="0"/>
        <w:overflowPunct w:val="0"/>
        <w:rPr>
          <w:rFonts w:ascii="Arial" w:hAnsi="Arial" w:cs="Arial"/>
        </w:rPr>
      </w:pPr>
    </w:p>
    <w:p w14:paraId="666A3981" w14:textId="77777777" w:rsidR="00135D04" w:rsidRPr="00135D04" w:rsidRDefault="00135D04" w:rsidP="00135D04">
      <w:pPr>
        <w:pStyle w:val="Corpodetexto"/>
        <w:kinsoku w:val="0"/>
        <w:overflowPunct w:val="0"/>
        <w:rPr>
          <w:rFonts w:ascii="Arial" w:hAnsi="Arial" w:cs="Arial"/>
        </w:rPr>
      </w:pPr>
      <w:r w:rsidRPr="00135D04">
        <w:rPr>
          <w:rFonts w:ascii="Arial" w:hAnsi="Arial" w:cs="Arial"/>
          <w:b/>
          <w:bCs/>
        </w:rPr>
        <w:t>9.1</w:t>
      </w:r>
      <w:r w:rsidRPr="00135D04">
        <w:rPr>
          <w:rFonts w:ascii="Arial" w:hAnsi="Arial" w:cs="Arial"/>
        </w:rPr>
        <w:t xml:space="preserve"> À CONCESSINÁRIA caberá o registro do presente contrato no competente Registro de Imóveis, dentro do prazo máximo de 30 dias.</w:t>
      </w:r>
    </w:p>
    <w:p w14:paraId="142CE714" w14:textId="77777777" w:rsidR="00135D04" w:rsidRPr="00135D04" w:rsidRDefault="00135D04" w:rsidP="00135D04">
      <w:pPr>
        <w:pStyle w:val="Corpodetexto"/>
        <w:kinsoku w:val="0"/>
        <w:overflowPunct w:val="0"/>
        <w:rPr>
          <w:rFonts w:ascii="Arial" w:hAnsi="Arial" w:cs="Arial"/>
        </w:rPr>
      </w:pPr>
    </w:p>
    <w:p w14:paraId="5A8E0A52" w14:textId="19A99C3F" w:rsidR="00135D04" w:rsidRDefault="00135D04" w:rsidP="00135D04">
      <w:pPr>
        <w:pStyle w:val="Corpodetexto"/>
        <w:kinsoku w:val="0"/>
        <w:overflowPunct w:val="0"/>
        <w:rPr>
          <w:rFonts w:ascii="Arial" w:hAnsi="Arial" w:cs="Arial"/>
        </w:rPr>
      </w:pPr>
      <w:r w:rsidRPr="00135D04">
        <w:rPr>
          <w:rFonts w:ascii="Arial" w:hAnsi="Arial" w:cs="Arial"/>
        </w:rPr>
        <w:t>Parágrafo Único – As custas e emolumentos devidos pelos atos de abertura de matrícula, averbação de construção, instituição de condomínio (se for o caso), registro da carta de habite- se e demais atos referentes à construção de empreendimentos no âmbito do Programa Minha Casa, Minha Vida – MCMV podem ter redução ou desconto, conforme Art. 04º, inciso 7º da Lei nº 14.620, de 13 de julho de 2023.</w:t>
      </w:r>
    </w:p>
    <w:p w14:paraId="1AD0C9A1" w14:textId="77777777" w:rsidR="00135D04" w:rsidRDefault="00135D04" w:rsidP="00135D04">
      <w:pPr>
        <w:pStyle w:val="Corpodetexto"/>
        <w:kinsoku w:val="0"/>
        <w:overflowPunct w:val="0"/>
        <w:rPr>
          <w:rFonts w:ascii="Arial" w:hAnsi="Arial" w:cs="Arial"/>
        </w:rPr>
      </w:pPr>
    </w:p>
    <w:p w14:paraId="66D8136B" w14:textId="77777777" w:rsidR="00135D04" w:rsidRPr="00135D04" w:rsidRDefault="00135D04" w:rsidP="00135D04">
      <w:pPr>
        <w:pStyle w:val="Corpodetexto"/>
        <w:kinsoku w:val="0"/>
        <w:overflowPunct w:val="0"/>
        <w:rPr>
          <w:rFonts w:ascii="Arial" w:hAnsi="Arial" w:cs="Arial"/>
          <w:b/>
          <w:bCs/>
        </w:rPr>
      </w:pPr>
      <w:r w:rsidRPr="00135D04">
        <w:rPr>
          <w:rFonts w:ascii="Arial" w:hAnsi="Arial" w:cs="Arial"/>
          <w:b/>
          <w:bCs/>
        </w:rPr>
        <w:t>CLÁUSULA DÉCIMA - DO FORO</w:t>
      </w:r>
    </w:p>
    <w:p w14:paraId="0A6DEDFB" w14:textId="77777777" w:rsidR="00135D04" w:rsidRPr="00135D04" w:rsidRDefault="00135D04" w:rsidP="00135D04">
      <w:pPr>
        <w:pStyle w:val="Corpodetexto"/>
        <w:kinsoku w:val="0"/>
        <w:overflowPunct w:val="0"/>
        <w:rPr>
          <w:rFonts w:ascii="Arial" w:hAnsi="Arial" w:cs="Arial"/>
        </w:rPr>
      </w:pPr>
    </w:p>
    <w:p w14:paraId="65EA75D7" w14:textId="364F5E32" w:rsidR="00135D04" w:rsidRDefault="00135D04" w:rsidP="00135D04">
      <w:pPr>
        <w:pStyle w:val="Corpodetexto"/>
        <w:kinsoku w:val="0"/>
        <w:overflowPunct w:val="0"/>
        <w:rPr>
          <w:rFonts w:ascii="Arial" w:hAnsi="Arial" w:cs="Arial"/>
        </w:rPr>
      </w:pPr>
      <w:r w:rsidRPr="00135D04">
        <w:rPr>
          <w:rFonts w:ascii="Arial" w:hAnsi="Arial" w:cs="Arial"/>
        </w:rPr>
        <w:t>10.1. Para dirimir quaisquer questões que decorram direta ou indiretamente deste contrato, fica eleito o foro de XXXXXX, renunciando desde já, a qualquer outro, por mais privilegiado que seja.</w:t>
      </w:r>
    </w:p>
    <w:p w14:paraId="6D68D0AB" w14:textId="77777777" w:rsidR="00E92D1C" w:rsidRDefault="00E92D1C" w:rsidP="00135D04">
      <w:pPr>
        <w:pStyle w:val="Corpodetexto"/>
        <w:kinsoku w:val="0"/>
        <w:overflowPunct w:val="0"/>
        <w:rPr>
          <w:rFonts w:ascii="Arial" w:hAnsi="Arial" w:cs="Arial"/>
        </w:rPr>
      </w:pPr>
    </w:p>
    <w:p w14:paraId="748444DC"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E por estarem assim, de pleno acordo com as cláusulas, termos e condições deste instrumento, assinam o presente em 03 (três) vias de igual teor, juntamente com as testemunhas abaixo, e de tudo cientes.</w:t>
      </w:r>
    </w:p>
    <w:p w14:paraId="1152A589" w14:textId="77777777" w:rsidR="00E92D1C" w:rsidRPr="00E92D1C" w:rsidRDefault="00E92D1C" w:rsidP="00E92D1C">
      <w:pPr>
        <w:pStyle w:val="Corpodetexto"/>
        <w:kinsoku w:val="0"/>
        <w:overflowPunct w:val="0"/>
        <w:rPr>
          <w:rFonts w:ascii="Arial" w:hAnsi="Arial" w:cs="Arial"/>
        </w:rPr>
      </w:pPr>
    </w:p>
    <w:p w14:paraId="2AA524C1" w14:textId="77777777" w:rsidR="00E92D1C" w:rsidRPr="00E92D1C" w:rsidRDefault="00E92D1C" w:rsidP="00E92D1C">
      <w:pPr>
        <w:pStyle w:val="Corpodetexto"/>
        <w:kinsoku w:val="0"/>
        <w:overflowPunct w:val="0"/>
        <w:rPr>
          <w:rFonts w:ascii="Arial" w:hAnsi="Arial" w:cs="Arial"/>
        </w:rPr>
      </w:pPr>
    </w:p>
    <w:p w14:paraId="1C7FCB7E" w14:textId="77777777" w:rsidR="00E92D1C" w:rsidRPr="00E92D1C" w:rsidRDefault="00E92D1C" w:rsidP="00E92D1C">
      <w:pPr>
        <w:pStyle w:val="Corpodetexto"/>
        <w:kinsoku w:val="0"/>
        <w:overflowPunct w:val="0"/>
        <w:rPr>
          <w:rFonts w:ascii="Arial" w:hAnsi="Arial" w:cs="Arial"/>
        </w:rPr>
      </w:pPr>
    </w:p>
    <w:p w14:paraId="6DAE7045"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CONCEDENTE DO TERRENO:</w:t>
      </w:r>
    </w:p>
    <w:p w14:paraId="5815FC8E"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PREFEITURA MUNICIPAL DE XXXXXX</w:t>
      </w:r>
    </w:p>
    <w:p w14:paraId="5E86A63B" w14:textId="77777777" w:rsidR="00E92D1C" w:rsidRPr="00E92D1C" w:rsidRDefault="00E92D1C" w:rsidP="00E92D1C">
      <w:pPr>
        <w:pStyle w:val="Corpodetexto"/>
        <w:kinsoku w:val="0"/>
        <w:overflowPunct w:val="0"/>
        <w:rPr>
          <w:rFonts w:ascii="Arial" w:hAnsi="Arial" w:cs="Arial"/>
        </w:rPr>
      </w:pPr>
    </w:p>
    <w:p w14:paraId="6EA40CAF" w14:textId="77777777" w:rsidR="00E92D1C" w:rsidRPr="00E92D1C" w:rsidRDefault="00E92D1C" w:rsidP="00E92D1C">
      <w:pPr>
        <w:pStyle w:val="Corpodetexto"/>
        <w:kinsoku w:val="0"/>
        <w:overflowPunct w:val="0"/>
        <w:rPr>
          <w:rFonts w:ascii="Arial" w:hAnsi="Arial" w:cs="Arial"/>
        </w:rPr>
      </w:pPr>
    </w:p>
    <w:p w14:paraId="26877AF4" w14:textId="77777777" w:rsidR="00E92D1C" w:rsidRPr="00E92D1C" w:rsidRDefault="00E92D1C" w:rsidP="00E92D1C">
      <w:pPr>
        <w:pStyle w:val="Corpodetexto"/>
        <w:kinsoku w:val="0"/>
        <w:overflowPunct w:val="0"/>
        <w:rPr>
          <w:rFonts w:ascii="Arial" w:hAnsi="Arial" w:cs="Arial"/>
        </w:rPr>
      </w:pPr>
    </w:p>
    <w:p w14:paraId="3684B357" w14:textId="77777777" w:rsidR="00E92D1C" w:rsidRPr="00E92D1C" w:rsidRDefault="00E92D1C" w:rsidP="00E92D1C">
      <w:pPr>
        <w:pStyle w:val="Corpodetexto"/>
        <w:kinsoku w:val="0"/>
        <w:overflowPunct w:val="0"/>
        <w:rPr>
          <w:rFonts w:ascii="Arial" w:hAnsi="Arial" w:cs="Arial"/>
        </w:rPr>
      </w:pPr>
      <w:r w:rsidRPr="00E92D1C">
        <w:rPr>
          <w:rFonts w:ascii="Arial" w:hAnsi="Arial" w:cs="Arial"/>
        </w:rPr>
        <w:t>CONCESSIONÁRIA/ CONSTRUTORA:</w:t>
      </w:r>
    </w:p>
    <w:p w14:paraId="2997D61D" w14:textId="5B56A28E" w:rsidR="00E92D1C" w:rsidRDefault="00E92D1C" w:rsidP="00E92D1C">
      <w:pPr>
        <w:pStyle w:val="Corpodetexto"/>
        <w:kinsoku w:val="0"/>
        <w:overflowPunct w:val="0"/>
        <w:rPr>
          <w:rFonts w:ascii="Arial" w:hAnsi="Arial" w:cs="Arial"/>
        </w:rPr>
      </w:pPr>
      <w:r w:rsidRPr="00E92D1C">
        <w:rPr>
          <w:rFonts w:ascii="Arial" w:hAnsi="Arial" w:cs="Arial"/>
        </w:rPr>
        <w:t>RAZÃO SOCIAL E CNPJ: REPRESENTANTE</w:t>
      </w:r>
      <w:r w:rsidR="007C01D6">
        <w:rPr>
          <w:rFonts w:ascii="Arial" w:hAnsi="Arial" w:cs="Arial"/>
        </w:rPr>
        <w:t>.</w:t>
      </w:r>
    </w:p>
    <w:p w14:paraId="15808E50" w14:textId="77777777" w:rsidR="007C01D6" w:rsidRDefault="007C01D6" w:rsidP="00E92D1C">
      <w:pPr>
        <w:pStyle w:val="Corpodetexto"/>
        <w:kinsoku w:val="0"/>
        <w:overflowPunct w:val="0"/>
        <w:rPr>
          <w:rFonts w:ascii="Arial" w:hAnsi="Arial" w:cs="Arial"/>
        </w:rPr>
      </w:pPr>
    </w:p>
    <w:p w14:paraId="59B8EC22" w14:textId="77777777" w:rsidR="007C01D6" w:rsidRDefault="007C01D6" w:rsidP="00E92D1C">
      <w:pPr>
        <w:pStyle w:val="Corpodetexto"/>
        <w:kinsoku w:val="0"/>
        <w:overflowPunct w:val="0"/>
        <w:rPr>
          <w:rFonts w:ascii="Arial" w:hAnsi="Arial" w:cs="Arial"/>
        </w:rPr>
      </w:pPr>
    </w:p>
    <w:p w14:paraId="2B508D2B" w14:textId="77777777" w:rsidR="007C01D6" w:rsidRDefault="007C01D6" w:rsidP="00E92D1C">
      <w:pPr>
        <w:pStyle w:val="Corpodetexto"/>
        <w:kinsoku w:val="0"/>
        <w:overflowPunct w:val="0"/>
        <w:rPr>
          <w:rFonts w:ascii="Arial" w:hAnsi="Arial" w:cs="Arial"/>
        </w:rPr>
      </w:pPr>
    </w:p>
    <w:p w14:paraId="7702C96E" w14:textId="77777777" w:rsidR="007C01D6" w:rsidRDefault="007C01D6" w:rsidP="00E92D1C">
      <w:pPr>
        <w:pStyle w:val="Corpodetexto"/>
        <w:kinsoku w:val="0"/>
        <w:overflowPunct w:val="0"/>
        <w:rPr>
          <w:rFonts w:ascii="Arial" w:hAnsi="Arial" w:cs="Arial"/>
        </w:rPr>
      </w:pPr>
    </w:p>
    <w:p w14:paraId="4B55DEF9" w14:textId="77777777" w:rsidR="007C01D6" w:rsidRDefault="007C01D6" w:rsidP="00E92D1C">
      <w:pPr>
        <w:pStyle w:val="Corpodetexto"/>
        <w:kinsoku w:val="0"/>
        <w:overflowPunct w:val="0"/>
        <w:rPr>
          <w:rFonts w:ascii="Arial" w:hAnsi="Arial" w:cs="Arial"/>
        </w:rPr>
      </w:pPr>
    </w:p>
    <w:p w14:paraId="1CE45984" w14:textId="77777777" w:rsidR="007C01D6" w:rsidRDefault="007C01D6" w:rsidP="00E92D1C">
      <w:pPr>
        <w:pStyle w:val="Corpodetexto"/>
        <w:kinsoku w:val="0"/>
        <w:overflowPunct w:val="0"/>
        <w:rPr>
          <w:rFonts w:ascii="Arial" w:hAnsi="Arial" w:cs="Arial"/>
        </w:rPr>
      </w:pPr>
    </w:p>
    <w:p w14:paraId="75642F89" w14:textId="77777777" w:rsidR="007C01D6" w:rsidRDefault="007C01D6" w:rsidP="00E92D1C">
      <w:pPr>
        <w:pStyle w:val="Corpodetexto"/>
        <w:kinsoku w:val="0"/>
        <w:overflowPunct w:val="0"/>
        <w:rPr>
          <w:rFonts w:ascii="Arial" w:hAnsi="Arial" w:cs="Arial"/>
        </w:rPr>
      </w:pPr>
    </w:p>
    <w:p w14:paraId="1FA443CC" w14:textId="77777777" w:rsidR="007C01D6" w:rsidRDefault="007C01D6" w:rsidP="00E92D1C">
      <w:pPr>
        <w:pStyle w:val="Corpodetexto"/>
        <w:kinsoku w:val="0"/>
        <w:overflowPunct w:val="0"/>
        <w:rPr>
          <w:rFonts w:ascii="Arial" w:hAnsi="Arial" w:cs="Arial"/>
        </w:rPr>
      </w:pPr>
    </w:p>
    <w:p w14:paraId="0490E9BD" w14:textId="77777777" w:rsidR="007C01D6" w:rsidRDefault="007C01D6" w:rsidP="00E92D1C">
      <w:pPr>
        <w:pStyle w:val="Corpodetexto"/>
        <w:kinsoku w:val="0"/>
        <w:overflowPunct w:val="0"/>
        <w:rPr>
          <w:rFonts w:ascii="Arial" w:hAnsi="Arial" w:cs="Arial"/>
        </w:rPr>
      </w:pPr>
    </w:p>
    <w:p w14:paraId="7B1BD331" w14:textId="77777777" w:rsidR="007C01D6" w:rsidRDefault="007C01D6" w:rsidP="00E92D1C">
      <w:pPr>
        <w:pStyle w:val="Corpodetexto"/>
        <w:kinsoku w:val="0"/>
        <w:overflowPunct w:val="0"/>
        <w:rPr>
          <w:rFonts w:ascii="Arial" w:hAnsi="Arial" w:cs="Arial"/>
        </w:rPr>
      </w:pPr>
    </w:p>
    <w:p w14:paraId="14A83791" w14:textId="77777777" w:rsidR="007C01D6" w:rsidRDefault="007C01D6" w:rsidP="00E92D1C">
      <w:pPr>
        <w:pStyle w:val="Corpodetexto"/>
        <w:kinsoku w:val="0"/>
        <w:overflowPunct w:val="0"/>
        <w:rPr>
          <w:rFonts w:ascii="Arial" w:hAnsi="Arial" w:cs="Arial"/>
        </w:rPr>
      </w:pPr>
    </w:p>
    <w:p w14:paraId="03775BC7" w14:textId="77777777" w:rsidR="007C01D6" w:rsidRDefault="007C01D6" w:rsidP="00E92D1C">
      <w:pPr>
        <w:pStyle w:val="Corpodetexto"/>
        <w:kinsoku w:val="0"/>
        <w:overflowPunct w:val="0"/>
        <w:rPr>
          <w:rFonts w:ascii="Arial" w:hAnsi="Arial" w:cs="Arial"/>
        </w:rPr>
      </w:pPr>
    </w:p>
    <w:p w14:paraId="03B36D17" w14:textId="77777777" w:rsidR="007C01D6" w:rsidRDefault="007C01D6" w:rsidP="00E92D1C">
      <w:pPr>
        <w:pStyle w:val="Corpodetexto"/>
        <w:kinsoku w:val="0"/>
        <w:overflowPunct w:val="0"/>
        <w:rPr>
          <w:rFonts w:ascii="Arial" w:hAnsi="Arial" w:cs="Arial"/>
        </w:rPr>
      </w:pPr>
    </w:p>
    <w:p w14:paraId="06CDCF78" w14:textId="77777777" w:rsidR="007C01D6" w:rsidRDefault="007C01D6" w:rsidP="00E92D1C">
      <w:pPr>
        <w:pStyle w:val="Corpodetexto"/>
        <w:kinsoku w:val="0"/>
        <w:overflowPunct w:val="0"/>
        <w:rPr>
          <w:rFonts w:ascii="Arial" w:hAnsi="Arial" w:cs="Arial"/>
        </w:rPr>
      </w:pPr>
    </w:p>
    <w:p w14:paraId="3F544A4C" w14:textId="77777777" w:rsidR="007C01D6" w:rsidRDefault="007C01D6" w:rsidP="00E92D1C">
      <w:pPr>
        <w:pStyle w:val="Corpodetexto"/>
        <w:kinsoku w:val="0"/>
        <w:overflowPunct w:val="0"/>
        <w:rPr>
          <w:rFonts w:ascii="Arial" w:hAnsi="Arial" w:cs="Arial"/>
        </w:rPr>
      </w:pPr>
    </w:p>
    <w:p w14:paraId="3299F52E" w14:textId="77777777" w:rsidR="007C01D6" w:rsidRDefault="007C01D6" w:rsidP="00E92D1C">
      <w:pPr>
        <w:pStyle w:val="Corpodetexto"/>
        <w:kinsoku w:val="0"/>
        <w:overflowPunct w:val="0"/>
        <w:rPr>
          <w:rFonts w:ascii="Arial" w:hAnsi="Arial" w:cs="Arial"/>
        </w:rPr>
      </w:pPr>
    </w:p>
    <w:p w14:paraId="0C5EB744" w14:textId="77777777" w:rsidR="007C01D6" w:rsidRDefault="007C01D6" w:rsidP="00E92D1C">
      <w:pPr>
        <w:pStyle w:val="Corpodetexto"/>
        <w:kinsoku w:val="0"/>
        <w:overflowPunct w:val="0"/>
        <w:rPr>
          <w:rFonts w:ascii="Arial" w:hAnsi="Arial" w:cs="Arial"/>
        </w:rPr>
      </w:pPr>
    </w:p>
    <w:p w14:paraId="03004D0B" w14:textId="77777777" w:rsidR="007C01D6" w:rsidRDefault="007C01D6" w:rsidP="00E92D1C">
      <w:pPr>
        <w:pStyle w:val="Corpodetexto"/>
        <w:kinsoku w:val="0"/>
        <w:overflowPunct w:val="0"/>
        <w:rPr>
          <w:rFonts w:ascii="Arial" w:hAnsi="Arial" w:cs="Arial"/>
        </w:rPr>
      </w:pPr>
    </w:p>
    <w:p w14:paraId="197268AF" w14:textId="77777777" w:rsidR="007C01D6" w:rsidRDefault="007C01D6" w:rsidP="00E92D1C">
      <w:pPr>
        <w:pStyle w:val="Corpodetexto"/>
        <w:kinsoku w:val="0"/>
        <w:overflowPunct w:val="0"/>
        <w:rPr>
          <w:rFonts w:ascii="Arial" w:hAnsi="Arial" w:cs="Arial"/>
        </w:rPr>
      </w:pPr>
    </w:p>
    <w:p w14:paraId="4A0D991C" w14:textId="77777777" w:rsidR="007C01D6" w:rsidRDefault="007C01D6" w:rsidP="00E92D1C">
      <w:pPr>
        <w:pStyle w:val="Corpodetexto"/>
        <w:kinsoku w:val="0"/>
        <w:overflowPunct w:val="0"/>
        <w:rPr>
          <w:rFonts w:ascii="Arial" w:hAnsi="Arial" w:cs="Arial"/>
        </w:rPr>
      </w:pPr>
    </w:p>
    <w:p w14:paraId="4C69B01E" w14:textId="77777777" w:rsidR="007C01D6" w:rsidRDefault="007C01D6" w:rsidP="00E92D1C">
      <w:pPr>
        <w:pStyle w:val="Corpodetexto"/>
        <w:kinsoku w:val="0"/>
        <w:overflowPunct w:val="0"/>
        <w:rPr>
          <w:rFonts w:ascii="Arial" w:hAnsi="Arial" w:cs="Arial"/>
        </w:rPr>
      </w:pPr>
    </w:p>
    <w:p w14:paraId="58EFF227" w14:textId="77777777" w:rsidR="007C01D6" w:rsidRDefault="007C01D6" w:rsidP="00E92D1C">
      <w:pPr>
        <w:pStyle w:val="Corpodetexto"/>
        <w:kinsoku w:val="0"/>
        <w:overflowPunct w:val="0"/>
        <w:rPr>
          <w:rFonts w:ascii="Arial" w:hAnsi="Arial" w:cs="Arial"/>
        </w:rPr>
      </w:pPr>
    </w:p>
    <w:p w14:paraId="3E4D362B" w14:textId="77777777" w:rsidR="007C01D6" w:rsidRDefault="007C01D6" w:rsidP="00E92D1C">
      <w:pPr>
        <w:pStyle w:val="Corpodetexto"/>
        <w:kinsoku w:val="0"/>
        <w:overflowPunct w:val="0"/>
        <w:rPr>
          <w:rFonts w:ascii="Arial" w:hAnsi="Arial" w:cs="Arial"/>
        </w:rPr>
      </w:pPr>
    </w:p>
    <w:p w14:paraId="58D11B62" w14:textId="77777777" w:rsidR="007C01D6" w:rsidRDefault="007C01D6" w:rsidP="00E92D1C">
      <w:pPr>
        <w:pStyle w:val="Corpodetexto"/>
        <w:kinsoku w:val="0"/>
        <w:overflowPunct w:val="0"/>
        <w:rPr>
          <w:rFonts w:ascii="Arial" w:hAnsi="Arial" w:cs="Arial"/>
        </w:rPr>
      </w:pPr>
    </w:p>
    <w:p w14:paraId="7F5D7F81" w14:textId="0ADA1307"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 xml:space="preserve">ANEXO VI </w:t>
      </w:r>
    </w:p>
    <w:p w14:paraId="40F179CA" w14:textId="2F1A1FE0"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t>IDENTIFICAÇÃO DO TERRENO.</w:t>
      </w:r>
    </w:p>
    <w:p w14:paraId="4E1E66E0" w14:textId="77777777" w:rsidR="007C01D6" w:rsidRDefault="007C01D6" w:rsidP="00E92D1C">
      <w:pPr>
        <w:pStyle w:val="Corpodetexto"/>
        <w:kinsoku w:val="0"/>
        <w:overflowPunct w:val="0"/>
        <w:rPr>
          <w:rFonts w:ascii="Arial" w:hAnsi="Arial" w:cs="Arial"/>
        </w:rPr>
      </w:pPr>
    </w:p>
    <w:p w14:paraId="573AD857" w14:textId="77777777" w:rsidR="007C01D6" w:rsidRDefault="007C01D6" w:rsidP="00E92D1C">
      <w:pPr>
        <w:pStyle w:val="Corpodetexto"/>
        <w:kinsoku w:val="0"/>
        <w:overflowPunct w:val="0"/>
        <w:rPr>
          <w:rFonts w:ascii="Arial" w:hAnsi="Arial" w:cs="Arial"/>
        </w:rPr>
      </w:pPr>
    </w:p>
    <w:tbl>
      <w:tblPr>
        <w:tblW w:w="10211" w:type="dxa"/>
        <w:tblInd w:w="-10" w:type="dxa"/>
        <w:tblLayout w:type="fixed"/>
        <w:tblCellMar>
          <w:left w:w="0" w:type="dxa"/>
          <w:right w:w="0" w:type="dxa"/>
        </w:tblCellMar>
        <w:tblLook w:val="0000" w:firstRow="0" w:lastRow="0" w:firstColumn="0" w:lastColumn="0" w:noHBand="0" w:noVBand="0"/>
      </w:tblPr>
      <w:tblGrid>
        <w:gridCol w:w="4253"/>
        <w:gridCol w:w="5958"/>
      </w:tblGrid>
      <w:tr w:rsidR="007C01D6" w:rsidRPr="007C01D6" w14:paraId="516E1EDD" w14:textId="77777777" w:rsidTr="007C01D6">
        <w:trPr>
          <w:trHeight w:val="474"/>
        </w:trPr>
        <w:tc>
          <w:tcPr>
            <w:tcW w:w="4253" w:type="dxa"/>
            <w:tcBorders>
              <w:top w:val="single" w:sz="8" w:space="0" w:color="000000"/>
              <w:left w:val="single" w:sz="8" w:space="0" w:color="000000"/>
              <w:bottom w:val="single" w:sz="8" w:space="0" w:color="000000"/>
              <w:right w:val="single" w:sz="8" w:space="0" w:color="000000"/>
            </w:tcBorders>
          </w:tcPr>
          <w:p w14:paraId="1DCE1739" w14:textId="77777777" w:rsidR="007C01D6" w:rsidRPr="007C01D6" w:rsidRDefault="007C01D6" w:rsidP="007C01D6">
            <w:pPr>
              <w:pStyle w:val="Corpodetexto"/>
              <w:rPr>
                <w:rFonts w:ascii="Arial" w:hAnsi="Arial" w:cs="Arial"/>
                <w:b/>
                <w:bCs/>
              </w:rPr>
            </w:pPr>
            <w:r w:rsidRPr="007C01D6">
              <w:rPr>
                <w:rFonts w:ascii="Arial" w:hAnsi="Arial" w:cs="Arial"/>
                <w:b/>
                <w:bCs/>
              </w:rPr>
              <w:t>Município</w:t>
            </w:r>
          </w:p>
        </w:tc>
        <w:tc>
          <w:tcPr>
            <w:tcW w:w="5958" w:type="dxa"/>
            <w:tcBorders>
              <w:top w:val="single" w:sz="8" w:space="0" w:color="000000"/>
              <w:left w:val="single" w:sz="8" w:space="0" w:color="000000"/>
              <w:bottom w:val="single" w:sz="8" w:space="0" w:color="000000"/>
              <w:right w:val="single" w:sz="8" w:space="0" w:color="000000"/>
            </w:tcBorders>
          </w:tcPr>
          <w:p w14:paraId="065DA420" w14:textId="77777777" w:rsidR="007C01D6" w:rsidRPr="007C01D6" w:rsidRDefault="007C01D6" w:rsidP="007C01D6">
            <w:pPr>
              <w:pStyle w:val="Corpodetexto"/>
              <w:rPr>
                <w:rFonts w:ascii="Arial" w:hAnsi="Arial" w:cs="Arial"/>
                <w:b/>
                <w:bCs/>
              </w:rPr>
            </w:pPr>
            <w:r w:rsidRPr="007C01D6">
              <w:rPr>
                <w:rFonts w:ascii="Arial" w:hAnsi="Arial" w:cs="Arial"/>
                <w:b/>
                <w:bCs/>
              </w:rPr>
              <w:t>Matrículas</w:t>
            </w:r>
          </w:p>
        </w:tc>
      </w:tr>
      <w:tr w:rsidR="007C01D6" w:rsidRPr="007C01D6" w14:paraId="687B1AF1" w14:textId="77777777" w:rsidTr="007C01D6">
        <w:trPr>
          <w:trHeight w:val="479"/>
        </w:trPr>
        <w:tc>
          <w:tcPr>
            <w:tcW w:w="4253" w:type="dxa"/>
            <w:tcBorders>
              <w:top w:val="single" w:sz="8" w:space="0" w:color="000000"/>
              <w:left w:val="single" w:sz="8" w:space="0" w:color="000000"/>
              <w:bottom w:val="single" w:sz="8" w:space="0" w:color="000000"/>
              <w:right w:val="single" w:sz="8" w:space="0" w:color="000000"/>
            </w:tcBorders>
          </w:tcPr>
          <w:p w14:paraId="08A2E9D1" w14:textId="77777777" w:rsidR="007C01D6" w:rsidRPr="007C01D6" w:rsidRDefault="007C01D6" w:rsidP="007C01D6">
            <w:pPr>
              <w:pStyle w:val="Corpodetexto"/>
              <w:rPr>
                <w:rFonts w:ascii="Arial" w:hAnsi="Arial" w:cs="Arial"/>
              </w:rPr>
            </w:pPr>
          </w:p>
        </w:tc>
        <w:tc>
          <w:tcPr>
            <w:tcW w:w="5958" w:type="dxa"/>
            <w:tcBorders>
              <w:top w:val="single" w:sz="8" w:space="0" w:color="000000"/>
              <w:left w:val="single" w:sz="8" w:space="0" w:color="000000"/>
              <w:bottom w:val="single" w:sz="8" w:space="0" w:color="000000"/>
              <w:right w:val="single" w:sz="8" w:space="0" w:color="000000"/>
            </w:tcBorders>
          </w:tcPr>
          <w:p w14:paraId="6CF0AF1F" w14:textId="77777777" w:rsidR="007C01D6" w:rsidRPr="007C01D6" w:rsidRDefault="007C01D6" w:rsidP="007C01D6">
            <w:pPr>
              <w:pStyle w:val="Corpodetexto"/>
              <w:rPr>
                <w:rFonts w:ascii="Arial" w:hAnsi="Arial" w:cs="Arial"/>
              </w:rPr>
            </w:pPr>
          </w:p>
        </w:tc>
      </w:tr>
    </w:tbl>
    <w:p w14:paraId="6310C881" w14:textId="77777777" w:rsidR="007C01D6" w:rsidRDefault="007C01D6" w:rsidP="00E92D1C">
      <w:pPr>
        <w:pStyle w:val="Corpodetexto"/>
        <w:kinsoku w:val="0"/>
        <w:overflowPunct w:val="0"/>
        <w:rPr>
          <w:rFonts w:ascii="Arial" w:hAnsi="Arial" w:cs="Arial"/>
        </w:rPr>
      </w:pPr>
    </w:p>
    <w:p w14:paraId="0263C955" w14:textId="77777777" w:rsidR="007C01D6" w:rsidRDefault="007C01D6" w:rsidP="00E92D1C">
      <w:pPr>
        <w:pStyle w:val="Corpodetexto"/>
        <w:kinsoku w:val="0"/>
        <w:overflowPunct w:val="0"/>
        <w:rPr>
          <w:rFonts w:ascii="Arial" w:hAnsi="Arial" w:cs="Arial"/>
        </w:rPr>
      </w:pPr>
    </w:p>
    <w:p w14:paraId="1024DD8F" w14:textId="77777777" w:rsidR="007C01D6" w:rsidRPr="007C01D6" w:rsidRDefault="007C01D6" w:rsidP="007C01D6">
      <w:pPr>
        <w:pStyle w:val="Corpodetexto"/>
        <w:kinsoku w:val="0"/>
        <w:overflowPunct w:val="0"/>
        <w:rPr>
          <w:rFonts w:ascii="Arial" w:hAnsi="Arial" w:cs="Arial"/>
          <w:b/>
          <w:bCs/>
        </w:rPr>
      </w:pPr>
      <w:r w:rsidRPr="007C01D6">
        <w:rPr>
          <w:rFonts w:ascii="Arial" w:hAnsi="Arial" w:cs="Arial"/>
          <w:b/>
          <w:bCs/>
        </w:rPr>
        <w:t>ESPECIFICAÇÕES:</w:t>
      </w:r>
    </w:p>
    <w:p w14:paraId="71546973" w14:textId="77777777" w:rsidR="007C01D6" w:rsidRPr="007C01D6" w:rsidRDefault="007C01D6" w:rsidP="007C01D6">
      <w:pPr>
        <w:pStyle w:val="Corpodetexto"/>
        <w:kinsoku w:val="0"/>
        <w:overflowPunct w:val="0"/>
        <w:rPr>
          <w:rFonts w:ascii="Arial" w:hAnsi="Arial" w:cs="Arial"/>
        </w:rPr>
      </w:pPr>
    </w:p>
    <w:p w14:paraId="4E5E4AF3"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I</w:t>
      </w:r>
      <w:r w:rsidRPr="007C01D6">
        <w:rPr>
          <w:rFonts w:ascii="Arial" w:hAnsi="Arial" w:cs="Arial"/>
        </w:rPr>
        <w:tab/>
        <w:t xml:space="preserve">- </w:t>
      </w:r>
      <w:r w:rsidRPr="007C01D6">
        <w:rPr>
          <w:rFonts w:ascii="Arial" w:hAnsi="Arial" w:cs="Arial"/>
          <w:b/>
          <w:bCs/>
        </w:rPr>
        <w:t>UNIDADES HABITACIONAIS</w:t>
      </w:r>
    </w:p>
    <w:p w14:paraId="126E34F5"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especificação das unidades habitacionais deve ter como base a especificação mínima exigida para as unidades habitacionais a serem construídas no âmbito do Programa Minha Casa, Minha Vida.</w:t>
      </w:r>
    </w:p>
    <w:p w14:paraId="28F244F7" w14:textId="77777777" w:rsidR="007C01D6" w:rsidRPr="007C01D6" w:rsidRDefault="007C01D6" w:rsidP="007C01D6">
      <w:pPr>
        <w:pStyle w:val="Corpodetexto"/>
        <w:kinsoku w:val="0"/>
        <w:overflowPunct w:val="0"/>
        <w:rPr>
          <w:rFonts w:ascii="Arial" w:hAnsi="Arial" w:cs="Arial"/>
        </w:rPr>
      </w:pPr>
    </w:p>
    <w:p w14:paraId="714C86C7"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tipologia das edificações e sua especificação deverão atender às exigências do Programa Minha Casa, Minha Vida e as Normas da ABNT.</w:t>
      </w:r>
    </w:p>
    <w:p w14:paraId="1FDB7256" w14:textId="77777777" w:rsidR="007C01D6" w:rsidRPr="007C01D6" w:rsidRDefault="007C01D6" w:rsidP="007C01D6">
      <w:pPr>
        <w:pStyle w:val="Corpodetexto"/>
        <w:kinsoku w:val="0"/>
        <w:overflowPunct w:val="0"/>
        <w:rPr>
          <w:rFonts w:ascii="Arial" w:hAnsi="Arial" w:cs="Arial"/>
        </w:rPr>
      </w:pPr>
    </w:p>
    <w:p w14:paraId="40BE1267" w14:textId="77777777" w:rsidR="007C01D6" w:rsidRPr="007C01D6" w:rsidRDefault="007C01D6" w:rsidP="007C01D6">
      <w:pPr>
        <w:pStyle w:val="Corpodetexto"/>
        <w:kinsoku w:val="0"/>
        <w:overflowPunct w:val="0"/>
        <w:rPr>
          <w:rFonts w:ascii="Arial" w:hAnsi="Arial" w:cs="Arial"/>
          <w:b/>
          <w:bCs/>
        </w:rPr>
      </w:pPr>
      <w:r w:rsidRPr="007C01D6">
        <w:rPr>
          <w:rFonts w:ascii="Arial" w:hAnsi="Arial" w:cs="Arial"/>
        </w:rPr>
        <w:t>II</w:t>
      </w:r>
      <w:r w:rsidRPr="007C01D6">
        <w:rPr>
          <w:rFonts w:ascii="Arial" w:hAnsi="Arial" w:cs="Arial"/>
        </w:rPr>
        <w:tab/>
        <w:t xml:space="preserve">- </w:t>
      </w:r>
      <w:r w:rsidRPr="007C01D6">
        <w:rPr>
          <w:rFonts w:ascii="Arial" w:hAnsi="Arial" w:cs="Arial"/>
          <w:b/>
          <w:bCs/>
        </w:rPr>
        <w:t>IMPLANTAÇÃO</w:t>
      </w:r>
    </w:p>
    <w:p w14:paraId="56D4C5FE"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Construtora deverá desenvolver projeto de implantação das unidades habitacionais respeitando a legislação vigente e as regras programáticas das áreas onde a Prefeitura de XXXXXXX/MT não disponha desses projetos.</w:t>
      </w:r>
    </w:p>
    <w:p w14:paraId="3BBC938A" w14:textId="77777777" w:rsidR="007C01D6" w:rsidRPr="007C01D6" w:rsidRDefault="007C01D6" w:rsidP="007C01D6">
      <w:pPr>
        <w:pStyle w:val="Corpodetexto"/>
        <w:kinsoku w:val="0"/>
        <w:overflowPunct w:val="0"/>
        <w:rPr>
          <w:rFonts w:ascii="Arial" w:hAnsi="Arial" w:cs="Arial"/>
        </w:rPr>
      </w:pPr>
    </w:p>
    <w:p w14:paraId="4C74EF0C"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III</w:t>
      </w:r>
      <w:r w:rsidRPr="007C01D6">
        <w:rPr>
          <w:rFonts w:ascii="Arial" w:hAnsi="Arial" w:cs="Arial"/>
        </w:rPr>
        <w:tab/>
      </w:r>
      <w:r w:rsidRPr="007C01D6">
        <w:rPr>
          <w:rFonts w:ascii="Arial" w:hAnsi="Arial" w:cs="Arial"/>
          <w:b/>
          <w:bCs/>
        </w:rPr>
        <w:t>- INFRAESTRUTURA</w:t>
      </w:r>
    </w:p>
    <w:p w14:paraId="3D037800" w14:textId="77777777" w:rsidR="007C01D6" w:rsidRPr="007C01D6" w:rsidRDefault="007C01D6" w:rsidP="007C01D6">
      <w:pPr>
        <w:pStyle w:val="Corpodetexto"/>
        <w:kinsoku w:val="0"/>
        <w:overflowPunct w:val="0"/>
        <w:rPr>
          <w:rFonts w:ascii="Arial" w:hAnsi="Arial" w:cs="Arial"/>
        </w:rPr>
      </w:pPr>
      <w:r w:rsidRPr="007C01D6">
        <w:rPr>
          <w:rFonts w:ascii="Arial" w:hAnsi="Arial" w:cs="Arial"/>
        </w:rPr>
        <w:t>A Prefeitura deverá desenvolver projeto de infraestrutura, todos os levantamentos, pesquisas e investigações necessárias, visando à adequação do terreno às necessidades do empreendimento, conforme a exigência das normas técnicas, legislação e regras programáticas.</w:t>
      </w:r>
    </w:p>
    <w:p w14:paraId="491F6D45" w14:textId="77777777" w:rsidR="007C01D6" w:rsidRPr="007C01D6" w:rsidRDefault="007C01D6" w:rsidP="007C01D6">
      <w:pPr>
        <w:pStyle w:val="Corpodetexto"/>
        <w:kinsoku w:val="0"/>
        <w:overflowPunct w:val="0"/>
        <w:rPr>
          <w:rFonts w:ascii="Arial" w:hAnsi="Arial" w:cs="Arial"/>
        </w:rPr>
      </w:pPr>
    </w:p>
    <w:p w14:paraId="55AFBEAA" w14:textId="77777777" w:rsidR="007C01D6" w:rsidRPr="007C01D6" w:rsidRDefault="007C01D6" w:rsidP="007C01D6">
      <w:pPr>
        <w:pStyle w:val="Corpodetexto"/>
        <w:kinsoku w:val="0"/>
        <w:overflowPunct w:val="0"/>
        <w:rPr>
          <w:rFonts w:ascii="Arial" w:hAnsi="Arial" w:cs="Arial"/>
        </w:rPr>
      </w:pPr>
    </w:p>
    <w:p w14:paraId="3D2610B1" w14:textId="52326E5A" w:rsidR="007C01D6" w:rsidRDefault="007C01D6" w:rsidP="007C01D6">
      <w:pPr>
        <w:pStyle w:val="Corpodetexto"/>
        <w:kinsoku w:val="0"/>
        <w:overflowPunct w:val="0"/>
        <w:rPr>
          <w:rFonts w:ascii="Arial" w:hAnsi="Arial" w:cs="Arial"/>
          <w:b/>
          <w:bCs/>
        </w:rPr>
      </w:pPr>
      <w:r w:rsidRPr="007C01D6">
        <w:rPr>
          <w:rFonts w:ascii="Arial" w:hAnsi="Arial" w:cs="Arial"/>
          <w:b/>
          <w:bCs/>
        </w:rPr>
        <w:t>Anexar cópia das matrículas e mapa da(s) área(s) e/ou croqui do terreno.</w:t>
      </w:r>
    </w:p>
    <w:p w14:paraId="39763F8A" w14:textId="77777777" w:rsidR="007C01D6" w:rsidRDefault="007C01D6" w:rsidP="007C01D6">
      <w:pPr>
        <w:pStyle w:val="Corpodetexto"/>
        <w:kinsoku w:val="0"/>
        <w:overflowPunct w:val="0"/>
        <w:rPr>
          <w:rFonts w:ascii="Arial" w:hAnsi="Arial" w:cs="Arial"/>
          <w:b/>
          <w:bCs/>
        </w:rPr>
      </w:pPr>
    </w:p>
    <w:p w14:paraId="5968FF49" w14:textId="77777777" w:rsidR="007C01D6" w:rsidRDefault="007C01D6" w:rsidP="007C01D6">
      <w:pPr>
        <w:pStyle w:val="Corpodetexto"/>
        <w:kinsoku w:val="0"/>
        <w:overflowPunct w:val="0"/>
        <w:rPr>
          <w:rFonts w:ascii="Arial" w:hAnsi="Arial" w:cs="Arial"/>
          <w:b/>
          <w:bCs/>
        </w:rPr>
      </w:pPr>
    </w:p>
    <w:p w14:paraId="5416CBA4" w14:textId="77777777" w:rsidR="007C01D6" w:rsidRDefault="007C01D6" w:rsidP="007C01D6">
      <w:pPr>
        <w:pStyle w:val="Corpodetexto"/>
        <w:kinsoku w:val="0"/>
        <w:overflowPunct w:val="0"/>
        <w:rPr>
          <w:rFonts w:ascii="Arial" w:hAnsi="Arial" w:cs="Arial"/>
          <w:b/>
          <w:bCs/>
        </w:rPr>
      </w:pPr>
    </w:p>
    <w:p w14:paraId="537A041F" w14:textId="77777777" w:rsidR="007C01D6" w:rsidRDefault="007C01D6" w:rsidP="007C01D6">
      <w:pPr>
        <w:pStyle w:val="Corpodetexto"/>
        <w:kinsoku w:val="0"/>
        <w:overflowPunct w:val="0"/>
        <w:rPr>
          <w:rFonts w:ascii="Arial" w:hAnsi="Arial" w:cs="Arial"/>
          <w:b/>
          <w:bCs/>
        </w:rPr>
      </w:pPr>
    </w:p>
    <w:p w14:paraId="2690CC67" w14:textId="77777777" w:rsidR="007C01D6" w:rsidRDefault="007C01D6" w:rsidP="007C01D6">
      <w:pPr>
        <w:pStyle w:val="Corpodetexto"/>
        <w:kinsoku w:val="0"/>
        <w:overflowPunct w:val="0"/>
        <w:rPr>
          <w:rFonts w:ascii="Arial" w:hAnsi="Arial" w:cs="Arial"/>
          <w:b/>
          <w:bCs/>
        </w:rPr>
      </w:pPr>
    </w:p>
    <w:p w14:paraId="054F36E4" w14:textId="77777777" w:rsidR="007C01D6" w:rsidRDefault="007C01D6" w:rsidP="007C01D6">
      <w:pPr>
        <w:pStyle w:val="Corpodetexto"/>
        <w:kinsoku w:val="0"/>
        <w:overflowPunct w:val="0"/>
        <w:rPr>
          <w:rFonts w:ascii="Arial" w:hAnsi="Arial" w:cs="Arial"/>
          <w:b/>
          <w:bCs/>
        </w:rPr>
      </w:pPr>
    </w:p>
    <w:p w14:paraId="6075EA41" w14:textId="77777777" w:rsidR="007C01D6" w:rsidRDefault="007C01D6" w:rsidP="007C01D6">
      <w:pPr>
        <w:pStyle w:val="Corpodetexto"/>
        <w:kinsoku w:val="0"/>
        <w:overflowPunct w:val="0"/>
        <w:rPr>
          <w:rFonts w:ascii="Arial" w:hAnsi="Arial" w:cs="Arial"/>
          <w:b/>
          <w:bCs/>
        </w:rPr>
      </w:pPr>
    </w:p>
    <w:p w14:paraId="3218AF01" w14:textId="77777777" w:rsidR="007C01D6" w:rsidRDefault="007C01D6" w:rsidP="007C01D6">
      <w:pPr>
        <w:pStyle w:val="Corpodetexto"/>
        <w:kinsoku w:val="0"/>
        <w:overflowPunct w:val="0"/>
        <w:rPr>
          <w:rFonts w:ascii="Arial" w:hAnsi="Arial" w:cs="Arial"/>
          <w:b/>
          <w:bCs/>
        </w:rPr>
      </w:pPr>
    </w:p>
    <w:p w14:paraId="7C36E580" w14:textId="77777777" w:rsidR="007C01D6" w:rsidRDefault="007C01D6" w:rsidP="007C01D6">
      <w:pPr>
        <w:pStyle w:val="Corpodetexto"/>
        <w:kinsoku w:val="0"/>
        <w:overflowPunct w:val="0"/>
        <w:rPr>
          <w:rFonts w:ascii="Arial" w:hAnsi="Arial" w:cs="Arial"/>
          <w:b/>
          <w:bCs/>
        </w:rPr>
      </w:pPr>
    </w:p>
    <w:p w14:paraId="238CE886" w14:textId="77777777" w:rsidR="007C01D6" w:rsidRDefault="007C01D6" w:rsidP="007C01D6">
      <w:pPr>
        <w:pStyle w:val="Corpodetexto"/>
        <w:kinsoku w:val="0"/>
        <w:overflowPunct w:val="0"/>
        <w:rPr>
          <w:rFonts w:ascii="Arial" w:hAnsi="Arial" w:cs="Arial"/>
          <w:b/>
          <w:bCs/>
        </w:rPr>
      </w:pPr>
    </w:p>
    <w:p w14:paraId="5D113AA4" w14:textId="77777777" w:rsidR="007C01D6" w:rsidRDefault="007C01D6" w:rsidP="007C01D6">
      <w:pPr>
        <w:pStyle w:val="Corpodetexto"/>
        <w:kinsoku w:val="0"/>
        <w:overflowPunct w:val="0"/>
        <w:rPr>
          <w:rFonts w:ascii="Arial" w:hAnsi="Arial" w:cs="Arial"/>
          <w:b/>
          <w:bCs/>
        </w:rPr>
      </w:pPr>
    </w:p>
    <w:p w14:paraId="185E24F9" w14:textId="77777777" w:rsidR="007C01D6" w:rsidRDefault="007C01D6" w:rsidP="007C01D6">
      <w:pPr>
        <w:pStyle w:val="Corpodetexto"/>
        <w:kinsoku w:val="0"/>
        <w:overflowPunct w:val="0"/>
        <w:rPr>
          <w:rFonts w:ascii="Arial" w:hAnsi="Arial" w:cs="Arial"/>
          <w:b/>
          <w:bCs/>
        </w:rPr>
      </w:pPr>
    </w:p>
    <w:p w14:paraId="6A9ED737" w14:textId="77777777" w:rsidR="007C01D6" w:rsidRDefault="007C01D6" w:rsidP="007C01D6">
      <w:pPr>
        <w:pStyle w:val="Corpodetexto"/>
        <w:kinsoku w:val="0"/>
        <w:overflowPunct w:val="0"/>
        <w:rPr>
          <w:rFonts w:ascii="Arial" w:hAnsi="Arial" w:cs="Arial"/>
          <w:b/>
          <w:bCs/>
        </w:rPr>
      </w:pPr>
    </w:p>
    <w:p w14:paraId="78D0E706" w14:textId="77777777" w:rsidR="007C01D6" w:rsidRDefault="007C01D6" w:rsidP="007C01D6">
      <w:pPr>
        <w:pStyle w:val="Corpodetexto"/>
        <w:kinsoku w:val="0"/>
        <w:overflowPunct w:val="0"/>
        <w:rPr>
          <w:rFonts w:ascii="Arial" w:hAnsi="Arial" w:cs="Arial"/>
          <w:b/>
          <w:bCs/>
        </w:rPr>
      </w:pPr>
    </w:p>
    <w:p w14:paraId="70469E0D" w14:textId="77777777" w:rsidR="007C01D6" w:rsidRDefault="007C01D6" w:rsidP="007C01D6">
      <w:pPr>
        <w:pStyle w:val="Corpodetexto"/>
        <w:kinsoku w:val="0"/>
        <w:overflowPunct w:val="0"/>
        <w:rPr>
          <w:rFonts w:ascii="Arial" w:hAnsi="Arial" w:cs="Arial"/>
          <w:b/>
          <w:bCs/>
        </w:rPr>
      </w:pPr>
    </w:p>
    <w:p w14:paraId="5188D17E" w14:textId="77777777" w:rsidR="007C01D6" w:rsidRDefault="007C01D6" w:rsidP="007C01D6">
      <w:pPr>
        <w:pStyle w:val="Corpodetexto"/>
        <w:kinsoku w:val="0"/>
        <w:overflowPunct w:val="0"/>
        <w:rPr>
          <w:rFonts w:ascii="Arial" w:hAnsi="Arial" w:cs="Arial"/>
          <w:b/>
          <w:bCs/>
        </w:rPr>
      </w:pPr>
    </w:p>
    <w:p w14:paraId="216E3D7A" w14:textId="77777777" w:rsidR="007C01D6" w:rsidRDefault="007C01D6" w:rsidP="007C01D6">
      <w:pPr>
        <w:pStyle w:val="Corpodetexto"/>
        <w:kinsoku w:val="0"/>
        <w:overflowPunct w:val="0"/>
        <w:rPr>
          <w:rFonts w:ascii="Arial" w:hAnsi="Arial" w:cs="Arial"/>
          <w:b/>
          <w:bCs/>
        </w:rPr>
      </w:pPr>
    </w:p>
    <w:p w14:paraId="360303BD" w14:textId="77777777" w:rsidR="007C01D6" w:rsidRDefault="007C01D6" w:rsidP="007C01D6">
      <w:pPr>
        <w:pStyle w:val="Corpodetexto"/>
        <w:kinsoku w:val="0"/>
        <w:overflowPunct w:val="0"/>
        <w:rPr>
          <w:rFonts w:ascii="Arial" w:hAnsi="Arial" w:cs="Arial"/>
          <w:b/>
          <w:bCs/>
        </w:rPr>
      </w:pPr>
    </w:p>
    <w:p w14:paraId="7062E303" w14:textId="77777777" w:rsidR="007C01D6" w:rsidRDefault="007C01D6" w:rsidP="007C01D6">
      <w:pPr>
        <w:pStyle w:val="Corpodetexto"/>
        <w:kinsoku w:val="0"/>
        <w:overflowPunct w:val="0"/>
        <w:rPr>
          <w:rFonts w:ascii="Arial" w:hAnsi="Arial" w:cs="Arial"/>
          <w:b/>
          <w:bCs/>
        </w:rPr>
      </w:pPr>
    </w:p>
    <w:p w14:paraId="06DB5884" w14:textId="77777777" w:rsidR="007C01D6" w:rsidRDefault="007C01D6" w:rsidP="007C01D6">
      <w:pPr>
        <w:pStyle w:val="Corpodetexto"/>
        <w:kinsoku w:val="0"/>
        <w:overflowPunct w:val="0"/>
        <w:rPr>
          <w:rFonts w:ascii="Arial" w:hAnsi="Arial" w:cs="Arial"/>
          <w:b/>
          <w:bCs/>
        </w:rPr>
      </w:pPr>
    </w:p>
    <w:p w14:paraId="02D5277F" w14:textId="0C33A288"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VI</w:t>
      </w:r>
      <w:r w:rsidR="00374F8A">
        <w:rPr>
          <w:rFonts w:ascii="Arial" w:hAnsi="Arial" w:cs="Arial"/>
          <w:b/>
          <w:bCs/>
          <w:sz w:val="26"/>
          <w:szCs w:val="26"/>
        </w:rPr>
        <w:t>I</w:t>
      </w:r>
    </w:p>
    <w:p w14:paraId="4658F73F" w14:textId="258F4BA7" w:rsidR="007C01D6" w:rsidRDefault="007C01D6" w:rsidP="007C01D6">
      <w:pPr>
        <w:shd w:val="clear" w:color="auto" w:fill="9CC2E5"/>
        <w:spacing w:line="276" w:lineRule="auto"/>
        <w:jc w:val="center"/>
        <w:rPr>
          <w:rFonts w:ascii="Arial" w:hAnsi="Arial" w:cs="Arial"/>
          <w:b/>
          <w:bCs/>
          <w:sz w:val="26"/>
          <w:szCs w:val="26"/>
        </w:rPr>
      </w:pPr>
      <w:r>
        <w:rPr>
          <w:rFonts w:ascii="Arial" w:hAnsi="Arial" w:cs="Arial"/>
          <w:b/>
          <w:bCs/>
          <w:sz w:val="26"/>
          <w:szCs w:val="26"/>
        </w:rPr>
        <w:t>MINUTA DO TERMO DE SELEÇÃO.</w:t>
      </w:r>
    </w:p>
    <w:p w14:paraId="76930FE1" w14:textId="77777777" w:rsidR="007C01D6" w:rsidRDefault="007C01D6" w:rsidP="007C01D6">
      <w:pPr>
        <w:pStyle w:val="Corpodetexto"/>
        <w:kinsoku w:val="0"/>
        <w:overflowPunct w:val="0"/>
        <w:rPr>
          <w:rFonts w:ascii="Arial" w:hAnsi="Arial" w:cs="Arial"/>
          <w:b/>
          <w:bCs/>
        </w:rPr>
      </w:pPr>
    </w:p>
    <w:p w14:paraId="02D6A818" w14:textId="77777777" w:rsidR="007C01D6" w:rsidRDefault="007C01D6" w:rsidP="007C01D6">
      <w:pPr>
        <w:pStyle w:val="Corpodetexto"/>
        <w:kinsoku w:val="0"/>
        <w:overflowPunct w:val="0"/>
        <w:rPr>
          <w:rFonts w:ascii="Arial" w:hAnsi="Arial" w:cs="Arial"/>
          <w:b/>
          <w:bCs/>
        </w:rPr>
      </w:pPr>
    </w:p>
    <w:p w14:paraId="66D9FF59" w14:textId="4391DF4C" w:rsidR="007C01D6" w:rsidRDefault="007C01D6" w:rsidP="007C01D6">
      <w:pPr>
        <w:pStyle w:val="Corpodetexto"/>
        <w:kinsoku w:val="0"/>
        <w:overflowPunct w:val="0"/>
        <w:rPr>
          <w:rFonts w:ascii="Arial" w:hAnsi="Arial" w:cs="Arial"/>
          <w:b/>
          <w:bCs/>
        </w:rPr>
      </w:pPr>
      <w:r w:rsidRPr="007C01D6">
        <w:rPr>
          <w:rFonts w:ascii="Arial" w:hAnsi="Arial" w:cs="Arial"/>
          <w:b/>
          <w:bCs/>
        </w:rPr>
        <w:t>CHAMAMENTO PÚBLICO N.º 00</w:t>
      </w:r>
      <w:r>
        <w:rPr>
          <w:rFonts w:ascii="Arial" w:hAnsi="Arial" w:cs="Arial"/>
          <w:b/>
          <w:bCs/>
        </w:rPr>
        <w:t>1</w:t>
      </w:r>
      <w:r w:rsidRPr="007C01D6">
        <w:rPr>
          <w:rFonts w:ascii="Arial" w:hAnsi="Arial" w:cs="Arial"/>
          <w:b/>
          <w:bCs/>
        </w:rPr>
        <w:t>/202</w:t>
      </w:r>
      <w:r>
        <w:rPr>
          <w:rFonts w:ascii="Arial" w:hAnsi="Arial" w:cs="Arial"/>
          <w:b/>
          <w:bCs/>
        </w:rPr>
        <w:t>6</w:t>
      </w:r>
      <w:r w:rsidRPr="007C01D6">
        <w:rPr>
          <w:rFonts w:ascii="Arial" w:hAnsi="Arial" w:cs="Arial"/>
          <w:b/>
          <w:bCs/>
        </w:rPr>
        <w:t>.</w:t>
      </w:r>
    </w:p>
    <w:p w14:paraId="2B001AA4" w14:textId="77777777" w:rsidR="007C01D6" w:rsidRDefault="007C01D6" w:rsidP="007C01D6">
      <w:pPr>
        <w:pStyle w:val="Corpodetexto"/>
        <w:kinsoku w:val="0"/>
        <w:overflowPunct w:val="0"/>
        <w:rPr>
          <w:rFonts w:ascii="Arial" w:hAnsi="Arial" w:cs="Arial"/>
          <w:b/>
          <w:bCs/>
        </w:rPr>
      </w:pPr>
    </w:p>
    <w:p w14:paraId="41D9612A" w14:textId="7D90C8CD" w:rsidR="007C01D6" w:rsidRDefault="007C01D6" w:rsidP="007C01D6">
      <w:pPr>
        <w:pStyle w:val="Corpodetexto"/>
        <w:kinsoku w:val="0"/>
        <w:overflowPunct w:val="0"/>
        <w:rPr>
          <w:rFonts w:ascii="Arial" w:hAnsi="Arial" w:cs="Arial"/>
          <w:b/>
          <w:bCs/>
        </w:rPr>
      </w:pPr>
      <w:r w:rsidRPr="007C01D6">
        <w:rPr>
          <w:rFonts w:ascii="Arial" w:hAnsi="Arial" w:cs="Arial"/>
          <w:b/>
          <w:bCs/>
        </w:rPr>
        <w:t>SELEÇÃO DE EMPRESA DO RAMO DA CONSTRUÇÃO CIVIL</w:t>
      </w:r>
      <w:r>
        <w:rPr>
          <w:rFonts w:ascii="Arial" w:hAnsi="Arial" w:cs="Arial"/>
          <w:b/>
          <w:bCs/>
        </w:rPr>
        <w:t>.</w:t>
      </w:r>
    </w:p>
    <w:p w14:paraId="272F7B4E" w14:textId="77777777" w:rsidR="007C01D6" w:rsidRDefault="007C01D6" w:rsidP="007C01D6">
      <w:pPr>
        <w:pStyle w:val="Corpodetexto"/>
        <w:kinsoku w:val="0"/>
        <w:overflowPunct w:val="0"/>
        <w:rPr>
          <w:rFonts w:ascii="Arial" w:hAnsi="Arial" w:cs="Arial"/>
          <w:b/>
          <w:bCs/>
        </w:rPr>
      </w:pPr>
    </w:p>
    <w:p w14:paraId="2EAA23DB" w14:textId="0F612B3D" w:rsidR="007C01D6" w:rsidRDefault="007C01D6" w:rsidP="007C01D6">
      <w:pPr>
        <w:pStyle w:val="Corpodetexto"/>
        <w:kinsoku w:val="0"/>
        <w:overflowPunct w:val="0"/>
        <w:rPr>
          <w:rFonts w:ascii="Arial" w:hAnsi="Arial" w:cs="Arial"/>
          <w:b/>
          <w:bCs/>
        </w:rPr>
      </w:pPr>
      <w:r w:rsidRPr="007C01D6">
        <w:rPr>
          <w:rFonts w:ascii="Arial" w:hAnsi="Arial" w:cs="Arial"/>
          <w:b/>
          <w:bCs/>
        </w:rPr>
        <w:t>INTERESSADA NA PRODUÇÃO DE HABITAÇÃO DE INTERESSE SOCIAL NO ÂMBITO DO PROGRAMA MINHA CASA, MINHA VIDA E PROGRAMA SER FAMÍLIA HABITAÇÃO</w:t>
      </w:r>
      <w:r>
        <w:rPr>
          <w:rFonts w:ascii="Arial" w:hAnsi="Arial" w:cs="Arial"/>
          <w:b/>
          <w:bCs/>
        </w:rPr>
        <w:t>.</w:t>
      </w:r>
    </w:p>
    <w:p w14:paraId="14DA1EF5" w14:textId="77777777" w:rsidR="007C01D6" w:rsidRDefault="007C01D6" w:rsidP="007C01D6">
      <w:pPr>
        <w:pStyle w:val="Corpodetexto"/>
        <w:kinsoku w:val="0"/>
        <w:overflowPunct w:val="0"/>
        <w:rPr>
          <w:rFonts w:ascii="Arial" w:hAnsi="Arial" w:cs="Arial"/>
          <w:b/>
          <w:bCs/>
        </w:rPr>
      </w:pPr>
    </w:p>
    <w:p w14:paraId="1F46E18B" w14:textId="3E85FBBC" w:rsidR="007C01D6" w:rsidRDefault="007C01D6" w:rsidP="007C01D6">
      <w:pPr>
        <w:pStyle w:val="Corpodetexto"/>
        <w:kinsoku w:val="0"/>
        <w:overflowPunct w:val="0"/>
        <w:rPr>
          <w:rFonts w:ascii="Arial" w:hAnsi="Arial" w:cs="Arial"/>
        </w:rPr>
      </w:pPr>
      <w:r w:rsidRPr="007C01D6">
        <w:rPr>
          <w:rFonts w:ascii="Arial" w:hAnsi="Arial" w:cs="Arial"/>
        </w:rPr>
        <w:t>A Comissão de Seleção, concluído o processo de seleção instituído pelo Chamamento Público nº 00</w:t>
      </w:r>
      <w:r>
        <w:rPr>
          <w:rFonts w:ascii="Arial" w:hAnsi="Arial" w:cs="Arial"/>
        </w:rPr>
        <w:t>1</w:t>
      </w:r>
      <w:r w:rsidRPr="007C01D6">
        <w:rPr>
          <w:rFonts w:ascii="Arial" w:hAnsi="Arial" w:cs="Arial"/>
        </w:rPr>
        <w:t>/202</w:t>
      </w:r>
      <w:r>
        <w:rPr>
          <w:rFonts w:ascii="Arial" w:hAnsi="Arial" w:cs="Arial"/>
        </w:rPr>
        <w:t>6</w:t>
      </w:r>
      <w:r w:rsidRPr="007C01D6">
        <w:rPr>
          <w:rFonts w:ascii="Arial" w:hAnsi="Arial" w:cs="Arial"/>
        </w:rPr>
        <w:t xml:space="preserve"> declara selecionada a empresa de construção civil abaixo qualificada:</w:t>
      </w:r>
    </w:p>
    <w:p w14:paraId="4BCACBCA" w14:textId="77777777" w:rsidR="007C01D6" w:rsidRDefault="007C01D6" w:rsidP="007C01D6">
      <w:pPr>
        <w:pStyle w:val="Corpodetexto"/>
        <w:kinsoku w:val="0"/>
        <w:overflowPunct w:val="0"/>
        <w:rPr>
          <w:rFonts w:ascii="Arial" w:hAnsi="Arial" w:cs="Arial"/>
        </w:rPr>
      </w:pPr>
    </w:p>
    <w:p w14:paraId="72540551" w14:textId="77777777" w:rsidR="007C01D6" w:rsidRDefault="007C01D6" w:rsidP="007C01D6">
      <w:pPr>
        <w:pStyle w:val="Corpodetexto"/>
        <w:tabs>
          <w:tab w:val="left" w:pos="8034"/>
        </w:tabs>
        <w:kinsoku w:val="0"/>
        <w:overflowPunct w:val="0"/>
        <w:spacing w:before="156"/>
      </w:pPr>
      <w:r>
        <w:t>Empresa:</w:t>
      </w:r>
      <w:r>
        <w:rPr>
          <w:u w:val="single" w:color="000000"/>
        </w:rPr>
        <w:t xml:space="preserve"> </w:t>
      </w:r>
      <w:r>
        <w:rPr>
          <w:u w:val="single" w:color="000000"/>
        </w:rPr>
        <w:tab/>
      </w:r>
      <w:r>
        <w:t>.</w:t>
      </w:r>
    </w:p>
    <w:p w14:paraId="09AEAB67" w14:textId="77777777" w:rsidR="007C01D6" w:rsidRDefault="007C01D6" w:rsidP="007C01D6">
      <w:pPr>
        <w:pStyle w:val="Corpodetexto"/>
        <w:tabs>
          <w:tab w:val="left" w:pos="8034"/>
        </w:tabs>
        <w:kinsoku w:val="0"/>
        <w:overflowPunct w:val="0"/>
        <w:spacing w:before="156"/>
      </w:pPr>
    </w:p>
    <w:p w14:paraId="426CBBAB" w14:textId="52FA66F9" w:rsidR="007C01D6" w:rsidRDefault="007C01D6" w:rsidP="007C01D6">
      <w:pPr>
        <w:pStyle w:val="Corpodetexto"/>
        <w:tabs>
          <w:tab w:val="left" w:pos="8034"/>
        </w:tabs>
        <w:kinsoku w:val="0"/>
        <w:overflowPunct w:val="0"/>
        <w:spacing w:before="156"/>
      </w:pPr>
      <w:r w:rsidRPr="007C01D6">
        <w:t>A empresa selecionada deverá apresentar à Caixa Econômica Federal, no prazo de 90 (noventa) dias após a emissão deste Termo de Seleção, a proposta contendo documentação para análise e contratação da operação no âmbito do Programa Minha Casa, Minha Vida, conforme especificado pela Caixa Econômica Federal.</w:t>
      </w:r>
    </w:p>
    <w:p w14:paraId="11047047" w14:textId="77777777" w:rsidR="007C01D6" w:rsidRDefault="007C01D6" w:rsidP="007C01D6">
      <w:pPr>
        <w:pStyle w:val="Corpodetexto"/>
        <w:kinsoku w:val="0"/>
        <w:overflowPunct w:val="0"/>
        <w:jc w:val="left"/>
        <w:rPr>
          <w:rFonts w:ascii="Arial" w:hAnsi="Arial" w:cs="Arial"/>
        </w:rPr>
      </w:pPr>
    </w:p>
    <w:p w14:paraId="4AD831E4" w14:textId="4C7567F4" w:rsidR="007C01D6" w:rsidRDefault="007C01D6" w:rsidP="007C01D6">
      <w:pPr>
        <w:pStyle w:val="Corpodetexto"/>
        <w:kinsoku w:val="0"/>
        <w:overflowPunct w:val="0"/>
        <w:jc w:val="left"/>
        <w:rPr>
          <w:rFonts w:ascii="Arial" w:hAnsi="Arial" w:cs="Arial"/>
        </w:rPr>
      </w:pPr>
      <w:r w:rsidRPr="007C01D6">
        <w:rPr>
          <w:rFonts w:ascii="Arial" w:hAnsi="Arial" w:cs="Arial"/>
        </w:rPr>
        <w:t xml:space="preserve">A proposta a ser apresentada pela empresa deverá considerar as especificações para unidades habitacionais indicadas pelo Município </w:t>
      </w:r>
      <w:r>
        <w:rPr>
          <w:rFonts w:ascii="Arial" w:hAnsi="Arial" w:cs="Arial"/>
        </w:rPr>
        <w:t xml:space="preserve">Conforme Termo de Referencia </w:t>
      </w:r>
      <w:r w:rsidRPr="007C01D6">
        <w:rPr>
          <w:rFonts w:ascii="Arial" w:hAnsi="Arial" w:cs="Arial"/>
        </w:rPr>
        <w:t>do Chamamento Público nº 00</w:t>
      </w:r>
      <w:r>
        <w:rPr>
          <w:rFonts w:ascii="Arial" w:hAnsi="Arial" w:cs="Arial"/>
        </w:rPr>
        <w:t>1</w:t>
      </w:r>
      <w:r w:rsidRPr="007C01D6">
        <w:rPr>
          <w:rFonts w:ascii="Arial" w:hAnsi="Arial" w:cs="Arial"/>
        </w:rPr>
        <w:t>/202</w:t>
      </w:r>
      <w:r>
        <w:rPr>
          <w:rFonts w:ascii="Arial" w:hAnsi="Arial" w:cs="Arial"/>
        </w:rPr>
        <w:t>6</w:t>
      </w:r>
      <w:r w:rsidRPr="007C01D6">
        <w:rPr>
          <w:rFonts w:ascii="Arial" w:hAnsi="Arial" w:cs="Arial"/>
        </w:rPr>
        <w:t>.</w:t>
      </w:r>
    </w:p>
    <w:p w14:paraId="3D5FE8C8" w14:textId="77777777" w:rsidR="007C01D6" w:rsidRDefault="007C01D6" w:rsidP="007C01D6">
      <w:pPr>
        <w:pStyle w:val="Corpodetexto"/>
        <w:kinsoku w:val="0"/>
        <w:overflowPunct w:val="0"/>
        <w:jc w:val="left"/>
        <w:rPr>
          <w:rFonts w:ascii="Arial" w:hAnsi="Arial" w:cs="Arial"/>
        </w:rPr>
      </w:pPr>
    </w:p>
    <w:p w14:paraId="693065AC" w14:textId="3E8E199C" w:rsidR="007C01D6" w:rsidRDefault="007C01D6" w:rsidP="007C01D6">
      <w:pPr>
        <w:pStyle w:val="Corpodetexto"/>
        <w:kinsoku w:val="0"/>
        <w:overflowPunct w:val="0"/>
        <w:jc w:val="left"/>
        <w:rPr>
          <w:rFonts w:ascii="Arial" w:hAnsi="Arial" w:cs="Arial"/>
        </w:rPr>
      </w:pPr>
      <w:r w:rsidRPr="007C01D6">
        <w:rPr>
          <w:rFonts w:ascii="Arial" w:hAnsi="Arial" w:cs="Arial"/>
        </w:rPr>
        <w:t>Findo o prazo estipulado sem que a empresa tenha cumprido as exigências constantes nos itens anteriores, a critério do Município, este termo será considerado nulo.</w:t>
      </w:r>
    </w:p>
    <w:p w14:paraId="39B202CE" w14:textId="77777777" w:rsidR="007C01D6" w:rsidRDefault="007C01D6" w:rsidP="007C01D6">
      <w:pPr>
        <w:pStyle w:val="Corpodetexto"/>
        <w:kinsoku w:val="0"/>
        <w:overflowPunct w:val="0"/>
        <w:jc w:val="left"/>
        <w:rPr>
          <w:rFonts w:ascii="Arial" w:hAnsi="Arial" w:cs="Arial"/>
        </w:rPr>
      </w:pPr>
    </w:p>
    <w:p w14:paraId="634110EA" w14:textId="2D75C141" w:rsidR="007C01D6" w:rsidRDefault="007C01D6" w:rsidP="007C01D6">
      <w:pPr>
        <w:pStyle w:val="Corpodetexto"/>
        <w:kinsoku w:val="0"/>
        <w:overflowPunct w:val="0"/>
        <w:jc w:val="center"/>
      </w:pPr>
      <w:r>
        <w:rPr>
          <w:shd w:val="clear" w:color="auto" w:fill="FFFF00"/>
        </w:rPr>
        <w:t>XXX</w:t>
      </w:r>
      <w:r>
        <w:t xml:space="preserve">/MT, </w:t>
      </w:r>
      <w:r>
        <w:rPr>
          <w:shd w:val="clear" w:color="auto" w:fill="FFFF00"/>
        </w:rPr>
        <w:t>XX</w:t>
      </w:r>
      <w:r>
        <w:t xml:space="preserve"> de</w:t>
      </w:r>
      <w:r>
        <w:rPr>
          <w:shd w:val="clear" w:color="auto" w:fill="FFFF00"/>
        </w:rPr>
        <w:t xml:space="preserve"> XXX</w:t>
      </w:r>
      <w:r>
        <w:t xml:space="preserve"> de </w:t>
      </w:r>
      <w:r>
        <w:rPr>
          <w:shd w:val="clear" w:color="auto" w:fill="FFFF00"/>
        </w:rPr>
        <w:t>202X</w:t>
      </w:r>
      <w:r>
        <w:t>.</w:t>
      </w:r>
    </w:p>
    <w:p w14:paraId="5232D9A4" w14:textId="77777777" w:rsidR="007C01D6" w:rsidRDefault="007C01D6" w:rsidP="007C01D6">
      <w:pPr>
        <w:pStyle w:val="Corpodetexto"/>
        <w:kinsoku w:val="0"/>
        <w:overflowPunct w:val="0"/>
        <w:spacing w:before="1"/>
        <w:rPr>
          <w:sz w:val="21"/>
          <w:szCs w:val="21"/>
        </w:rPr>
      </w:pPr>
    </w:p>
    <w:p w14:paraId="2B68819C" w14:textId="221181D8" w:rsidR="007C01D6" w:rsidRDefault="007C01D6" w:rsidP="007C01D6">
      <w:pPr>
        <w:pStyle w:val="Corpodetexto"/>
        <w:kinsoku w:val="0"/>
        <w:overflowPunct w:val="0"/>
        <w:jc w:val="center"/>
      </w:pPr>
      <w:r>
        <w:t>Gisele Aparecida da Silva Pires</w:t>
      </w:r>
    </w:p>
    <w:p w14:paraId="186D306E" w14:textId="37794A02" w:rsidR="007C01D6" w:rsidRPr="007C01D6" w:rsidRDefault="007C01D6" w:rsidP="007C01D6">
      <w:pPr>
        <w:pStyle w:val="Corpodetexto"/>
        <w:kinsoku w:val="0"/>
        <w:overflowPunct w:val="0"/>
        <w:jc w:val="center"/>
        <w:rPr>
          <w:rFonts w:ascii="Arial" w:hAnsi="Arial" w:cs="Arial"/>
        </w:rPr>
      </w:pPr>
      <w:r>
        <w:t>Agente de Contratação.</w:t>
      </w:r>
    </w:p>
    <w:sectPr w:rsidR="007C01D6" w:rsidRPr="007C01D6" w:rsidSect="004C14AD">
      <w:headerReference w:type="default" r:id="rId12"/>
      <w:footerReference w:type="even" r:id="rId13"/>
      <w:footerReference w:type="default" r:id="rId14"/>
      <w:pgSz w:w="11907" w:h="16840" w:code="9"/>
      <w:pgMar w:top="720" w:right="720" w:bottom="720" w:left="993" w:header="709" w:footer="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B838" w14:textId="77777777" w:rsidR="00100AE5" w:rsidRDefault="00100AE5">
      <w:r>
        <w:separator/>
      </w:r>
    </w:p>
  </w:endnote>
  <w:endnote w:type="continuationSeparator" w:id="0">
    <w:p w14:paraId="5132254B" w14:textId="77777777" w:rsidR="00100AE5" w:rsidRDefault="0010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1024" w14:textId="533FD00A" w:rsidR="00912DDA" w:rsidRDefault="00912DD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B0E975" w14:textId="77777777" w:rsidR="00912DDA" w:rsidRDefault="00912DDA" w:rsidP="005B052E">
    <w:pPr>
      <w:pStyle w:val="Rodap"/>
      <w:ind w:right="360"/>
    </w:pPr>
  </w:p>
  <w:p w14:paraId="34F8DFB5" w14:textId="77777777" w:rsidR="00912DDA" w:rsidRDefault="00912DDA"/>
  <w:p w14:paraId="4AAAF10E" w14:textId="77777777" w:rsidR="00912DDA" w:rsidRDefault="00912DDA"/>
  <w:p w14:paraId="1AEE78CF" w14:textId="77777777" w:rsidR="00912DDA" w:rsidRDefault="00912D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B58" w14:textId="03F5C57E" w:rsidR="00912DDA" w:rsidRDefault="00912DDA" w:rsidP="005B052E">
    <w:pPr>
      <w:pStyle w:val="Rodap"/>
      <w:framePr w:wrap="around" w:vAnchor="text" w:hAnchor="page" w:x="10882" w:y="-370"/>
      <w:rPr>
        <w:rStyle w:val="Nmerodepgina"/>
      </w:rPr>
    </w:pPr>
  </w:p>
  <w:p w14:paraId="03CC1FF8" w14:textId="77777777" w:rsidR="00912DDA" w:rsidRPr="00144959" w:rsidRDefault="00912DDA" w:rsidP="00F96B48">
    <w:pPr>
      <w:pStyle w:val="Rodap"/>
      <w:ind w:right="360"/>
      <w:jc w:val="center"/>
      <w:rPr>
        <w:color w:val="999999"/>
      </w:rPr>
    </w:pPr>
  </w:p>
  <w:p w14:paraId="48F32E22" w14:textId="77777777" w:rsidR="00912DDA" w:rsidRDefault="00912DD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343D9B4E" w14:textId="77777777" w:rsidR="00912DDA" w:rsidRPr="00E5779B" w:rsidRDefault="00912DDA" w:rsidP="008702A9">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3A7BC7B8" w14:textId="77777777" w:rsidR="00912DDA" w:rsidRPr="00E5779B" w:rsidRDefault="00912DDA" w:rsidP="008702A9">
    <w:pPr>
      <w:pStyle w:val="Rodap"/>
      <w:jc w:val="center"/>
    </w:pPr>
  </w:p>
  <w:p w14:paraId="39A9A327" w14:textId="1F79A6B9" w:rsidR="00912DDA" w:rsidRPr="005F53E5" w:rsidRDefault="00863BD6" w:rsidP="008702A9">
    <w:pPr>
      <w:pStyle w:val="Rodap"/>
      <w:jc w:val="center"/>
      <w:rPr>
        <w:lang w:val="en-US"/>
      </w:rPr>
    </w:pPr>
    <w:r>
      <w:rPr>
        <w:noProof/>
      </w:rPr>
      <mc:AlternateContent>
        <mc:Choice Requires="wps">
          <w:drawing>
            <wp:anchor distT="0" distB="0" distL="114300" distR="114300" simplePos="0" relativeHeight="251660288" behindDoc="0" locked="0" layoutInCell="1" allowOverlap="1" wp14:anchorId="1A042A77" wp14:editId="1B0810CF">
              <wp:simplePos x="0" y="0"/>
              <wp:positionH relativeFrom="column">
                <wp:posOffset>2540</wp:posOffset>
              </wp:positionH>
              <wp:positionV relativeFrom="paragraph">
                <wp:posOffset>-544195</wp:posOffset>
              </wp:positionV>
              <wp:extent cx="6286500" cy="0"/>
              <wp:effectExtent l="24130" t="24130" r="23495" b="23495"/>
              <wp:wrapNone/>
              <wp:docPr id="81171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747A"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58A0" w14:textId="77777777" w:rsidR="00100AE5" w:rsidRDefault="00100AE5">
      <w:r>
        <w:separator/>
      </w:r>
    </w:p>
  </w:footnote>
  <w:footnote w:type="continuationSeparator" w:id="0">
    <w:p w14:paraId="30D7763B" w14:textId="77777777" w:rsidR="00100AE5" w:rsidRDefault="0010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C03D" w14:textId="50EE4154" w:rsidR="00912DDA" w:rsidRDefault="00000000" w:rsidP="00A5480B">
    <w:pPr>
      <w:pStyle w:val="Ttulo"/>
      <w:rPr>
        <w:rFonts w:ascii="Calibri" w:hAnsi="Calibri" w:cs="Calibri"/>
        <w:sz w:val="32"/>
        <w:szCs w:val="32"/>
        <w:lang w:eastAsia="x-none"/>
      </w:rPr>
    </w:pPr>
    <w:r>
      <w:rPr>
        <w:noProof/>
      </w:rPr>
      <w:object w:dxaOrig="1440" w:dyaOrig="1440" w14:anchorId="1F8DB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pt;margin-top:-4.3pt;width:77.7pt;height:82.4pt;z-index:251658240">
          <v:imagedata r:id="rId1" o:title=""/>
        </v:shape>
        <o:OLEObject Type="Embed" ProgID="PBrush" ShapeID="_x0000_s1025" DrawAspect="Content" ObjectID="_1835779657" r:id="rId2"/>
      </w:object>
    </w:r>
    <w:r w:rsidR="00912DDA">
      <w:rPr>
        <w:rFonts w:ascii="Calibri" w:hAnsi="Calibri" w:cs="Calibri"/>
        <w:sz w:val="32"/>
        <w:szCs w:val="32"/>
        <w:lang w:eastAsia="x-none"/>
      </w:rPr>
      <w:t>ESTADO DE MATO GROSSO</w:t>
    </w:r>
  </w:p>
  <w:p w14:paraId="55F5A845" w14:textId="77777777" w:rsidR="00912DDA" w:rsidRDefault="00912DDA" w:rsidP="00864F2A">
    <w:pPr>
      <w:pStyle w:val="Ttulo"/>
      <w:rPr>
        <w:rFonts w:ascii="Calibri" w:hAnsi="Calibri" w:cs="Calibri"/>
        <w:sz w:val="32"/>
        <w:szCs w:val="32"/>
        <w:lang w:eastAsia="x-none"/>
      </w:rPr>
    </w:pPr>
    <w:r>
      <w:rPr>
        <w:rFonts w:ascii="Calibri" w:hAnsi="Calibri" w:cs="Calibri"/>
        <w:sz w:val="28"/>
        <w:szCs w:val="28"/>
      </w:rPr>
      <w:t xml:space="preserve">    </w:t>
    </w:r>
    <w:r>
      <w:rPr>
        <w:rFonts w:ascii="Calibri" w:hAnsi="Calibri" w:cs="Calibri"/>
        <w:sz w:val="32"/>
        <w:szCs w:val="32"/>
        <w:lang w:eastAsia="x-none"/>
      </w:rPr>
      <w:t>PREFEITURA MUNICIPAL DE MARCELÂNDIA</w:t>
    </w:r>
  </w:p>
  <w:p w14:paraId="4C453D2D" w14:textId="77777777" w:rsidR="00912DDA" w:rsidRPr="00A5480B" w:rsidRDefault="00912DDA"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14:paraId="1748C696" w14:textId="77777777" w:rsidR="00912DDA" w:rsidRDefault="00912DDA" w:rsidP="00864F2A">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eastAsia="x-none"/>
      </w:rPr>
      <w:t>Departamento de Licitação e Contratos</w:t>
    </w:r>
    <w:r>
      <w:rPr>
        <w:rFonts w:ascii="Calibri" w:hAnsi="Calibri" w:cs="Calibri"/>
        <w:b w:val="0"/>
        <w:i/>
        <w:sz w:val="28"/>
        <w:szCs w:val="28"/>
      </w:rPr>
      <w:t xml:space="preserve">   </w:t>
    </w:r>
  </w:p>
  <w:p w14:paraId="5DF716CC" w14:textId="77777777" w:rsidR="00912DDA" w:rsidRDefault="00912DDA" w:rsidP="000B7F0B">
    <w:pPr>
      <w:pStyle w:val="Ttul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408" w:hanging="183"/>
      </w:pPr>
      <w:rPr>
        <w:rFonts w:ascii="Times New Roman" w:hAnsi="Times New Roman" w:cs="Times New Roman"/>
        <w:b/>
        <w:bCs/>
        <w:w w:val="100"/>
        <w:sz w:val="22"/>
        <w:szCs w:val="22"/>
      </w:rPr>
    </w:lvl>
    <w:lvl w:ilvl="1">
      <w:start w:val="1"/>
      <w:numFmt w:val="decimal"/>
      <w:lvlText w:val="%1.%2."/>
      <w:lvlJc w:val="left"/>
      <w:pPr>
        <w:ind w:left="975" w:hanging="601"/>
      </w:pPr>
      <w:rPr>
        <w:rFonts w:ascii="Times New Roman" w:hAnsi="Times New Roman" w:cs="Times New Roman"/>
        <w:b/>
        <w:bCs/>
        <w:spacing w:val="-30"/>
        <w:w w:val="99"/>
        <w:sz w:val="24"/>
        <w:szCs w:val="24"/>
      </w:rPr>
    </w:lvl>
    <w:lvl w:ilvl="2">
      <w:numFmt w:val="bullet"/>
      <w:lvlText w:val="•"/>
      <w:lvlJc w:val="left"/>
      <w:pPr>
        <w:ind w:left="1120" w:hanging="601"/>
      </w:pPr>
    </w:lvl>
    <w:lvl w:ilvl="3">
      <w:numFmt w:val="bullet"/>
      <w:lvlText w:val="•"/>
      <w:lvlJc w:val="left"/>
      <w:pPr>
        <w:ind w:left="1240" w:hanging="601"/>
      </w:pPr>
    </w:lvl>
    <w:lvl w:ilvl="4">
      <w:numFmt w:val="bullet"/>
      <w:lvlText w:val="•"/>
      <w:lvlJc w:val="left"/>
      <w:pPr>
        <w:ind w:left="1400" w:hanging="601"/>
      </w:pPr>
    </w:lvl>
    <w:lvl w:ilvl="5">
      <w:numFmt w:val="bullet"/>
      <w:lvlText w:val="•"/>
      <w:lvlJc w:val="left"/>
      <w:pPr>
        <w:ind w:left="3023" w:hanging="601"/>
      </w:pPr>
    </w:lvl>
    <w:lvl w:ilvl="6">
      <w:numFmt w:val="bullet"/>
      <w:lvlText w:val="•"/>
      <w:lvlJc w:val="left"/>
      <w:pPr>
        <w:ind w:left="4646" w:hanging="601"/>
      </w:pPr>
    </w:lvl>
    <w:lvl w:ilvl="7">
      <w:numFmt w:val="bullet"/>
      <w:lvlText w:val="•"/>
      <w:lvlJc w:val="left"/>
      <w:pPr>
        <w:ind w:left="6269" w:hanging="601"/>
      </w:pPr>
    </w:lvl>
    <w:lvl w:ilvl="8">
      <w:numFmt w:val="bullet"/>
      <w:lvlText w:val="•"/>
      <w:lvlJc w:val="left"/>
      <w:pPr>
        <w:ind w:left="7892" w:hanging="601"/>
      </w:pPr>
    </w:lvl>
  </w:abstractNum>
  <w:abstractNum w:abstractNumId="1" w15:restartNumberingAfterBreak="0">
    <w:nsid w:val="00000409"/>
    <w:multiLevelType w:val="multilevel"/>
    <w:tmpl w:val="FFFFFFFF"/>
    <w:lvl w:ilvl="0">
      <w:start w:val="6"/>
      <w:numFmt w:val="decimal"/>
      <w:lvlText w:val="%1"/>
      <w:lvlJc w:val="left"/>
      <w:pPr>
        <w:ind w:left="1902" w:hanging="625"/>
      </w:pPr>
      <w:rPr>
        <w:rFonts w:cs="Times New Roman"/>
      </w:rPr>
    </w:lvl>
    <w:lvl w:ilvl="1">
      <w:start w:val="4"/>
      <w:numFmt w:val="decimal"/>
      <w:lvlText w:val="%1.%2"/>
      <w:lvlJc w:val="left"/>
      <w:pPr>
        <w:ind w:left="1902" w:hanging="625"/>
      </w:pPr>
      <w:rPr>
        <w:rFonts w:cs="Times New Roman"/>
      </w:rPr>
    </w:lvl>
    <w:lvl w:ilvl="2">
      <w:start w:val="1"/>
      <w:numFmt w:val="decimal"/>
      <w:lvlText w:val="%1.%2.%3."/>
      <w:lvlJc w:val="left"/>
      <w:pPr>
        <w:ind w:left="1902" w:hanging="625"/>
      </w:pPr>
      <w:rPr>
        <w:rFonts w:ascii="Times New Roman" w:hAnsi="Times New Roman" w:cs="Times New Roman"/>
        <w:b/>
        <w:bCs/>
        <w:spacing w:val="-5"/>
        <w:w w:val="100"/>
        <w:sz w:val="24"/>
        <w:szCs w:val="24"/>
      </w:rPr>
    </w:lvl>
    <w:lvl w:ilvl="3">
      <w:numFmt w:val="bullet"/>
      <w:lvlText w:val="•"/>
      <w:lvlJc w:val="left"/>
      <w:pPr>
        <w:ind w:left="4671" w:hanging="625"/>
      </w:pPr>
    </w:lvl>
    <w:lvl w:ilvl="4">
      <w:numFmt w:val="bullet"/>
      <w:lvlText w:val="•"/>
      <w:lvlJc w:val="left"/>
      <w:pPr>
        <w:ind w:left="5595" w:hanging="625"/>
      </w:pPr>
    </w:lvl>
    <w:lvl w:ilvl="5">
      <w:numFmt w:val="bullet"/>
      <w:lvlText w:val="•"/>
      <w:lvlJc w:val="left"/>
      <w:pPr>
        <w:ind w:left="6519" w:hanging="625"/>
      </w:pPr>
    </w:lvl>
    <w:lvl w:ilvl="6">
      <w:numFmt w:val="bullet"/>
      <w:lvlText w:val="•"/>
      <w:lvlJc w:val="left"/>
      <w:pPr>
        <w:ind w:left="7443" w:hanging="625"/>
      </w:pPr>
    </w:lvl>
    <w:lvl w:ilvl="7">
      <w:numFmt w:val="bullet"/>
      <w:lvlText w:val="•"/>
      <w:lvlJc w:val="left"/>
      <w:pPr>
        <w:ind w:left="8367" w:hanging="625"/>
      </w:pPr>
    </w:lvl>
    <w:lvl w:ilvl="8">
      <w:numFmt w:val="bullet"/>
      <w:lvlText w:val="•"/>
      <w:lvlJc w:val="left"/>
      <w:pPr>
        <w:ind w:left="9291" w:hanging="625"/>
      </w:pPr>
    </w:lvl>
  </w:abstractNum>
  <w:abstractNum w:abstractNumId="2" w15:restartNumberingAfterBreak="0">
    <w:nsid w:val="00000426"/>
    <w:multiLevelType w:val="multilevel"/>
    <w:tmpl w:val="FFFFFFFF"/>
    <w:lvl w:ilvl="0">
      <w:numFmt w:val="bullet"/>
      <w:lvlText w:val="●"/>
      <w:lvlJc w:val="left"/>
      <w:pPr>
        <w:ind w:left="1840" w:hanging="294"/>
      </w:pPr>
      <w:rPr>
        <w:rFonts w:ascii="Times New Roman" w:hAnsi="Times New Roman"/>
        <w:b w:val="0"/>
        <w:spacing w:val="-27"/>
        <w:w w:val="99"/>
        <w:sz w:val="24"/>
      </w:rPr>
    </w:lvl>
    <w:lvl w:ilvl="1">
      <w:numFmt w:val="bullet"/>
      <w:lvlText w:val="•"/>
      <w:lvlJc w:val="left"/>
      <w:pPr>
        <w:ind w:left="2769" w:hanging="294"/>
      </w:pPr>
    </w:lvl>
    <w:lvl w:ilvl="2">
      <w:numFmt w:val="bullet"/>
      <w:lvlText w:val="•"/>
      <w:lvlJc w:val="left"/>
      <w:pPr>
        <w:ind w:left="3699" w:hanging="294"/>
      </w:pPr>
    </w:lvl>
    <w:lvl w:ilvl="3">
      <w:numFmt w:val="bullet"/>
      <w:lvlText w:val="•"/>
      <w:lvlJc w:val="left"/>
      <w:pPr>
        <w:ind w:left="4629" w:hanging="294"/>
      </w:pPr>
    </w:lvl>
    <w:lvl w:ilvl="4">
      <w:numFmt w:val="bullet"/>
      <w:lvlText w:val="•"/>
      <w:lvlJc w:val="left"/>
      <w:pPr>
        <w:ind w:left="5559" w:hanging="294"/>
      </w:pPr>
    </w:lvl>
    <w:lvl w:ilvl="5">
      <w:numFmt w:val="bullet"/>
      <w:lvlText w:val="•"/>
      <w:lvlJc w:val="left"/>
      <w:pPr>
        <w:ind w:left="6489" w:hanging="294"/>
      </w:pPr>
    </w:lvl>
    <w:lvl w:ilvl="6">
      <w:numFmt w:val="bullet"/>
      <w:lvlText w:val="•"/>
      <w:lvlJc w:val="left"/>
      <w:pPr>
        <w:ind w:left="7419" w:hanging="294"/>
      </w:pPr>
    </w:lvl>
    <w:lvl w:ilvl="7">
      <w:numFmt w:val="bullet"/>
      <w:lvlText w:val="•"/>
      <w:lvlJc w:val="left"/>
      <w:pPr>
        <w:ind w:left="8349" w:hanging="294"/>
      </w:pPr>
    </w:lvl>
    <w:lvl w:ilvl="8">
      <w:numFmt w:val="bullet"/>
      <w:lvlText w:val="•"/>
      <w:lvlJc w:val="left"/>
      <w:pPr>
        <w:ind w:left="9279" w:hanging="294"/>
      </w:pPr>
    </w:lvl>
  </w:abstractNum>
  <w:abstractNum w:abstractNumId="3" w15:restartNumberingAfterBreak="0">
    <w:nsid w:val="006146C8"/>
    <w:multiLevelType w:val="multilevel"/>
    <w:tmpl w:val="FFFFFFFF"/>
    <w:lvl w:ilvl="0">
      <w:start w:val="11"/>
      <w:numFmt w:val="decimal"/>
      <w:lvlText w:val="%1"/>
      <w:lvlJc w:val="left"/>
      <w:pPr>
        <w:ind w:left="540" w:hanging="540"/>
      </w:pPr>
      <w:rPr>
        <w:rFonts w:cs="Times New Roman" w:hint="default"/>
        <w:b w:val="0"/>
      </w:rPr>
    </w:lvl>
    <w:lvl w:ilvl="1">
      <w:start w:val="8"/>
      <w:numFmt w:val="decimal"/>
      <w:lvlText w:val="%1.%2"/>
      <w:lvlJc w:val="left"/>
      <w:pPr>
        <w:ind w:left="592" w:hanging="540"/>
      </w:pPr>
      <w:rPr>
        <w:rFonts w:cs="Times New Roman" w:hint="default"/>
        <w:b w:val="0"/>
      </w:rPr>
    </w:lvl>
    <w:lvl w:ilvl="2">
      <w:start w:val="2"/>
      <w:numFmt w:val="decimal"/>
      <w:lvlText w:val="%1.%2.%3"/>
      <w:lvlJc w:val="left"/>
      <w:pPr>
        <w:ind w:left="824" w:hanging="720"/>
      </w:pPr>
      <w:rPr>
        <w:rFonts w:cs="Times New Roman" w:hint="default"/>
        <w:b/>
        <w:bCs/>
      </w:rPr>
    </w:lvl>
    <w:lvl w:ilvl="3">
      <w:start w:val="1"/>
      <w:numFmt w:val="decimal"/>
      <w:lvlText w:val="%1.%2.%3.%4"/>
      <w:lvlJc w:val="left"/>
      <w:pPr>
        <w:ind w:left="876" w:hanging="720"/>
      </w:pPr>
      <w:rPr>
        <w:rFonts w:cs="Times New Roman" w:hint="default"/>
        <w:b w:val="0"/>
      </w:rPr>
    </w:lvl>
    <w:lvl w:ilvl="4">
      <w:start w:val="1"/>
      <w:numFmt w:val="decimal"/>
      <w:lvlText w:val="%1.%2.%3.%4.%5"/>
      <w:lvlJc w:val="left"/>
      <w:pPr>
        <w:ind w:left="1288" w:hanging="1080"/>
      </w:pPr>
      <w:rPr>
        <w:rFonts w:cs="Times New Roman" w:hint="default"/>
        <w:b w:val="0"/>
      </w:rPr>
    </w:lvl>
    <w:lvl w:ilvl="5">
      <w:start w:val="1"/>
      <w:numFmt w:val="decimal"/>
      <w:lvlText w:val="%1.%2.%3.%4.%5.%6"/>
      <w:lvlJc w:val="left"/>
      <w:pPr>
        <w:ind w:left="1340" w:hanging="1080"/>
      </w:pPr>
      <w:rPr>
        <w:rFonts w:cs="Times New Roman" w:hint="default"/>
        <w:b w:val="0"/>
      </w:rPr>
    </w:lvl>
    <w:lvl w:ilvl="6">
      <w:start w:val="1"/>
      <w:numFmt w:val="decimal"/>
      <w:lvlText w:val="%1.%2.%3.%4.%5.%6.%7"/>
      <w:lvlJc w:val="left"/>
      <w:pPr>
        <w:ind w:left="1752" w:hanging="1440"/>
      </w:pPr>
      <w:rPr>
        <w:rFonts w:cs="Times New Roman" w:hint="default"/>
        <w:b w:val="0"/>
      </w:rPr>
    </w:lvl>
    <w:lvl w:ilvl="7">
      <w:start w:val="1"/>
      <w:numFmt w:val="decimal"/>
      <w:lvlText w:val="%1.%2.%3.%4.%5.%6.%7.%8"/>
      <w:lvlJc w:val="left"/>
      <w:pPr>
        <w:ind w:left="1804" w:hanging="1440"/>
      </w:pPr>
      <w:rPr>
        <w:rFonts w:cs="Times New Roman" w:hint="default"/>
        <w:b w:val="0"/>
      </w:rPr>
    </w:lvl>
    <w:lvl w:ilvl="8">
      <w:start w:val="1"/>
      <w:numFmt w:val="decimal"/>
      <w:lvlText w:val="%1.%2.%3.%4.%5.%6.%7.%8.%9"/>
      <w:lvlJc w:val="left"/>
      <w:pPr>
        <w:ind w:left="2216" w:hanging="1800"/>
      </w:pPr>
      <w:rPr>
        <w:rFonts w:cs="Times New Roman" w:hint="default"/>
        <w:b w:val="0"/>
      </w:rPr>
    </w:lvl>
  </w:abstractNum>
  <w:abstractNum w:abstractNumId="4" w15:restartNumberingAfterBreak="0">
    <w:nsid w:val="0062563B"/>
    <w:multiLevelType w:val="multilevel"/>
    <w:tmpl w:val="D9505922"/>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1B519B9"/>
    <w:multiLevelType w:val="multilevel"/>
    <w:tmpl w:val="2576A5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7" w15:restartNumberingAfterBreak="0">
    <w:nsid w:val="02BD4A72"/>
    <w:multiLevelType w:val="multilevel"/>
    <w:tmpl w:val="5748CF68"/>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3963D5D"/>
    <w:multiLevelType w:val="multilevel"/>
    <w:tmpl w:val="FFFFFFFF"/>
    <w:lvl w:ilvl="0">
      <w:start w:val="5"/>
      <w:numFmt w:val="decimal"/>
      <w:lvlText w:val="%1."/>
      <w:lvlJc w:val="left"/>
      <w:pPr>
        <w:ind w:left="390" w:hanging="390"/>
      </w:pPr>
      <w:rPr>
        <w:rFonts w:cs="Times New Roman" w:hint="default"/>
      </w:rPr>
    </w:lvl>
    <w:lvl w:ilvl="1">
      <w:start w:val="5"/>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9" w15:restartNumberingAfterBreak="0">
    <w:nsid w:val="04E91705"/>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6691E46"/>
    <w:multiLevelType w:val="multilevel"/>
    <w:tmpl w:val="2E885F5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70F0459"/>
    <w:multiLevelType w:val="multilevel"/>
    <w:tmpl w:val="F7E83E7E"/>
    <w:lvl w:ilvl="0">
      <w:start w:val="9"/>
      <w:numFmt w:val="decimal"/>
      <w:lvlText w:val="%1."/>
      <w:lvlJc w:val="left"/>
      <w:pPr>
        <w:ind w:left="390" w:hanging="390"/>
      </w:pPr>
      <w:rPr>
        <w:rFonts w:hint="default"/>
      </w:rPr>
    </w:lvl>
    <w:lvl w:ilvl="1">
      <w:start w:val="5"/>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12" w15:restartNumberingAfterBreak="0">
    <w:nsid w:val="08973FA3"/>
    <w:multiLevelType w:val="multilevel"/>
    <w:tmpl w:val="FFFFFFFF"/>
    <w:lvl w:ilvl="0">
      <w:start w:val="5"/>
      <w:numFmt w:val="decimal"/>
      <w:lvlText w:val="%1."/>
      <w:lvlJc w:val="left"/>
      <w:pPr>
        <w:ind w:left="390" w:hanging="390"/>
      </w:pPr>
      <w:rPr>
        <w:rFonts w:cs="Times New Roman" w:hint="default"/>
      </w:rPr>
    </w:lvl>
    <w:lvl w:ilvl="1">
      <w:start w:val="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3" w15:restartNumberingAfterBreak="0">
    <w:nsid w:val="09101A4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098E46D4"/>
    <w:multiLevelType w:val="multilevel"/>
    <w:tmpl w:val="D6CC0A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A6155D4"/>
    <w:multiLevelType w:val="multilevel"/>
    <w:tmpl w:val="C43A673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49796D"/>
    <w:multiLevelType w:val="hybridMultilevel"/>
    <w:tmpl w:val="17A8E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4152011"/>
    <w:multiLevelType w:val="multilevel"/>
    <w:tmpl w:val="B1BC2B5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A805EEF"/>
    <w:multiLevelType w:val="multilevel"/>
    <w:tmpl w:val="88DCE47A"/>
    <w:lvl w:ilvl="0">
      <w:start w:val="9"/>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1B400DF5"/>
    <w:multiLevelType w:val="multilevel"/>
    <w:tmpl w:val="3F9239D6"/>
    <w:lvl w:ilvl="0">
      <w:start w:val="9"/>
      <w:numFmt w:val="decimal"/>
      <w:lvlText w:val="%1."/>
      <w:lvlJc w:val="left"/>
      <w:pPr>
        <w:ind w:left="390" w:hanging="39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1BA9499A"/>
    <w:multiLevelType w:val="multilevel"/>
    <w:tmpl w:val="FFFFFFFF"/>
    <w:lvl w:ilvl="0">
      <w:start w:val="13"/>
      <w:numFmt w:val="decimal"/>
      <w:lvlText w:val="%1"/>
      <w:lvlJc w:val="left"/>
      <w:pPr>
        <w:ind w:left="645" w:hanging="645"/>
      </w:pPr>
      <w:rPr>
        <w:rFonts w:cs="Times New Roman" w:hint="default"/>
        <w:b/>
      </w:rPr>
    </w:lvl>
    <w:lvl w:ilvl="1">
      <w:start w:val="16"/>
      <w:numFmt w:val="decimal"/>
      <w:lvlText w:val="%1.%2"/>
      <w:lvlJc w:val="left"/>
      <w:pPr>
        <w:ind w:left="787" w:hanging="645"/>
      </w:pPr>
      <w:rPr>
        <w:rFonts w:cs="Times New Roman" w:hint="default"/>
        <w:b/>
      </w:rPr>
    </w:lvl>
    <w:lvl w:ilvl="2">
      <w:start w:val="1"/>
      <w:numFmt w:val="decimal"/>
      <w:lvlText w:val="%1.%2.%3"/>
      <w:lvlJc w:val="left"/>
      <w:pPr>
        <w:ind w:left="1004" w:hanging="720"/>
      </w:pPr>
      <w:rPr>
        <w:rFonts w:cs="Times New Roman" w:hint="default"/>
        <w:b/>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648" w:hanging="1080"/>
      </w:pPr>
      <w:rPr>
        <w:rFonts w:cs="Times New Roman" w:hint="default"/>
        <w:b/>
      </w:rPr>
    </w:lvl>
    <w:lvl w:ilvl="5">
      <w:start w:val="1"/>
      <w:numFmt w:val="decimal"/>
      <w:lvlText w:val="%1.%2.%3.%4.%5.%6"/>
      <w:lvlJc w:val="left"/>
      <w:pPr>
        <w:ind w:left="1790" w:hanging="1080"/>
      </w:pPr>
      <w:rPr>
        <w:rFonts w:cs="Times New Roman" w:hint="default"/>
        <w:b/>
      </w:rPr>
    </w:lvl>
    <w:lvl w:ilvl="6">
      <w:start w:val="1"/>
      <w:numFmt w:val="decimal"/>
      <w:lvlText w:val="%1.%2.%3.%4.%5.%6.%7"/>
      <w:lvlJc w:val="left"/>
      <w:pPr>
        <w:ind w:left="2292" w:hanging="1440"/>
      </w:pPr>
      <w:rPr>
        <w:rFonts w:cs="Times New Roman" w:hint="default"/>
        <w:b/>
      </w:rPr>
    </w:lvl>
    <w:lvl w:ilvl="7">
      <w:start w:val="1"/>
      <w:numFmt w:val="decimal"/>
      <w:lvlText w:val="%1.%2.%3.%4.%5.%6.%7.%8"/>
      <w:lvlJc w:val="left"/>
      <w:pPr>
        <w:ind w:left="2434" w:hanging="1440"/>
      </w:pPr>
      <w:rPr>
        <w:rFonts w:cs="Times New Roman" w:hint="default"/>
        <w:b/>
      </w:rPr>
    </w:lvl>
    <w:lvl w:ilvl="8">
      <w:start w:val="1"/>
      <w:numFmt w:val="decimal"/>
      <w:lvlText w:val="%1.%2.%3.%4.%5.%6.%7.%8.%9"/>
      <w:lvlJc w:val="left"/>
      <w:pPr>
        <w:ind w:left="2936" w:hanging="1800"/>
      </w:pPr>
      <w:rPr>
        <w:rFonts w:cs="Times New Roman" w:hint="default"/>
        <w:b/>
      </w:rPr>
    </w:lvl>
  </w:abstractNum>
  <w:abstractNum w:abstractNumId="21" w15:restartNumberingAfterBreak="0">
    <w:nsid w:val="1C12237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1CBA4D16"/>
    <w:multiLevelType w:val="multilevel"/>
    <w:tmpl w:val="F502E74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FC265D"/>
    <w:multiLevelType w:val="hybridMultilevel"/>
    <w:tmpl w:val="FFFFFFFF"/>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24" w15:restartNumberingAfterBreak="0">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1DE812B0"/>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6" w15:restartNumberingAfterBreak="0">
    <w:nsid w:val="1E88713D"/>
    <w:multiLevelType w:val="multilevel"/>
    <w:tmpl w:val="25E04C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9425F4"/>
    <w:multiLevelType w:val="multilevel"/>
    <w:tmpl w:val="745A3ADE"/>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8382862"/>
    <w:multiLevelType w:val="multilevel"/>
    <w:tmpl w:val="FFFFFFFF"/>
    <w:lvl w:ilvl="0">
      <w:start w:val="11"/>
      <w:numFmt w:val="decimal"/>
      <w:lvlText w:val="%1"/>
      <w:lvlJc w:val="left"/>
      <w:pPr>
        <w:ind w:left="520" w:hanging="1390"/>
      </w:pPr>
      <w:rPr>
        <w:rFonts w:cs="Times New Roman" w:hint="default"/>
      </w:rPr>
    </w:lvl>
    <w:lvl w:ilvl="1">
      <w:start w:val="1"/>
      <w:numFmt w:val="decimal"/>
      <w:lvlText w:val="%1.%2"/>
      <w:lvlJc w:val="left"/>
      <w:pPr>
        <w:ind w:left="520" w:hanging="1390"/>
      </w:pPr>
      <w:rPr>
        <w:rFonts w:cs="Times New Roman" w:hint="default"/>
        <w:spacing w:val="-2"/>
        <w:w w:val="92"/>
      </w:rPr>
    </w:lvl>
    <w:lvl w:ilvl="2">
      <w:start w:val="1"/>
      <w:numFmt w:val="decimal"/>
      <w:lvlText w:val="%1.%2.%3"/>
      <w:lvlJc w:val="left"/>
      <w:pPr>
        <w:ind w:left="1086" w:hanging="968"/>
      </w:pPr>
      <w:rPr>
        <w:rFonts w:cs="Times New Roman" w:hint="default"/>
        <w:spacing w:val="-4"/>
        <w:w w:val="100"/>
      </w:rPr>
    </w:lvl>
    <w:lvl w:ilvl="3">
      <w:numFmt w:val="bullet"/>
      <w:lvlText w:val="•"/>
      <w:lvlJc w:val="left"/>
      <w:pPr>
        <w:ind w:left="3335" w:hanging="968"/>
      </w:pPr>
      <w:rPr>
        <w:rFonts w:hint="default"/>
      </w:rPr>
    </w:lvl>
    <w:lvl w:ilvl="4">
      <w:numFmt w:val="bullet"/>
      <w:lvlText w:val="•"/>
      <w:lvlJc w:val="left"/>
      <w:pPr>
        <w:ind w:left="4463" w:hanging="968"/>
      </w:pPr>
      <w:rPr>
        <w:rFonts w:hint="default"/>
      </w:rPr>
    </w:lvl>
    <w:lvl w:ilvl="5">
      <w:numFmt w:val="bullet"/>
      <w:lvlText w:val="•"/>
      <w:lvlJc w:val="left"/>
      <w:pPr>
        <w:ind w:left="5591" w:hanging="968"/>
      </w:pPr>
      <w:rPr>
        <w:rFonts w:hint="default"/>
      </w:rPr>
    </w:lvl>
    <w:lvl w:ilvl="6">
      <w:numFmt w:val="bullet"/>
      <w:lvlText w:val="•"/>
      <w:lvlJc w:val="left"/>
      <w:pPr>
        <w:ind w:left="6719" w:hanging="968"/>
      </w:pPr>
      <w:rPr>
        <w:rFonts w:hint="default"/>
      </w:rPr>
    </w:lvl>
    <w:lvl w:ilvl="7">
      <w:numFmt w:val="bullet"/>
      <w:lvlText w:val="•"/>
      <w:lvlJc w:val="left"/>
      <w:pPr>
        <w:ind w:left="7847" w:hanging="968"/>
      </w:pPr>
      <w:rPr>
        <w:rFonts w:hint="default"/>
      </w:rPr>
    </w:lvl>
    <w:lvl w:ilvl="8">
      <w:numFmt w:val="bullet"/>
      <w:lvlText w:val="•"/>
      <w:lvlJc w:val="left"/>
      <w:pPr>
        <w:ind w:left="8975" w:hanging="968"/>
      </w:pPr>
      <w:rPr>
        <w:rFonts w:hint="default"/>
      </w:rPr>
    </w:lvl>
  </w:abstractNum>
  <w:abstractNum w:abstractNumId="29" w15:restartNumberingAfterBreak="0">
    <w:nsid w:val="2908537A"/>
    <w:multiLevelType w:val="multilevel"/>
    <w:tmpl w:val="84588582"/>
    <w:lvl w:ilvl="0">
      <w:start w:val="9"/>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91E2EEB"/>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2AA251AE"/>
    <w:multiLevelType w:val="hybridMultilevel"/>
    <w:tmpl w:val="FFFFFFFF"/>
    <w:lvl w:ilvl="0" w:tplc="7876C25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2E2337B1"/>
    <w:multiLevelType w:val="multilevel"/>
    <w:tmpl w:val="6462A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C26589"/>
    <w:multiLevelType w:val="multilevel"/>
    <w:tmpl w:val="EB84CC3C"/>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5303726"/>
    <w:multiLevelType w:val="multilevel"/>
    <w:tmpl w:val="CBC01C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08116C"/>
    <w:multiLevelType w:val="multilevel"/>
    <w:tmpl w:val="B50C1D2C"/>
    <w:lvl w:ilvl="0">
      <w:start w:val="4"/>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290" w:hanging="720"/>
      </w:pPr>
      <w:rPr>
        <w:rFonts w:hint="default"/>
      </w:rPr>
    </w:lvl>
    <w:lvl w:ilvl="3">
      <w:start w:val="1"/>
      <w:numFmt w:val="decimal"/>
      <w:lvlText w:val="%1.%2.%3.%4."/>
      <w:lvlJc w:val="left"/>
      <w:pPr>
        <w:ind w:left="435" w:hanging="108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365" w:hanging="144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295" w:hanging="1800"/>
      </w:pPr>
      <w:rPr>
        <w:rFonts w:hint="default"/>
      </w:rPr>
    </w:lvl>
    <w:lvl w:ilvl="8">
      <w:start w:val="1"/>
      <w:numFmt w:val="decimal"/>
      <w:lvlText w:val="%1.%2.%3.%4.%5.%6.%7.%8.%9."/>
      <w:lvlJc w:val="left"/>
      <w:pPr>
        <w:ind w:left="440" w:hanging="2160"/>
      </w:pPr>
      <w:rPr>
        <w:rFonts w:hint="default"/>
      </w:rPr>
    </w:lvl>
  </w:abstractNum>
  <w:abstractNum w:abstractNumId="36" w15:restartNumberingAfterBreak="0">
    <w:nsid w:val="3683739F"/>
    <w:multiLevelType w:val="hybridMultilevel"/>
    <w:tmpl w:val="35905CDA"/>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8F95A7A"/>
    <w:multiLevelType w:val="multilevel"/>
    <w:tmpl w:val="FFFFFFFF"/>
    <w:lvl w:ilvl="0">
      <w:start w:val="3"/>
      <w:numFmt w:val="decimal"/>
      <w:lvlText w:val="%1."/>
      <w:lvlJc w:val="left"/>
      <w:pPr>
        <w:ind w:left="390" w:hanging="390"/>
      </w:pPr>
      <w:rPr>
        <w:rFonts w:cs="Times New Roman" w:hint="default"/>
      </w:rPr>
    </w:lvl>
    <w:lvl w:ilvl="1">
      <w:start w:val="5"/>
      <w:numFmt w:val="decimal"/>
      <w:lvlText w:val="%1.%2."/>
      <w:lvlJc w:val="left"/>
      <w:pPr>
        <w:ind w:left="1287" w:hanging="7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8" w15:restartNumberingAfterBreak="0">
    <w:nsid w:val="395367FD"/>
    <w:multiLevelType w:val="multilevel"/>
    <w:tmpl w:val="FFFFFFFF"/>
    <w:lvl w:ilvl="0">
      <w:start w:val="3"/>
      <w:numFmt w:val="decimal"/>
      <w:lvlText w:val="%1"/>
      <w:lvlJc w:val="left"/>
      <w:pPr>
        <w:ind w:left="525" w:hanging="525"/>
      </w:pPr>
      <w:rPr>
        <w:rFonts w:cs="Times New Roman" w:hint="default"/>
      </w:rPr>
    </w:lvl>
    <w:lvl w:ilvl="1">
      <w:start w:val="5"/>
      <w:numFmt w:val="decimal"/>
      <w:lvlText w:val="%1.%2"/>
      <w:lvlJc w:val="left"/>
      <w:pPr>
        <w:ind w:left="667" w:hanging="525"/>
      </w:pPr>
      <w:rPr>
        <w:rFonts w:cs="Times New Roman" w:hint="default"/>
      </w:rPr>
    </w:lvl>
    <w:lvl w:ilvl="2">
      <w:start w:val="1"/>
      <w:numFmt w:val="decimal"/>
      <w:lvlText w:val="%1.%2.%3"/>
      <w:lvlJc w:val="left"/>
      <w:pPr>
        <w:ind w:left="1146" w:hanging="720"/>
      </w:pPr>
      <w:rPr>
        <w:rFonts w:cs="Times New Roman" w:hint="default"/>
        <w:b/>
        <w:bCs/>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9" w15:restartNumberingAfterBreak="0">
    <w:nsid w:val="3A3C3C94"/>
    <w:multiLevelType w:val="multilevel"/>
    <w:tmpl w:val="72C8F2DC"/>
    <w:lvl w:ilvl="0">
      <w:start w:val="9"/>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C250FF"/>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41" w15:restartNumberingAfterBreak="0">
    <w:nsid w:val="3DF05E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2" w15:restartNumberingAfterBreak="0">
    <w:nsid w:val="3E6863ED"/>
    <w:multiLevelType w:val="multilevel"/>
    <w:tmpl w:val="82880D94"/>
    <w:lvl w:ilvl="0">
      <w:start w:val="9"/>
      <w:numFmt w:val="decimal"/>
      <w:lvlText w:val="%1."/>
      <w:lvlJc w:val="left"/>
      <w:pPr>
        <w:ind w:left="525" w:hanging="525"/>
      </w:pPr>
      <w:rPr>
        <w:rFonts w:hint="default"/>
      </w:rPr>
    </w:lvl>
    <w:lvl w:ilvl="1">
      <w:start w:val="12"/>
      <w:numFmt w:val="decimal"/>
      <w:lvlText w:val="%1.%2."/>
      <w:lvlJc w:val="left"/>
      <w:pPr>
        <w:ind w:left="1094" w:hanging="72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43" w15:restartNumberingAfterBreak="0">
    <w:nsid w:val="3E6B3F24"/>
    <w:multiLevelType w:val="hybridMultilevel"/>
    <w:tmpl w:val="FFFFFFFF"/>
    <w:lvl w:ilvl="0" w:tplc="71822C6E">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4" w15:restartNumberingAfterBreak="0">
    <w:nsid w:val="44DE380D"/>
    <w:multiLevelType w:val="hybridMultilevel"/>
    <w:tmpl w:val="FFFFFFFF"/>
    <w:lvl w:ilvl="0" w:tplc="D746325E">
      <w:start w:val="5"/>
      <w:numFmt w:val="decimalZero"/>
      <w:lvlText w:val="%1."/>
      <w:lvlJc w:val="left"/>
      <w:pPr>
        <w:ind w:left="885" w:hanging="360"/>
      </w:pPr>
      <w:rPr>
        <w:rFonts w:cs="Times New Roman" w:hint="default"/>
      </w:rPr>
    </w:lvl>
    <w:lvl w:ilvl="1" w:tplc="04160019" w:tentative="1">
      <w:start w:val="1"/>
      <w:numFmt w:val="lowerLetter"/>
      <w:lvlText w:val="%2."/>
      <w:lvlJc w:val="left"/>
      <w:pPr>
        <w:ind w:left="1605" w:hanging="360"/>
      </w:pPr>
      <w:rPr>
        <w:rFonts w:cs="Times New Roman"/>
      </w:rPr>
    </w:lvl>
    <w:lvl w:ilvl="2" w:tplc="0416001B" w:tentative="1">
      <w:start w:val="1"/>
      <w:numFmt w:val="lowerRoman"/>
      <w:lvlText w:val="%3."/>
      <w:lvlJc w:val="right"/>
      <w:pPr>
        <w:ind w:left="2325" w:hanging="180"/>
      </w:pPr>
      <w:rPr>
        <w:rFonts w:cs="Times New Roman"/>
      </w:rPr>
    </w:lvl>
    <w:lvl w:ilvl="3" w:tplc="0416000F" w:tentative="1">
      <w:start w:val="1"/>
      <w:numFmt w:val="decimal"/>
      <w:lvlText w:val="%4."/>
      <w:lvlJc w:val="left"/>
      <w:pPr>
        <w:ind w:left="3045" w:hanging="360"/>
      </w:pPr>
      <w:rPr>
        <w:rFonts w:cs="Times New Roman"/>
      </w:rPr>
    </w:lvl>
    <w:lvl w:ilvl="4" w:tplc="04160019" w:tentative="1">
      <w:start w:val="1"/>
      <w:numFmt w:val="lowerLetter"/>
      <w:lvlText w:val="%5."/>
      <w:lvlJc w:val="left"/>
      <w:pPr>
        <w:ind w:left="3765" w:hanging="360"/>
      </w:pPr>
      <w:rPr>
        <w:rFonts w:cs="Times New Roman"/>
      </w:rPr>
    </w:lvl>
    <w:lvl w:ilvl="5" w:tplc="0416001B" w:tentative="1">
      <w:start w:val="1"/>
      <w:numFmt w:val="lowerRoman"/>
      <w:lvlText w:val="%6."/>
      <w:lvlJc w:val="right"/>
      <w:pPr>
        <w:ind w:left="4485" w:hanging="180"/>
      </w:pPr>
      <w:rPr>
        <w:rFonts w:cs="Times New Roman"/>
      </w:rPr>
    </w:lvl>
    <w:lvl w:ilvl="6" w:tplc="0416000F" w:tentative="1">
      <w:start w:val="1"/>
      <w:numFmt w:val="decimal"/>
      <w:lvlText w:val="%7."/>
      <w:lvlJc w:val="left"/>
      <w:pPr>
        <w:ind w:left="5205" w:hanging="360"/>
      </w:pPr>
      <w:rPr>
        <w:rFonts w:cs="Times New Roman"/>
      </w:rPr>
    </w:lvl>
    <w:lvl w:ilvl="7" w:tplc="04160019" w:tentative="1">
      <w:start w:val="1"/>
      <w:numFmt w:val="lowerLetter"/>
      <w:lvlText w:val="%8."/>
      <w:lvlJc w:val="left"/>
      <w:pPr>
        <w:ind w:left="5925" w:hanging="360"/>
      </w:pPr>
      <w:rPr>
        <w:rFonts w:cs="Times New Roman"/>
      </w:rPr>
    </w:lvl>
    <w:lvl w:ilvl="8" w:tplc="0416001B" w:tentative="1">
      <w:start w:val="1"/>
      <w:numFmt w:val="lowerRoman"/>
      <w:lvlText w:val="%9."/>
      <w:lvlJc w:val="right"/>
      <w:pPr>
        <w:ind w:left="6645" w:hanging="180"/>
      </w:pPr>
      <w:rPr>
        <w:rFonts w:cs="Times New Roman"/>
      </w:rPr>
    </w:lvl>
  </w:abstractNum>
  <w:abstractNum w:abstractNumId="45" w15:restartNumberingAfterBreak="0">
    <w:nsid w:val="46223F55"/>
    <w:multiLevelType w:val="multilevel"/>
    <w:tmpl w:val="B420AA06"/>
    <w:lvl w:ilvl="0">
      <w:start w:val="7"/>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6D21B8A"/>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49ED5EA7"/>
    <w:multiLevelType w:val="multilevel"/>
    <w:tmpl w:val="0082F190"/>
    <w:lvl w:ilvl="0">
      <w:start w:val="9"/>
      <w:numFmt w:val="decimal"/>
      <w:lvlText w:val="%1."/>
      <w:lvlJc w:val="left"/>
      <w:pPr>
        <w:ind w:left="525" w:hanging="525"/>
      </w:pPr>
      <w:rPr>
        <w:rFonts w:hint="default"/>
      </w:rPr>
    </w:lvl>
    <w:lvl w:ilvl="1">
      <w:start w:val="13"/>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48" w15:restartNumberingAfterBreak="0">
    <w:nsid w:val="4D1617DA"/>
    <w:multiLevelType w:val="multilevel"/>
    <w:tmpl w:val="7E306E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6A1E55"/>
    <w:multiLevelType w:val="multilevel"/>
    <w:tmpl w:val="FFFFFFFF"/>
    <w:lvl w:ilvl="0">
      <w:start w:val="3"/>
      <w:numFmt w:val="decimal"/>
      <w:lvlText w:val="%1"/>
      <w:lvlJc w:val="left"/>
      <w:pPr>
        <w:ind w:left="1228" w:hanging="709"/>
      </w:pPr>
      <w:rPr>
        <w:rFonts w:cs="Times New Roman" w:hint="default"/>
        <w:w w:val="99"/>
      </w:rPr>
    </w:lvl>
    <w:lvl w:ilvl="1">
      <w:start w:val="1"/>
      <w:numFmt w:val="decimal"/>
      <w:lvlText w:val="%1.%2"/>
      <w:lvlJc w:val="left"/>
      <w:pPr>
        <w:ind w:left="520" w:hanging="1390"/>
      </w:pPr>
      <w:rPr>
        <w:rFonts w:cs="Times New Roman" w:hint="default"/>
        <w:spacing w:val="-2"/>
        <w:w w:val="99"/>
      </w:rPr>
    </w:lvl>
    <w:lvl w:ilvl="2">
      <w:start w:val="1"/>
      <w:numFmt w:val="decimal"/>
      <w:lvlText w:val="%1.%2.%3"/>
      <w:lvlJc w:val="left"/>
      <w:pPr>
        <w:ind w:left="1086" w:hanging="619"/>
      </w:pPr>
      <w:rPr>
        <w:rFonts w:cs="Times New Roman" w:hint="default"/>
        <w:spacing w:val="-1"/>
        <w:w w:val="100"/>
      </w:rPr>
    </w:lvl>
    <w:lvl w:ilvl="3">
      <w:start w:val="1"/>
      <w:numFmt w:val="decimal"/>
      <w:lvlText w:val="%1.%2.%3.%4"/>
      <w:lvlJc w:val="left"/>
      <w:pPr>
        <w:ind w:left="1372" w:hanging="843"/>
      </w:pPr>
      <w:rPr>
        <w:rFonts w:ascii="Arial MT" w:eastAsia="Times New Roman" w:hAnsi="Arial MT" w:cs="Arial MT" w:hint="default"/>
        <w:b w:val="0"/>
        <w:bCs w:val="0"/>
        <w:i w:val="0"/>
        <w:iCs w:val="0"/>
        <w:spacing w:val="-2"/>
        <w:w w:val="99"/>
        <w:sz w:val="24"/>
        <w:szCs w:val="24"/>
      </w:rPr>
    </w:lvl>
    <w:lvl w:ilvl="4">
      <w:numFmt w:val="bullet"/>
      <w:lvlText w:val="•"/>
      <w:lvlJc w:val="left"/>
      <w:pPr>
        <w:ind w:left="1920" w:hanging="843"/>
      </w:pPr>
      <w:rPr>
        <w:rFonts w:hint="default"/>
      </w:rPr>
    </w:lvl>
    <w:lvl w:ilvl="5">
      <w:numFmt w:val="bullet"/>
      <w:lvlText w:val="•"/>
      <w:lvlJc w:val="left"/>
      <w:pPr>
        <w:ind w:left="3471" w:hanging="843"/>
      </w:pPr>
      <w:rPr>
        <w:rFonts w:hint="default"/>
      </w:rPr>
    </w:lvl>
    <w:lvl w:ilvl="6">
      <w:numFmt w:val="bullet"/>
      <w:lvlText w:val="•"/>
      <w:lvlJc w:val="left"/>
      <w:pPr>
        <w:ind w:left="5023" w:hanging="843"/>
      </w:pPr>
      <w:rPr>
        <w:rFonts w:hint="default"/>
      </w:rPr>
    </w:lvl>
    <w:lvl w:ilvl="7">
      <w:numFmt w:val="bullet"/>
      <w:lvlText w:val="•"/>
      <w:lvlJc w:val="left"/>
      <w:pPr>
        <w:ind w:left="6575" w:hanging="843"/>
      </w:pPr>
      <w:rPr>
        <w:rFonts w:hint="default"/>
      </w:rPr>
    </w:lvl>
    <w:lvl w:ilvl="8">
      <w:numFmt w:val="bullet"/>
      <w:lvlText w:val="•"/>
      <w:lvlJc w:val="left"/>
      <w:pPr>
        <w:ind w:left="8127" w:hanging="843"/>
      </w:pPr>
      <w:rPr>
        <w:rFonts w:hint="default"/>
      </w:rPr>
    </w:lvl>
  </w:abstractNum>
  <w:abstractNum w:abstractNumId="50" w15:restartNumberingAfterBreak="0">
    <w:nsid w:val="4DC00F36"/>
    <w:multiLevelType w:val="multilevel"/>
    <w:tmpl w:val="FFFFFFFF"/>
    <w:lvl w:ilvl="0">
      <w:start w:val="11"/>
      <w:numFmt w:val="decimal"/>
      <w:lvlText w:val="%1."/>
      <w:lvlJc w:val="left"/>
      <w:pPr>
        <w:ind w:left="705" w:hanging="705"/>
      </w:pPr>
      <w:rPr>
        <w:rFonts w:cs="Times New Roman" w:hint="default"/>
      </w:rPr>
    </w:lvl>
    <w:lvl w:ilvl="1">
      <w:start w:val="10"/>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1" w15:restartNumberingAfterBreak="0">
    <w:nsid w:val="51AA3A14"/>
    <w:multiLevelType w:val="hybridMultilevel"/>
    <w:tmpl w:val="FFFFFFFF"/>
    <w:lvl w:ilvl="0" w:tplc="95B01CD4">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520F70B1"/>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i w:val="0"/>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3" w15:restartNumberingAfterBreak="0">
    <w:nsid w:val="52357B5E"/>
    <w:multiLevelType w:val="multilevel"/>
    <w:tmpl w:val="FFFFFFFF"/>
    <w:lvl w:ilvl="0">
      <w:start w:val="11"/>
      <w:numFmt w:val="decimal"/>
      <w:lvlText w:val="%1."/>
      <w:lvlJc w:val="left"/>
      <w:pPr>
        <w:ind w:left="600" w:hanging="600"/>
      </w:pPr>
      <w:rPr>
        <w:rFonts w:cs="Times New Roman" w:hint="default"/>
      </w:rPr>
    </w:lvl>
    <w:lvl w:ilvl="1">
      <w:start w:val="9"/>
      <w:numFmt w:val="decimal"/>
      <w:lvlText w:val="%1.%2."/>
      <w:lvlJc w:val="left"/>
      <w:pPr>
        <w:ind w:left="1167" w:hanging="600"/>
      </w:pPr>
      <w:rPr>
        <w:rFonts w:cs="Times New Roman" w:hint="default"/>
      </w:rPr>
    </w:lvl>
    <w:lvl w:ilvl="2">
      <w:start w:val="2"/>
      <w:numFmt w:val="decimal"/>
      <w:lvlText w:val="%1.%2.%3."/>
      <w:lvlJc w:val="left"/>
      <w:pPr>
        <w:ind w:left="1854" w:hanging="720"/>
      </w:pPr>
      <w:rPr>
        <w:rFonts w:cs="Times New Roman" w:hint="default"/>
        <w:b w:val="0"/>
        <w:bCs/>
        <w:color w:val="00000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4" w15:restartNumberingAfterBreak="0">
    <w:nsid w:val="52B22F0C"/>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55" w15:restartNumberingAfterBreak="0">
    <w:nsid w:val="53DB3524"/>
    <w:multiLevelType w:val="multilevel"/>
    <w:tmpl w:val="B84E41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CC2209"/>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57" w15:restartNumberingAfterBreak="0">
    <w:nsid w:val="58A7390B"/>
    <w:multiLevelType w:val="multilevel"/>
    <w:tmpl w:val="6068E1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420197"/>
    <w:multiLevelType w:val="hybridMultilevel"/>
    <w:tmpl w:val="FFFFFFFF"/>
    <w:lvl w:ilvl="0" w:tplc="FFFFFFFF">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59817018"/>
    <w:multiLevelType w:val="multilevel"/>
    <w:tmpl w:val="26447474"/>
    <w:lvl w:ilvl="0">
      <w:start w:val="10"/>
      <w:numFmt w:val="decimal"/>
      <w:lvlText w:val="%1."/>
      <w:lvlJc w:val="left"/>
      <w:pPr>
        <w:ind w:left="660" w:hanging="66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A484955"/>
    <w:multiLevelType w:val="multilevel"/>
    <w:tmpl w:val="FFFFFFFF"/>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61" w15:restartNumberingAfterBreak="0">
    <w:nsid w:val="5CBD04A6"/>
    <w:multiLevelType w:val="multilevel"/>
    <w:tmpl w:val="F4805D88"/>
    <w:lvl w:ilvl="0">
      <w:start w:val="9"/>
      <w:numFmt w:val="decimal"/>
      <w:lvlText w:val="%1."/>
      <w:lvlJc w:val="left"/>
      <w:pPr>
        <w:ind w:left="390" w:hanging="39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2" w15:restartNumberingAfterBreak="0">
    <w:nsid w:val="5DBD6B97"/>
    <w:multiLevelType w:val="multilevel"/>
    <w:tmpl w:val="FFFFFFFF"/>
    <w:lvl w:ilvl="0">
      <w:start w:val="5"/>
      <w:numFmt w:val="decimal"/>
      <w:lvlText w:val="%1."/>
      <w:lvlJc w:val="left"/>
      <w:pPr>
        <w:ind w:left="390" w:hanging="390"/>
      </w:pPr>
      <w:rPr>
        <w:rFonts w:cs="Times New Roman" w:hint="default"/>
      </w:rPr>
    </w:lvl>
    <w:lvl w:ilvl="1">
      <w:start w:val="7"/>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63" w15:restartNumberingAfterBreak="0">
    <w:nsid w:val="5E232489"/>
    <w:multiLevelType w:val="hybridMultilevel"/>
    <w:tmpl w:val="FFFFFFFF"/>
    <w:lvl w:ilvl="0" w:tplc="04160017">
      <w:start w:val="1"/>
      <w:numFmt w:val="lowerLetter"/>
      <w:lvlText w:val="%1)"/>
      <w:lvlJc w:val="left"/>
      <w:pPr>
        <w:ind w:left="1599" w:hanging="360"/>
      </w:pPr>
      <w:rPr>
        <w:rFonts w:cs="Times New Roman"/>
      </w:rPr>
    </w:lvl>
    <w:lvl w:ilvl="1" w:tplc="04160019" w:tentative="1">
      <w:start w:val="1"/>
      <w:numFmt w:val="lowerLetter"/>
      <w:lvlText w:val="%2."/>
      <w:lvlJc w:val="left"/>
      <w:pPr>
        <w:ind w:left="2319" w:hanging="360"/>
      </w:pPr>
      <w:rPr>
        <w:rFonts w:cs="Times New Roman"/>
      </w:rPr>
    </w:lvl>
    <w:lvl w:ilvl="2" w:tplc="0416001B" w:tentative="1">
      <w:start w:val="1"/>
      <w:numFmt w:val="lowerRoman"/>
      <w:lvlText w:val="%3."/>
      <w:lvlJc w:val="right"/>
      <w:pPr>
        <w:ind w:left="3039" w:hanging="180"/>
      </w:pPr>
      <w:rPr>
        <w:rFonts w:cs="Times New Roman"/>
      </w:rPr>
    </w:lvl>
    <w:lvl w:ilvl="3" w:tplc="0416000F" w:tentative="1">
      <w:start w:val="1"/>
      <w:numFmt w:val="decimal"/>
      <w:lvlText w:val="%4."/>
      <w:lvlJc w:val="left"/>
      <w:pPr>
        <w:ind w:left="3759" w:hanging="360"/>
      </w:pPr>
      <w:rPr>
        <w:rFonts w:cs="Times New Roman"/>
      </w:rPr>
    </w:lvl>
    <w:lvl w:ilvl="4" w:tplc="04160019" w:tentative="1">
      <w:start w:val="1"/>
      <w:numFmt w:val="lowerLetter"/>
      <w:lvlText w:val="%5."/>
      <w:lvlJc w:val="left"/>
      <w:pPr>
        <w:ind w:left="4479" w:hanging="360"/>
      </w:pPr>
      <w:rPr>
        <w:rFonts w:cs="Times New Roman"/>
      </w:rPr>
    </w:lvl>
    <w:lvl w:ilvl="5" w:tplc="0416001B" w:tentative="1">
      <w:start w:val="1"/>
      <w:numFmt w:val="lowerRoman"/>
      <w:lvlText w:val="%6."/>
      <w:lvlJc w:val="right"/>
      <w:pPr>
        <w:ind w:left="5199" w:hanging="180"/>
      </w:pPr>
      <w:rPr>
        <w:rFonts w:cs="Times New Roman"/>
      </w:rPr>
    </w:lvl>
    <w:lvl w:ilvl="6" w:tplc="0416000F" w:tentative="1">
      <w:start w:val="1"/>
      <w:numFmt w:val="decimal"/>
      <w:lvlText w:val="%7."/>
      <w:lvlJc w:val="left"/>
      <w:pPr>
        <w:ind w:left="5919" w:hanging="360"/>
      </w:pPr>
      <w:rPr>
        <w:rFonts w:cs="Times New Roman"/>
      </w:rPr>
    </w:lvl>
    <w:lvl w:ilvl="7" w:tplc="04160019" w:tentative="1">
      <w:start w:val="1"/>
      <w:numFmt w:val="lowerLetter"/>
      <w:lvlText w:val="%8."/>
      <w:lvlJc w:val="left"/>
      <w:pPr>
        <w:ind w:left="6639" w:hanging="360"/>
      </w:pPr>
      <w:rPr>
        <w:rFonts w:cs="Times New Roman"/>
      </w:rPr>
    </w:lvl>
    <w:lvl w:ilvl="8" w:tplc="0416001B" w:tentative="1">
      <w:start w:val="1"/>
      <w:numFmt w:val="lowerRoman"/>
      <w:lvlText w:val="%9."/>
      <w:lvlJc w:val="right"/>
      <w:pPr>
        <w:ind w:left="7359" w:hanging="180"/>
      </w:pPr>
      <w:rPr>
        <w:rFonts w:cs="Times New Roman"/>
      </w:rPr>
    </w:lvl>
  </w:abstractNum>
  <w:abstractNum w:abstractNumId="64" w15:restartNumberingAfterBreak="0">
    <w:nsid w:val="61B2276C"/>
    <w:multiLevelType w:val="multilevel"/>
    <w:tmpl w:val="745A3ADE"/>
    <w:lvl w:ilvl="0">
      <w:start w:val="7"/>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4957481"/>
    <w:multiLevelType w:val="hybridMultilevel"/>
    <w:tmpl w:val="FFFFFFFF"/>
    <w:lvl w:ilvl="0" w:tplc="FFFFFFFF">
      <w:start w:val="1"/>
      <w:numFmt w:val="lowerLetter"/>
      <w:lvlText w:val="%1)"/>
      <w:lvlJc w:val="left"/>
      <w:pPr>
        <w:ind w:left="720" w:hanging="360"/>
      </w:pPr>
      <w:rPr>
        <w:rFonts w:cs="Times New Roman" w:hint="default"/>
        <w:b w:val="0"/>
        <w:bCs/>
      </w:rPr>
    </w:lvl>
    <w:lvl w:ilvl="1" w:tplc="FFFFFFFF" w:tentative="1">
      <w:start w:val="1"/>
      <w:numFmt w:val="lowerLetter"/>
      <w:lvlText w:val="%2."/>
      <w:lvlJc w:val="left"/>
      <w:pPr>
        <w:ind w:left="1440" w:hanging="360"/>
      </w:pPr>
      <w:rPr>
        <w:rFonts w:cs="Times New Roman"/>
      </w:rPr>
    </w:lvl>
    <w:lvl w:ilvl="2" w:tplc="04160017">
      <w:start w:val="1"/>
      <w:numFmt w:val="lowerLetter"/>
      <w:lvlText w:val="%3)"/>
      <w:lvlJc w:val="left"/>
      <w:pPr>
        <w:ind w:left="72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66D25F42"/>
    <w:multiLevelType w:val="multilevel"/>
    <w:tmpl w:val="FFFFFFFF"/>
    <w:lvl w:ilvl="0">
      <w:start w:val="11"/>
      <w:numFmt w:val="decimal"/>
      <w:lvlText w:val="%1."/>
      <w:lvlJc w:val="left"/>
      <w:pPr>
        <w:ind w:left="705" w:hanging="705"/>
      </w:pPr>
      <w:rPr>
        <w:rFonts w:cs="Times New Roman" w:hint="default"/>
      </w:rPr>
    </w:lvl>
    <w:lvl w:ilvl="1">
      <w:start w:val="11"/>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7" w15:restartNumberingAfterBreak="0">
    <w:nsid w:val="67E75765"/>
    <w:multiLevelType w:val="multilevel"/>
    <w:tmpl w:val="1F9C15C8"/>
    <w:lvl w:ilvl="0">
      <w:start w:val="9"/>
      <w:numFmt w:val="decimal"/>
      <w:lvlText w:val="%1."/>
      <w:lvlJc w:val="left"/>
      <w:pPr>
        <w:ind w:left="525" w:hanging="525"/>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8" w15:restartNumberingAfterBreak="0">
    <w:nsid w:val="69D85FF8"/>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6D9840DB"/>
    <w:multiLevelType w:val="multilevel"/>
    <w:tmpl w:val="CCC08B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14119A"/>
    <w:multiLevelType w:val="multilevel"/>
    <w:tmpl w:val="FFFFFFFF"/>
    <w:lvl w:ilvl="0">
      <w:start w:val="1"/>
      <w:numFmt w:val="decimal"/>
      <w:lvlText w:val="%1."/>
      <w:lvlJc w:val="left"/>
      <w:pPr>
        <w:ind w:left="510" w:hanging="510"/>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71" w15:restartNumberingAfterBreak="0">
    <w:nsid w:val="77CE6C26"/>
    <w:multiLevelType w:val="multilevel"/>
    <w:tmpl w:val="9CC018E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7DC7D2F"/>
    <w:multiLevelType w:val="multilevel"/>
    <w:tmpl w:val="FFFFFFFF"/>
    <w:lvl w:ilvl="0">
      <w:start w:val="9"/>
      <w:numFmt w:val="decimal"/>
      <w:lvlText w:val="%1."/>
      <w:lvlJc w:val="left"/>
      <w:pPr>
        <w:ind w:left="495" w:hanging="495"/>
      </w:pPr>
      <w:rPr>
        <w:rFonts w:cs="Times New Roman" w:hint="default"/>
      </w:rPr>
    </w:lvl>
    <w:lvl w:ilvl="1">
      <w:start w:val="5"/>
      <w:numFmt w:val="decimal"/>
      <w:lvlText w:val="%1.%2."/>
      <w:lvlJc w:val="left"/>
      <w:pPr>
        <w:ind w:left="495" w:hanging="495"/>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15:restartNumberingAfterBreak="0">
    <w:nsid w:val="79087DCE"/>
    <w:multiLevelType w:val="multilevel"/>
    <w:tmpl w:val="FFFFFFFF"/>
    <w:lvl w:ilvl="0">
      <w:start w:val="5"/>
      <w:numFmt w:val="decimal"/>
      <w:lvlText w:val="%1."/>
      <w:lvlJc w:val="left"/>
      <w:pPr>
        <w:ind w:left="390" w:hanging="390"/>
      </w:pPr>
      <w:rPr>
        <w:rFonts w:cs="Times New Roman" w:hint="default"/>
      </w:rPr>
    </w:lvl>
    <w:lvl w:ilvl="1">
      <w:start w:val="3"/>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74" w15:restartNumberingAfterBreak="0">
    <w:nsid w:val="79895750"/>
    <w:multiLevelType w:val="multilevel"/>
    <w:tmpl w:val="BABC683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7A014949"/>
    <w:multiLevelType w:val="multilevel"/>
    <w:tmpl w:val="FFFFFFFF"/>
    <w:lvl w:ilvl="0">
      <w:start w:val="5"/>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6" w15:restartNumberingAfterBreak="0">
    <w:nsid w:val="7B3740F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7" w15:restartNumberingAfterBreak="0">
    <w:nsid w:val="7DF86852"/>
    <w:multiLevelType w:val="multilevel"/>
    <w:tmpl w:val="9C8AF8A0"/>
    <w:lvl w:ilvl="0">
      <w:start w:val="9"/>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8" w15:restartNumberingAfterBreak="0">
    <w:nsid w:val="7E666E1C"/>
    <w:multiLevelType w:val="multilevel"/>
    <w:tmpl w:val="FFFFFFFF"/>
    <w:lvl w:ilvl="0">
      <w:start w:val="11"/>
      <w:numFmt w:val="decimal"/>
      <w:lvlText w:val="%1."/>
      <w:lvlJc w:val="left"/>
      <w:pPr>
        <w:ind w:left="600" w:hanging="600"/>
      </w:pPr>
      <w:rPr>
        <w:rFonts w:cs="Times New Roman" w:hint="default"/>
      </w:rPr>
    </w:lvl>
    <w:lvl w:ilvl="1">
      <w:start w:val="8"/>
      <w:numFmt w:val="decimal"/>
      <w:lvlText w:val="%1.%2."/>
      <w:lvlJc w:val="left"/>
      <w:pPr>
        <w:ind w:left="1167" w:hanging="600"/>
      </w:pPr>
      <w:rPr>
        <w:rFonts w:cs="Times New Roman" w:hint="default"/>
      </w:rPr>
    </w:lvl>
    <w:lvl w:ilvl="2">
      <w:start w:val="5"/>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9" w15:restartNumberingAfterBreak="0">
    <w:nsid w:val="7EA9AFCF"/>
    <w:multiLevelType w:val="multilevel"/>
    <w:tmpl w:val="FFFFFFFF"/>
    <w:lvl w:ilvl="0">
      <w:start w:val="1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lowerLetter"/>
      <w:lvlText w:val="%3)"/>
      <w:lvlJc w:val="left"/>
      <w:pPr>
        <w:tabs>
          <w:tab w:val="num" w:pos="0"/>
        </w:tabs>
        <w:ind w:left="1224" w:hanging="504"/>
      </w:pPr>
      <w:rPr>
        <w:rFonts w:cs="Times New Roman"/>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1169833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457751">
    <w:abstractNumId w:val="78"/>
  </w:num>
  <w:num w:numId="3" w16cid:durableId="1470201144">
    <w:abstractNumId w:val="53"/>
  </w:num>
  <w:num w:numId="4" w16cid:durableId="505555031">
    <w:abstractNumId w:val="50"/>
  </w:num>
  <w:num w:numId="5" w16cid:durableId="1424107322">
    <w:abstractNumId w:val="66"/>
  </w:num>
  <w:num w:numId="6" w16cid:durableId="201863845">
    <w:abstractNumId w:val="68"/>
  </w:num>
  <w:num w:numId="7" w16cid:durableId="526256388">
    <w:abstractNumId w:val="21"/>
  </w:num>
  <w:num w:numId="8" w16cid:durableId="53310510">
    <w:abstractNumId w:val="43"/>
  </w:num>
  <w:num w:numId="9" w16cid:durableId="14064913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9674">
    <w:abstractNumId w:val="31"/>
  </w:num>
  <w:num w:numId="11" w16cid:durableId="12884640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50226">
    <w:abstractNumId w:val="65"/>
  </w:num>
  <w:num w:numId="13" w16cid:durableId="1512448834">
    <w:abstractNumId w:val="76"/>
  </w:num>
  <w:num w:numId="14" w16cid:durableId="1560821638">
    <w:abstractNumId w:val="9"/>
  </w:num>
  <w:num w:numId="15" w16cid:durableId="1021780453">
    <w:abstractNumId w:val="30"/>
  </w:num>
  <w:num w:numId="16" w16cid:durableId="2145929525">
    <w:abstractNumId w:val="58"/>
  </w:num>
  <w:num w:numId="17" w16cid:durableId="981621287">
    <w:abstractNumId w:val="51"/>
  </w:num>
  <w:num w:numId="18" w16cid:durableId="1313176871">
    <w:abstractNumId w:val="70"/>
  </w:num>
  <w:num w:numId="19" w16cid:durableId="38021560">
    <w:abstractNumId w:val="24"/>
  </w:num>
  <w:num w:numId="20" w16cid:durableId="832255293">
    <w:abstractNumId w:val="49"/>
  </w:num>
  <w:num w:numId="21" w16cid:durableId="777794665">
    <w:abstractNumId w:val="40"/>
  </w:num>
  <w:num w:numId="22" w16cid:durableId="1338843506">
    <w:abstractNumId w:val="37"/>
  </w:num>
  <w:num w:numId="23" w16cid:durableId="1101484712">
    <w:abstractNumId w:val="38"/>
  </w:num>
  <w:num w:numId="24" w16cid:durableId="1121921235">
    <w:abstractNumId w:val="44"/>
  </w:num>
  <w:num w:numId="25" w16cid:durableId="1325860309">
    <w:abstractNumId w:val="60"/>
  </w:num>
  <w:num w:numId="26" w16cid:durableId="1658193748">
    <w:abstractNumId w:val="54"/>
  </w:num>
  <w:num w:numId="27" w16cid:durableId="1372027780">
    <w:abstractNumId w:val="41"/>
  </w:num>
  <w:num w:numId="28" w16cid:durableId="1245337249">
    <w:abstractNumId w:val="73"/>
  </w:num>
  <w:num w:numId="29" w16cid:durableId="400057583">
    <w:abstractNumId w:val="75"/>
  </w:num>
  <w:num w:numId="30" w16cid:durableId="1700810075">
    <w:abstractNumId w:val="8"/>
  </w:num>
  <w:num w:numId="31" w16cid:durableId="1448232825">
    <w:abstractNumId w:val="12"/>
  </w:num>
  <w:num w:numId="32" w16cid:durableId="866068069">
    <w:abstractNumId w:val="62"/>
  </w:num>
  <w:num w:numId="33" w16cid:durableId="399328812">
    <w:abstractNumId w:val="46"/>
  </w:num>
  <w:num w:numId="34" w16cid:durableId="1053844359">
    <w:abstractNumId w:val="56"/>
  </w:num>
  <w:num w:numId="35" w16cid:durableId="75595276">
    <w:abstractNumId w:val="25"/>
  </w:num>
  <w:num w:numId="36" w16cid:durableId="1449467069">
    <w:abstractNumId w:val="72"/>
  </w:num>
  <w:num w:numId="37" w16cid:durableId="824586226">
    <w:abstractNumId w:val="3"/>
  </w:num>
  <w:num w:numId="38" w16cid:durableId="261382965">
    <w:abstractNumId w:val="20"/>
  </w:num>
  <w:num w:numId="39" w16cid:durableId="663631289">
    <w:abstractNumId w:val="23"/>
  </w:num>
  <w:num w:numId="40" w16cid:durableId="1127432703">
    <w:abstractNumId w:val="63"/>
  </w:num>
  <w:num w:numId="41" w16cid:durableId="97916439">
    <w:abstractNumId w:val="6"/>
  </w:num>
  <w:num w:numId="42" w16cid:durableId="446506700">
    <w:abstractNumId w:val="79"/>
  </w:num>
  <w:num w:numId="43" w16cid:durableId="141624625">
    <w:abstractNumId w:val="52"/>
  </w:num>
  <w:num w:numId="44" w16cid:durableId="1778527041">
    <w:abstractNumId w:val="13"/>
  </w:num>
  <w:num w:numId="45" w16cid:durableId="194588967">
    <w:abstractNumId w:val="28"/>
  </w:num>
  <w:num w:numId="46" w16cid:durableId="1632244610">
    <w:abstractNumId w:val="74"/>
  </w:num>
  <w:num w:numId="47" w16cid:durableId="654646832">
    <w:abstractNumId w:val="0"/>
  </w:num>
  <w:num w:numId="48" w16cid:durableId="1674794277">
    <w:abstractNumId w:val="35"/>
  </w:num>
  <w:num w:numId="49" w16cid:durableId="1655523232">
    <w:abstractNumId w:val="16"/>
  </w:num>
  <w:num w:numId="50" w16cid:durableId="1318873615">
    <w:abstractNumId w:val="2"/>
  </w:num>
  <w:num w:numId="51" w16cid:durableId="1892810972">
    <w:abstractNumId w:val="36"/>
  </w:num>
  <w:num w:numId="52" w16cid:durableId="1586916382">
    <w:abstractNumId w:val="18"/>
  </w:num>
  <w:num w:numId="53" w16cid:durableId="1375889505">
    <w:abstractNumId w:val="77"/>
  </w:num>
  <w:num w:numId="54" w16cid:durableId="2114279080">
    <w:abstractNumId w:val="11"/>
  </w:num>
  <w:num w:numId="55" w16cid:durableId="503083586">
    <w:abstractNumId w:val="19"/>
  </w:num>
  <w:num w:numId="56" w16cid:durableId="1550456784">
    <w:abstractNumId w:val="61"/>
  </w:num>
  <w:num w:numId="57" w16cid:durableId="851338088">
    <w:abstractNumId w:val="29"/>
  </w:num>
  <w:num w:numId="58" w16cid:durableId="1828354441">
    <w:abstractNumId w:val="67"/>
  </w:num>
  <w:num w:numId="59" w16cid:durableId="467551478">
    <w:abstractNumId w:val="42"/>
  </w:num>
  <w:num w:numId="60" w16cid:durableId="1674457677">
    <w:abstractNumId w:val="47"/>
  </w:num>
  <w:num w:numId="61" w16cid:durableId="984549267">
    <w:abstractNumId w:val="39"/>
  </w:num>
  <w:num w:numId="62" w16cid:durableId="1652100821">
    <w:abstractNumId w:val="57"/>
  </w:num>
  <w:num w:numId="63" w16cid:durableId="1823426880">
    <w:abstractNumId w:val="71"/>
  </w:num>
  <w:num w:numId="64" w16cid:durableId="1973755326">
    <w:abstractNumId w:val="59"/>
  </w:num>
  <w:num w:numId="65" w16cid:durableId="1399936727">
    <w:abstractNumId w:val="1"/>
  </w:num>
  <w:num w:numId="66" w16cid:durableId="214783226">
    <w:abstractNumId w:val="17"/>
  </w:num>
  <w:num w:numId="67" w16cid:durableId="2073653192">
    <w:abstractNumId w:val="10"/>
  </w:num>
  <w:num w:numId="68" w16cid:durableId="2050453648">
    <w:abstractNumId w:val="33"/>
  </w:num>
  <w:num w:numId="69" w16cid:durableId="22102549">
    <w:abstractNumId w:val="4"/>
  </w:num>
  <w:num w:numId="70" w16cid:durableId="750658252">
    <w:abstractNumId w:val="45"/>
  </w:num>
  <w:num w:numId="71" w16cid:durableId="1453523946">
    <w:abstractNumId w:val="27"/>
  </w:num>
  <w:num w:numId="72" w16cid:durableId="1254049992">
    <w:abstractNumId w:val="64"/>
  </w:num>
  <w:num w:numId="73" w16cid:durableId="547113671">
    <w:abstractNumId w:val="7"/>
  </w:num>
  <w:num w:numId="74" w16cid:durableId="1336150845">
    <w:abstractNumId w:val="34"/>
  </w:num>
  <w:num w:numId="75" w16cid:durableId="460536342">
    <w:abstractNumId w:val="15"/>
  </w:num>
  <w:num w:numId="76" w16cid:durableId="378361233">
    <w:abstractNumId w:val="22"/>
  </w:num>
  <w:num w:numId="77" w16cid:durableId="1540826016">
    <w:abstractNumId w:val="14"/>
  </w:num>
  <w:num w:numId="78" w16cid:durableId="1266620376">
    <w:abstractNumId w:val="48"/>
  </w:num>
  <w:num w:numId="79" w16cid:durableId="999698415">
    <w:abstractNumId w:val="26"/>
  </w:num>
  <w:num w:numId="80" w16cid:durableId="29956290">
    <w:abstractNumId w:val="32"/>
  </w:num>
  <w:num w:numId="81" w16cid:durableId="931862417">
    <w:abstractNumId w:val="69"/>
  </w:num>
  <w:num w:numId="82" w16cid:durableId="1620720376">
    <w:abstractNumId w:val="55"/>
  </w:num>
  <w:num w:numId="83" w16cid:durableId="5684249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204"/>
    <w:rsid w:val="00002CC9"/>
    <w:rsid w:val="0000377E"/>
    <w:rsid w:val="00003CC7"/>
    <w:rsid w:val="00005564"/>
    <w:rsid w:val="000057EC"/>
    <w:rsid w:val="00005EB1"/>
    <w:rsid w:val="00005FA4"/>
    <w:rsid w:val="000065CD"/>
    <w:rsid w:val="00007020"/>
    <w:rsid w:val="000070F6"/>
    <w:rsid w:val="00007A31"/>
    <w:rsid w:val="00010137"/>
    <w:rsid w:val="0001084C"/>
    <w:rsid w:val="00012067"/>
    <w:rsid w:val="00012BAF"/>
    <w:rsid w:val="00013965"/>
    <w:rsid w:val="000149E1"/>
    <w:rsid w:val="00014D02"/>
    <w:rsid w:val="00015838"/>
    <w:rsid w:val="00015EEB"/>
    <w:rsid w:val="000162EE"/>
    <w:rsid w:val="00016433"/>
    <w:rsid w:val="000168A1"/>
    <w:rsid w:val="00017440"/>
    <w:rsid w:val="00020C58"/>
    <w:rsid w:val="00021979"/>
    <w:rsid w:val="000222B1"/>
    <w:rsid w:val="0002288C"/>
    <w:rsid w:val="000247D2"/>
    <w:rsid w:val="00024842"/>
    <w:rsid w:val="00024848"/>
    <w:rsid w:val="000248E9"/>
    <w:rsid w:val="00025853"/>
    <w:rsid w:val="0002698D"/>
    <w:rsid w:val="00026D48"/>
    <w:rsid w:val="000277F2"/>
    <w:rsid w:val="00027976"/>
    <w:rsid w:val="00027B08"/>
    <w:rsid w:val="000308E2"/>
    <w:rsid w:val="000309D0"/>
    <w:rsid w:val="000309D6"/>
    <w:rsid w:val="00031AE1"/>
    <w:rsid w:val="00032850"/>
    <w:rsid w:val="00033124"/>
    <w:rsid w:val="00033F23"/>
    <w:rsid w:val="00034420"/>
    <w:rsid w:val="0003595B"/>
    <w:rsid w:val="00035E19"/>
    <w:rsid w:val="000364B5"/>
    <w:rsid w:val="000378D7"/>
    <w:rsid w:val="00037CD0"/>
    <w:rsid w:val="00040334"/>
    <w:rsid w:val="00040B3A"/>
    <w:rsid w:val="00040DB7"/>
    <w:rsid w:val="0004120E"/>
    <w:rsid w:val="0004129C"/>
    <w:rsid w:val="00044AD1"/>
    <w:rsid w:val="000475E6"/>
    <w:rsid w:val="000503BF"/>
    <w:rsid w:val="000508AF"/>
    <w:rsid w:val="00051B93"/>
    <w:rsid w:val="00052B0C"/>
    <w:rsid w:val="00053B79"/>
    <w:rsid w:val="000541CA"/>
    <w:rsid w:val="00056DA2"/>
    <w:rsid w:val="00057959"/>
    <w:rsid w:val="0006014A"/>
    <w:rsid w:val="000648D7"/>
    <w:rsid w:val="000648E7"/>
    <w:rsid w:val="00064C39"/>
    <w:rsid w:val="00065074"/>
    <w:rsid w:val="00067031"/>
    <w:rsid w:val="00067642"/>
    <w:rsid w:val="0007096C"/>
    <w:rsid w:val="00071099"/>
    <w:rsid w:val="00071AB0"/>
    <w:rsid w:val="00072A24"/>
    <w:rsid w:val="000734A0"/>
    <w:rsid w:val="0007412B"/>
    <w:rsid w:val="000752C8"/>
    <w:rsid w:val="00075744"/>
    <w:rsid w:val="0007587B"/>
    <w:rsid w:val="000758CA"/>
    <w:rsid w:val="00076643"/>
    <w:rsid w:val="00077531"/>
    <w:rsid w:val="000777D7"/>
    <w:rsid w:val="00077803"/>
    <w:rsid w:val="00077BCB"/>
    <w:rsid w:val="0008051C"/>
    <w:rsid w:val="00080DAB"/>
    <w:rsid w:val="00080E4E"/>
    <w:rsid w:val="00081069"/>
    <w:rsid w:val="000811CD"/>
    <w:rsid w:val="0008209E"/>
    <w:rsid w:val="000829B1"/>
    <w:rsid w:val="00082FDC"/>
    <w:rsid w:val="0008385D"/>
    <w:rsid w:val="00083B92"/>
    <w:rsid w:val="00083EA6"/>
    <w:rsid w:val="0008423A"/>
    <w:rsid w:val="0008464A"/>
    <w:rsid w:val="00084EF2"/>
    <w:rsid w:val="00084F5A"/>
    <w:rsid w:val="00085C10"/>
    <w:rsid w:val="00086811"/>
    <w:rsid w:val="00086DB0"/>
    <w:rsid w:val="0008759E"/>
    <w:rsid w:val="00087EF6"/>
    <w:rsid w:val="00087F72"/>
    <w:rsid w:val="000903E1"/>
    <w:rsid w:val="0009093E"/>
    <w:rsid w:val="00090F01"/>
    <w:rsid w:val="00091802"/>
    <w:rsid w:val="000919B3"/>
    <w:rsid w:val="000927A7"/>
    <w:rsid w:val="00092AF0"/>
    <w:rsid w:val="00092D25"/>
    <w:rsid w:val="00092E4E"/>
    <w:rsid w:val="0009345D"/>
    <w:rsid w:val="0009480E"/>
    <w:rsid w:val="000974A6"/>
    <w:rsid w:val="000977B8"/>
    <w:rsid w:val="000A1BF9"/>
    <w:rsid w:val="000A1C64"/>
    <w:rsid w:val="000A25DD"/>
    <w:rsid w:val="000A28C1"/>
    <w:rsid w:val="000A2A1C"/>
    <w:rsid w:val="000A3A88"/>
    <w:rsid w:val="000A47A7"/>
    <w:rsid w:val="000A4954"/>
    <w:rsid w:val="000A5794"/>
    <w:rsid w:val="000A58B1"/>
    <w:rsid w:val="000A6C8B"/>
    <w:rsid w:val="000A6F7F"/>
    <w:rsid w:val="000A768C"/>
    <w:rsid w:val="000B1360"/>
    <w:rsid w:val="000B1FE0"/>
    <w:rsid w:val="000B315C"/>
    <w:rsid w:val="000B37B1"/>
    <w:rsid w:val="000B3E46"/>
    <w:rsid w:val="000B44B3"/>
    <w:rsid w:val="000B5A0A"/>
    <w:rsid w:val="000B5ACA"/>
    <w:rsid w:val="000B5ADC"/>
    <w:rsid w:val="000B5C74"/>
    <w:rsid w:val="000B6B0B"/>
    <w:rsid w:val="000B6C94"/>
    <w:rsid w:val="000B7A3A"/>
    <w:rsid w:val="000B7AE4"/>
    <w:rsid w:val="000B7F0B"/>
    <w:rsid w:val="000C1ADE"/>
    <w:rsid w:val="000C300C"/>
    <w:rsid w:val="000C3B69"/>
    <w:rsid w:val="000C5374"/>
    <w:rsid w:val="000C5F76"/>
    <w:rsid w:val="000C68CD"/>
    <w:rsid w:val="000C6C91"/>
    <w:rsid w:val="000D0434"/>
    <w:rsid w:val="000D119B"/>
    <w:rsid w:val="000D1DA9"/>
    <w:rsid w:val="000D31A8"/>
    <w:rsid w:val="000D5633"/>
    <w:rsid w:val="000D5847"/>
    <w:rsid w:val="000D5DD2"/>
    <w:rsid w:val="000D6DCE"/>
    <w:rsid w:val="000D7472"/>
    <w:rsid w:val="000E0DCA"/>
    <w:rsid w:val="000E1249"/>
    <w:rsid w:val="000E1290"/>
    <w:rsid w:val="000E1BE2"/>
    <w:rsid w:val="000E1F07"/>
    <w:rsid w:val="000E2090"/>
    <w:rsid w:val="000E21B7"/>
    <w:rsid w:val="000E23C3"/>
    <w:rsid w:val="000E3234"/>
    <w:rsid w:val="000E43BD"/>
    <w:rsid w:val="000E4ADA"/>
    <w:rsid w:val="000E59F9"/>
    <w:rsid w:val="000E5E09"/>
    <w:rsid w:val="000E69CC"/>
    <w:rsid w:val="000E6B5D"/>
    <w:rsid w:val="000E7018"/>
    <w:rsid w:val="000E76C8"/>
    <w:rsid w:val="000F0AB8"/>
    <w:rsid w:val="000F1582"/>
    <w:rsid w:val="000F190A"/>
    <w:rsid w:val="000F3840"/>
    <w:rsid w:val="000F3FC4"/>
    <w:rsid w:val="000F45B7"/>
    <w:rsid w:val="000F4FCF"/>
    <w:rsid w:val="000F57B4"/>
    <w:rsid w:val="000F5999"/>
    <w:rsid w:val="000F5DC8"/>
    <w:rsid w:val="000F79EE"/>
    <w:rsid w:val="000F7CCB"/>
    <w:rsid w:val="00100AE5"/>
    <w:rsid w:val="001026CA"/>
    <w:rsid w:val="00102888"/>
    <w:rsid w:val="00102F45"/>
    <w:rsid w:val="00103E9E"/>
    <w:rsid w:val="00104D6B"/>
    <w:rsid w:val="00105557"/>
    <w:rsid w:val="0010763B"/>
    <w:rsid w:val="001076D3"/>
    <w:rsid w:val="00107E1B"/>
    <w:rsid w:val="00110FCB"/>
    <w:rsid w:val="001117C0"/>
    <w:rsid w:val="00111D18"/>
    <w:rsid w:val="00111FA2"/>
    <w:rsid w:val="00112D69"/>
    <w:rsid w:val="00113CC2"/>
    <w:rsid w:val="00113E59"/>
    <w:rsid w:val="00115A03"/>
    <w:rsid w:val="00115B8E"/>
    <w:rsid w:val="00117BB1"/>
    <w:rsid w:val="00120886"/>
    <w:rsid w:val="0012094E"/>
    <w:rsid w:val="00120CB5"/>
    <w:rsid w:val="001212C1"/>
    <w:rsid w:val="001213E7"/>
    <w:rsid w:val="00121BD4"/>
    <w:rsid w:val="00121E0E"/>
    <w:rsid w:val="00122EDD"/>
    <w:rsid w:val="00122F59"/>
    <w:rsid w:val="00124155"/>
    <w:rsid w:val="00124950"/>
    <w:rsid w:val="00124AC7"/>
    <w:rsid w:val="0012620D"/>
    <w:rsid w:val="0012756B"/>
    <w:rsid w:val="0013108E"/>
    <w:rsid w:val="00131FBD"/>
    <w:rsid w:val="00132A76"/>
    <w:rsid w:val="00132DD0"/>
    <w:rsid w:val="00132ED4"/>
    <w:rsid w:val="00134661"/>
    <w:rsid w:val="00135139"/>
    <w:rsid w:val="00135D04"/>
    <w:rsid w:val="00136B35"/>
    <w:rsid w:val="0013714B"/>
    <w:rsid w:val="00137574"/>
    <w:rsid w:val="001379DA"/>
    <w:rsid w:val="00141356"/>
    <w:rsid w:val="0014152A"/>
    <w:rsid w:val="00141897"/>
    <w:rsid w:val="001419F1"/>
    <w:rsid w:val="00141FB5"/>
    <w:rsid w:val="00143E0F"/>
    <w:rsid w:val="00144959"/>
    <w:rsid w:val="00145619"/>
    <w:rsid w:val="00145B5E"/>
    <w:rsid w:val="00145D12"/>
    <w:rsid w:val="001464AE"/>
    <w:rsid w:val="0014656D"/>
    <w:rsid w:val="00146D6E"/>
    <w:rsid w:val="00146E53"/>
    <w:rsid w:val="00146F62"/>
    <w:rsid w:val="00147654"/>
    <w:rsid w:val="0014788E"/>
    <w:rsid w:val="00151253"/>
    <w:rsid w:val="001517C4"/>
    <w:rsid w:val="001525F0"/>
    <w:rsid w:val="00154196"/>
    <w:rsid w:val="001543C8"/>
    <w:rsid w:val="00154AA4"/>
    <w:rsid w:val="00155090"/>
    <w:rsid w:val="0015515E"/>
    <w:rsid w:val="001562B3"/>
    <w:rsid w:val="001568B9"/>
    <w:rsid w:val="00156A07"/>
    <w:rsid w:val="0015737E"/>
    <w:rsid w:val="00157509"/>
    <w:rsid w:val="00157800"/>
    <w:rsid w:val="0016013D"/>
    <w:rsid w:val="00160241"/>
    <w:rsid w:val="00160840"/>
    <w:rsid w:val="00161FF4"/>
    <w:rsid w:val="001621AC"/>
    <w:rsid w:val="0016463B"/>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615E"/>
    <w:rsid w:val="00176973"/>
    <w:rsid w:val="00176A12"/>
    <w:rsid w:val="001772BD"/>
    <w:rsid w:val="001801EC"/>
    <w:rsid w:val="0018021C"/>
    <w:rsid w:val="00180B15"/>
    <w:rsid w:val="00180FB3"/>
    <w:rsid w:val="00181561"/>
    <w:rsid w:val="00182ECE"/>
    <w:rsid w:val="001836C7"/>
    <w:rsid w:val="00185BA0"/>
    <w:rsid w:val="001861AB"/>
    <w:rsid w:val="00186641"/>
    <w:rsid w:val="00186F12"/>
    <w:rsid w:val="00187267"/>
    <w:rsid w:val="00190881"/>
    <w:rsid w:val="00193B7B"/>
    <w:rsid w:val="00195081"/>
    <w:rsid w:val="00195469"/>
    <w:rsid w:val="00195E33"/>
    <w:rsid w:val="00195E46"/>
    <w:rsid w:val="00196263"/>
    <w:rsid w:val="001975BE"/>
    <w:rsid w:val="00197C24"/>
    <w:rsid w:val="001A04D0"/>
    <w:rsid w:val="001A09C1"/>
    <w:rsid w:val="001A1D0F"/>
    <w:rsid w:val="001A39EA"/>
    <w:rsid w:val="001A4DC4"/>
    <w:rsid w:val="001A4F4D"/>
    <w:rsid w:val="001A59E7"/>
    <w:rsid w:val="001A6060"/>
    <w:rsid w:val="001A620F"/>
    <w:rsid w:val="001A7032"/>
    <w:rsid w:val="001A764D"/>
    <w:rsid w:val="001B0A45"/>
    <w:rsid w:val="001B192D"/>
    <w:rsid w:val="001B1A23"/>
    <w:rsid w:val="001B1ABB"/>
    <w:rsid w:val="001B1F31"/>
    <w:rsid w:val="001B2681"/>
    <w:rsid w:val="001B540B"/>
    <w:rsid w:val="001B62CA"/>
    <w:rsid w:val="001B6A80"/>
    <w:rsid w:val="001B6D95"/>
    <w:rsid w:val="001B765C"/>
    <w:rsid w:val="001B7C0A"/>
    <w:rsid w:val="001C06A7"/>
    <w:rsid w:val="001C098F"/>
    <w:rsid w:val="001C0B9D"/>
    <w:rsid w:val="001C2292"/>
    <w:rsid w:val="001C22FF"/>
    <w:rsid w:val="001C3D90"/>
    <w:rsid w:val="001C4CAC"/>
    <w:rsid w:val="001C569F"/>
    <w:rsid w:val="001C6F52"/>
    <w:rsid w:val="001D0FFE"/>
    <w:rsid w:val="001D241F"/>
    <w:rsid w:val="001D3A0D"/>
    <w:rsid w:val="001D41EC"/>
    <w:rsid w:val="001D4C4D"/>
    <w:rsid w:val="001D5473"/>
    <w:rsid w:val="001D59FB"/>
    <w:rsid w:val="001D6CC1"/>
    <w:rsid w:val="001E0D7C"/>
    <w:rsid w:val="001E1D23"/>
    <w:rsid w:val="001E1D73"/>
    <w:rsid w:val="001E2858"/>
    <w:rsid w:val="001E29D6"/>
    <w:rsid w:val="001E2F7A"/>
    <w:rsid w:val="001E378F"/>
    <w:rsid w:val="001E3BDE"/>
    <w:rsid w:val="001E532C"/>
    <w:rsid w:val="001E5CB1"/>
    <w:rsid w:val="001E6A52"/>
    <w:rsid w:val="001E796F"/>
    <w:rsid w:val="001F2304"/>
    <w:rsid w:val="001F2341"/>
    <w:rsid w:val="001F2455"/>
    <w:rsid w:val="001F2465"/>
    <w:rsid w:val="001F2813"/>
    <w:rsid w:val="001F2A7F"/>
    <w:rsid w:val="001F3067"/>
    <w:rsid w:val="001F4106"/>
    <w:rsid w:val="001F4E88"/>
    <w:rsid w:val="001F5038"/>
    <w:rsid w:val="001F75F7"/>
    <w:rsid w:val="001F7D33"/>
    <w:rsid w:val="0020049C"/>
    <w:rsid w:val="002005DA"/>
    <w:rsid w:val="00200AC0"/>
    <w:rsid w:val="00200B28"/>
    <w:rsid w:val="00200C32"/>
    <w:rsid w:val="00202583"/>
    <w:rsid w:val="00203320"/>
    <w:rsid w:val="00203F70"/>
    <w:rsid w:val="00204161"/>
    <w:rsid w:val="0020461B"/>
    <w:rsid w:val="00204E52"/>
    <w:rsid w:val="00205328"/>
    <w:rsid w:val="00205AFD"/>
    <w:rsid w:val="002061C6"/>
    <w:rsid w:val="00206352"/>
    <w:rsid w:val="00207610"/>
    <w:rsid w:val="00207873"/>
    <w:rsid w:val="002079BB"/>
    <w:rsid w:val="00207BEC"/>
    <w:rsid w:val="002104CA"/>
    <w:rsid w:val="00210835"/>
    <w:rsid w:val="00210F1F"/>
    <w:rsid w:val="0021105A"/>
    <w:rsid w:val="002113F1"/>
    <w:rsid w:val="00212031"/>
    <w:rsid w:val="002126BA"/>
    <w:rsid w:val="00212870"/>
    <w:rsid w:val="00213E1A"/>
    <w:rsid w:val="00213F61"/>
    <w:rsid w:val="00215365"/>
    <w:rsid w:val="002153FE"/>
    <w:rsid w:val="0021550D"/>
    <w:rsid w:val="00215FB2"/>
    <w:rsid w:val="002164D6"/>
    <w:rsid w:val="00217C11"/>
    <w:rsid w:val="00221636"/>
    <w:rsid w:val="002217DA"/>
    <w:rsid w:val="002229E8"/>
    <w:rsid w:val="00222BAD"/>
    <w:rsid w:val="00224197"/>
    <w:rsid w:val="0022493E"/>
    <w:rsid w:val="00225978"/>
    <w:rsid w:val="00225A25"/>
    <w:rsid w:val="00226AEB"/>
    <w:rsid w:val="002274AC"/>
    <w:rsid w:val="00227BC9"/>
    <w:rsid w:val="00230483"/>
    <w:rsid w:val="00230D8C"/>
    <w:rsid w:val="002315D1"/>
    <w:rsid w:val="00231A6E"/>
    <w:rsid w:val="00231DDD"/>
    <w:rsid w:val="00233A70"/>
    <w:rsid w:val="00233E1C"/>
    <w:rsid w:val="002345C9"/>
    <w:rsid w:val="00234BEB"/>
    <w:rsid w:val="00234FA0"/>
    <w:rsid w:val="00236136"/>
    <w:rsid w:val="0023699A"/>
    <w:rsid w:val="002372DC"/>
    <w:rsid w:val="00240030"/>
    <w:rsid w:val="002409D7"/>
    <w:rsid w:val="00240BC6"/>
    <w:rsid w:val="00240E3C"/>
    <w:rsid w:val="00241A48"/>
    <w:rsid w:val="00242001"/>
    <w:rsid w:val="002427E4"/>
    <w:rsid w:val="00243414"/>
    <w:rsid w:val="00244327"/>
    <w:rsid w:val="00244533"/>
    <w:rsid w:val="00244ECF"/>
    <w:rsid w:val="00245C50"/>
    <w:rsid w:val="00245CFE"/>
    <w:rsid w:val="002460F9"/>
    <w:rsid w:val="0024647F"/>
    <w:rsid w:val="00247168"/>
    <w:rsid w:val="00247764"/>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6FEB"/>
    <w:rsid w:val="00257560"/>
    <w:rsid w:val="002613A1"/>
    <w:rsid w:val="002614A2"/>
    <w:rsid w:val="00263508"/>
    <w:rsid w:val="00264794"/>
    <w:rsid w:val="00265B73"/>
    <w:rsid w:val="00265E74"/>
    <w:rsid w:val="00266D34"/>
    <w:rsid w:val="00266EA9"/>
    <w:rsid w:val="0026724B"/>
    <w:rsid w:val="00267260"/>
    <w:rsid w:val="00267AE7"/>
    <w:rsid w:val="00270A21"/>
    <w:rsid w:val="00270E7B"/>
    <w:rsid w:val="00270F76"/>
    <w:rsid w:val="002716CB"/>
    <w:rsid w:val="00271CD8"/>
    <w:rsid w:val="002725C6"/>
    <w:rsid w:val="00272E9F"/>
    <w:rsid w:val="0027378F"/>
    <w:rsid w:val="002745D2"/>
    <w:rsid w:val="002746B6"/>
    <w:rsid w:val="00274B96"/>
    <w:rsid w:val="00275A34"/>
    <w:rsid w:val="00276741"/>
    <w:rsid w:val="00276E71"/>
    <w:rsid w:val="002779DA"/>
    <w:rsid w:val="00277F70"/>
    <w:rsid w:val="00280067"/>
    <w:rsid w:val="0028034D"/>
    <w:rsid w:val="00280643"/>
    <w:rsid w:val="0028080B"/>
    <w:rsid w:val="002809D0"/>
    <w:rsid w:val="00281517"/>
    <w:rsid w:val="0028295E"/>
    <w:rsid w:val="00284826"/>
    <w:rsid w:val="00284CCE"/>
    <w:rsid w:val="00284ECD"/>
    <w:rsid w:val="00284F9B"/>
    <w:rsid w:val="00286672"/>
    <w:rsid w:val="002871BB"/>
    <w:rsid w:val="00287B79"/>
    <w:rsid w:val="002901AE"/>
    <w:rsid w:val="00290806"/>
    <w:rsid w:val="00291BFA"/>
    <w:rsid w:val="00292A57"/>
    <w:rsid w:val="0029303E"/>
    <w:rsid w:val="002932E2"/>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A41"/>
    <w:rsid w:val="002B1BE6"/>
    <w:rsid w:val="002B280B"/>
    <w:rsid w:val="002B28AA"/>
    <w:rsid w:val="002B2F01"/>
    <w:rsid w:val="002B32D2"/>
    <w:rsid w:val="002B3EF4"/>
    <w:rsid w:val="002B404F"/>
    <w:rsid w:val="002B4816"/>
    <w:rsid w:val="002B5C1B"/>
    <w:rsid w:val="002B5FE7"/>
    <w:rsid w:val="002C0460"/>
    <w:rsid w:val="002C098D"/>
    <w:rsid w:val="002C187E"/>
    <w:rsid w:val="002C22BE"/>
    <w:rsid w:val="002C25F2"/>
    <w:rsid w:val="002C36EA"/>
    <w:rsid w:val="002C5204"/>
    <w:rsid w:val="002C54B8"/>
    <w:rsid w:val="002C61C3"/>
    <w:rsid w:val="002C6714"/>
    <w:rsid w:val="002C7544"/>
    <w:rsid w:val="002D018A"/>
    <w:rsid w:val="002D2CD6"/>
    <w:rsid w:val="002D3778"/>
    <w:rsid w:val="002D3E86"/>
    <w:rsid w:val="002D54F0"/>
    <w:rsid w:val="002D6887"/>
    <w:rsid w:val="002D73A9"/>
    <w:rsid w:val="002D7DEF"/>
    <w:rsid w:val="002D7EF7"/>
    <w:rsid w:val="002E0229"/>
    <w:rsid w:val="002E0FBB"/>
    <w:rsid w:val="002E14B5"/>
    <w:rsid w:val="002E1DBC"/>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A5D"/>
    <w:rsid w:val="002F6D72"/>
    <w:rsid w:val="002F77B9"/>
    <w:rsid w:val="0030051A"/>
    <w:rsid w:val="00300711"/>
    <w:rsid w:val="003009CD"/>
    <w:rsid w:val="00302BBA"/>
    <w:rsid w:val="00304E93"/>
    <w:rsid w:val="00305D28"/>
    <w:rsid w:val="00306517"/>
    <w:rsid w:val="00306EDC"/>
    <w:rsid w:val="00311530"/>
    <w:rsid w:val="003131B0"/>
    <w:rsid w:val="0031364C"/>
    <w:rsid w:val="00313DA8"/>
    <w:rsid w:val="003148E2"/>
    <w:rsid w:val="00316C5E"/>
    <w:rsid w:val="0032276A"/>
    <w:rsid w:val="0032282B"/>
    <w:rsid w:val="003232C6"/>
    <w:rsid w:val="00323990"/>
    <w:rsid w:val="00325B21"/>
    <w:rsid w:val="00326493"/>
    <w:rsid w:val="003267C3"/>
    <w:rsid w:val="003270F3"/>
    <w:rsid w:val="00330CE3"/>
    <w:rsid w:val="00332649"/>
    <w:rsid w:val="00332709"/>
    <w:rsid w:val="00332AB7"/>
    <w:rsid w:val="00334433"/>
    <w:rsid w:val="00334490"/>
    <w:rsid w:val="00335065"/>
    <w:rsid w:val="0033516B"/>
    <w:rsid w:val="00336F0B"/>
    <w:rsid w:val="003375E5"/>
    <w:rsid w:val="003377CB"/>
    <w:rsid w:val="003378AE"/>
    <w:rsid w:val="00342580"/>
    <w:rsid w:val="00342D89"/>
    <w:rsid w:val="003430ED"/>
    <w:rsid w:val="0034421B"/>
    <w:rsid w:val="003449AC"/>
    <w:rsid w:val="0034562E"/>
    <w:rsid w:val="00345678"/>
    <w:rsid w:val="00345684"/>
    <w:rsid w:val="003469D9"/>
    <w:rsid w:val="00347530"/>
    <w:rsid w:val="00347787"/>
    <w:rsid w:val="003479C3"/>
    <w:rsid w:val="00347B7F"/>
    <w:rsid w:val="00347E8C"/>
    <w:rsid w:val="00347F2C"/>
    <w:rsid w:val="003505AA"/>
    <w:rsid w:val="00352338"/>
    <w:rsid w:val="00352B0B"/>
    <w:rsid w:val="00353F9C"/>
    <w:rsid w:val="003555E6"/>
    <w:rsid w:val="00356780"/>
    <w:rsid w:val="003573D1"/>
    <w:rsid w:val="00362A93"/>
    <w:rsid w:val="00364217"/>
    <w:rsid w:val="0036603D"/>
    <w:rsid w:val="00366652"/>
    <w:rsid w:val="003666E4"/>
    <w:rsid w:val="003674DE"/>
    <w:rsid w:val="003706E2"/>
    <w:rsid w:val="00370F3E"/>
    <w:rsid w:val="003714EE"/>
    <w:rsid w:val="00372693"/>
    <w:rsid w:val="003731A9"/>
    <w:rsid w:val="0037364D"/>
    <w:rsid w:val="00373AF0"/>
    <w:rsid w:val="003742CB"/>
    <w:rsid w:val="0037457B"/>
    <w:rsid w:val="00374F8A"/>
    <w:rsid w:val="00375694"/>
    <w:rsid w:val="003772E4"/>
    <w:rsid w:val="003775A6"/>
    <w:rsid w:val="00377B5B"/>
    <w:rsid w:val="00381BBA"/>
    <w:rsid w:val="00382033"/>
    <w:rsid w:val="00383196"/>
    <w:rsid w:val="00383284"/>
    <w:rsid w:val="003834FB"/>
    <w:rsid w:val="0038415F"/>
    <w:rsid w:val="00385474"/>
    <w:rsid w:val="00385AA9"/>
    <w:rsid w:val="00386243"/>
    <w:rsid w:val="00386947"/>
    <w:rsid w:val="00387079"/>
    <w:rsid w:val="00387896"/>
    <w:rsid w:val="003878CF"/>
    <w:rsid w:val="00387E0A"/>
    <w:rsid w:val="00387EFB"/>
    <w:rsid w:val="00387FA0"/>
    <w:rsid w:val="00391A93"/>
    <w:rsid w:val="00391F49"/>
    <w:rsid w:val="00393EFB"/>
    <w:rsid w:val="003942F5"/>
    <w:rsid w:val="00394553"/>
    <w:rsid w:val="003946C8"/>
    <w:rsid w:val="00394AE5"/>
    <w:rsid w:val="003959BF"/>
    <w:rsid w:val="00395D06"/>
    <w:rsid w:val="00396BCD"/>
    <w:rsid w:val="003A0D9A"/>
    <w:rsid w:val="003A16CF"/>
    <w:rsid w:val="003A1DC5"/>
    <w:rsid w:val="003A1E0E"/>
    <w:rsid w:val="003A21DD"/>
    <w:rsid w:val="003A23C3"/>
    <w:rsid w:val="003A2630"/>
    <w:rsid w:val="003A2712"/>
    <w:rsid w:val="003A2B58"/>
    <w:rsid w:val="003A3FCE"/>
    <w:rsid w:val="003A4E06"/>
    <w:rsid w:val="003A542F"/>
    <w:rsid w:val="003A5479"/>
    <w:rsid w:val="003A568A"/>
    <w:rsid w:val="003A617E"/>
    <w:rsid w:val="003A69D9"/>
    <w:rsid w:val="003A7279"/>
    <w:rsid w:val="003A7E64"/>
    <w:rsid w:val="003B003C"/>
    <w:rsid w:val="003B04CC"/>
    <w:rsid w:val="003B05B6"/>
    <w:rsid w:val="003B087B"/>
    <w:rsid w:val="003B0BA5"/>
    <w:rsid w:val="003B14BB"/>
    <w:rsid w:val="003B1AC1"/>
    <w:rsid w:val="003B322B"/>
    <w:rsid w:val="003B37D6"/>
    <w:rsid w:val="003B4594"/>
    <w:rsid w:val="003B52B6"/>
    <w:rsid w:val="003B5671"/>
    <w:rsid w:val="003B56E6"/>
    <w:rsid w:val="003B6482"/>
    <w:rsid w:val="003B7650"/>
    <w:rsid w:val="003C0E30"/>
    <w:rsid w:val="003C440C"/>
    <w:rsid w:val="003C4551"/>
    <w:rsid w:val="003C4686"/>
    <w:rsid w:val="003C5219"/>
    <w:rsid w:val="003C5B3E"/>
    <w:rsid w:val="003C6511"/>
    <w:rsid w:val="003D0260"/>
    <w:rsid w:val="003D2F28"/>
    <w:rsid w:val="003D3DB3"/>
    <w:rsid w:val="003D3F30"/>
    <w:rsid w:val="003D4043"/>
    <w:rsid w:val="003D45C3"/>
    <w:rsid w:val="003D4ECC"/>
    <w:rsid w:val="003D51DA"/>
    <w:rsid w:val="003D569F"/>
    <w:rsid w:val="003D5BF3"/>
    <w:rsid w:val="003D6E6F"/>
    <w:rsid w:val="003D7734"/>
    <w:rsid w:val="003E051B"/>
    <w:rsid w:val="003E0BB1"/>
    <w:rsid w:val="003E0DC8"/>
    <w:rsid w:val="003E0E6C"/>
    <w:rsid w:val="003E4207"/>
    <w:rsid w:val="003E442E"/>
    <w:rsid w:val="003E56FD"/>
    <w:rsid w:val="003E5C2B"/>
    <w:rsid w:val="003E602D"/>
    <w:rsid w:val="003E6193"/>
    <w:rsid w:val="003E6E33"/>
    <w:rsid w:val="003E70D3"/>
    <w:rsid w:val="003E72E4"/>
    <w:rsid w:val="003E7ED2"/>
    <w:rsid w:val="003F13A7"/>
    <w:rsid w:val="003F15D1"/>
    <w:rsid w:val="003F2761"/>
    <w:rsid w:val="003F3A51"/>
    <w:rsid w:val="003F40E2"/>
    <w:rsid w:val="003F5262"/>
    <w:rsid w:val="003F6695"/>
    <w:rsid w:val="00400192"/>
    <w:rsid w:val="0040066E"/>
    <w:rsid w:val="00401019"/>
    <w:rsid w:val="00401977"/>
    <w:rsid w:val="004026BC"/>
    <w:rsid w:val="00402775"/>
    <w:rsid w:val="004027F4"/>
    <w:rsid w:val="00404942"/>
    <w:rsid w:val="004054F8"/>
    <w:rsid w:val="00406A44"/>
    <w:rsid w:val="00406C7C"/>
    <w:rsid w:val="00406D91"/>
    <w:rsid w:val="004108A4"/>
    <w:rsid w:val="00410A8F"/>
    <w:rsid w:val="00410DD7"/>
    <w:rsid w:val="00411062"/>
    <w:rsid w:val="00413DE0"/>
    <w:rsid w:val="00414665"/>
    <w:rsid w:val="00415879"/>
    <w:rsid w:val="00415D5E"/>
    <w:rsid w:val="00415F80"/>
    <w:rsid w:val="0041627B"/>
    <w:rsid w:val="00421D76"/>
    <w:rsid w:val="0042288E"/>
    <w:rsid w:val="0042296D"/>
    <w:rsid w:val="0042321C"/>
    <w:rsid w:val="00423425"/>
    <w:rsid w:val="00423F41"/>
    <w:rsid w:val="00424215"/>
    <w:rsid w:val="004245CB"/>
    <w:rsid w:val="00425FFB"/>
    <w:rsid w:val="0042689A"/>
    <w:rsid w:val="00427E35"/>
    <w:rsid w:val="00427E92"/>
    <w:rsid w:val="00430568"/>
    <w:rsid w:val="00430ABD"/>
    <w:rsid w:val="00430BFC"/>
    <w:rsid w:val="0043188B"/>
    <w:rsid w:val="00431A70"/>
    <w:rsid w:val="00431FFF"/>
    <w:rsid w:val="00432477"/>
    <w:rsid w:val="00433873"/>
    <w:rsid w:val="00434860"/>
    <w:rsid w:val="00434A08"/>
    <w:rsid w:val="00435126"/>
    <w:rsid w:val="0043595A"/>
    <w:rsid w:val="00437865"/>
    <w:rsid w:val="00437D3E"/>
    <w:rsid w:val="00440B0F"/>
    <w:rsid w:val="00440B52"/>
    <w:rsid w:val="0044147E"/>
    <w:rsid w:val="00443624"/>
    <w:rsid w:val="00444292"/>
    <w:rsid w:val="0044535D"/>
    <w:rsid w:val="00446146"/>
    <w:rsid w:val="004468C6"/>
    <w:rsid w:val="004506E4"/>
    <w:rsid w:val="00450830"/>
    <w:rsid w:val="004508EC"/>
    <w:rsid w:val="00450D07"/>
    <w:rsid w:val="00450E6E"/>
    <w:rsid w:val="004523F0"/>
    <w:rsid w:val="00452B8F"/>
    <w:rsid w:val="00452E45"/>
    <w:rsid w:val="00452F57"/>
    <w:rsid w:val="004542F2"/>
    <w:rsid w:val="00454A4A"/>
    <w:rsid w:val="004560F5"/>
    <w:rsid w:val="004561EE"/>
    <w:rsid w:val="004572CE"/>
    <w:rsid w:val="00457A25"/>
    <w:rsid w:val="00457BDA"/>
    <w:rsid w:val="00460226"/>
    <w:rsid w:val="004603DB"/>
    <w:rsid w:val="004622DB"/>
    <w:rsid w:val="004628DA"/>
    <w:rsid w:val="004630DF"/>
    <w:rsid w:val="00463AB1"/>
    <w:rsid w:val="00464B9D"/>
    <w:rsid w:val="00465FBA"/>
    <w:rsid w:val="004662E2"/>
    <w:rsid w:val="00466781"/>
    <w:rsid w:val="00466DBF"/>
    <w:rsid w:val="004702DA"/>
    <w:rsid w:val="00470654"/>
    <w:rsid w:val="00470B68"/>
    <w:rsid w:val="00470CA5"/>
    <w:rsid w:val="00471251"/>
    <w:rsid w:val="00471C01"/>
    <w:rsid w:val="00471D4D"/>
    <w:rsid w:val="00472B0E"/>
    <w:rsid w:val="00472C51"/>
    <w:rsid w:val="00473747"/>
    <w:rsid w:val="00473A36"/>
    <w:rsid w:val="004747C5"/>
    <w:rsid w:val="00475668"/>
    <w:rsid w:val="00475BE9"/>
    <w:rsid w:val="004761CE"/>
    <w:rsid w:val="004765E8"/>
    <w:rsid w:val="00476CD8"/>
    <w:rsid w:val="00477129"/>
    <w:rsid w:val="00477F4A"/>
    <w:rsid w:val="0048125A"/>
    <w:rsid w:val="004833BD"/>
    <w:rsid w:val="00483AB2"/>
    <w:rsid w:val="00483F1C"/>
    <w:rsid w:val="00484CA3"/>
    <w:rsid w:val="00485EF1"/>
    <w:rsid w:val="00487B79"/>
    <w:rsid w:val="00490500"/>
    <w:rsid w:val="004906F7"/>
    <w:rsid w:val="004918CA"/>
    <w:rsid w:val="00491941"/>
    <w:rsid w:val="00491B58"/>
    <w:rsid w:val="0049302A"/>
    <w:rsid w:val="00493C93"/>
    <w:rsid w:val="00494B39"/>
    <w:rsid w:val="0049546D"/>
    <w:rsid w:val="00495951"/>
    <w:rsid w:val="0049693E"/>
    <w:rsid w:val="004A0451"/>
    <w:rsid w:val="004A1227"/>
    <w:rsid w:val="004A1D30"/>
    <w:rsid w:val="004A24A4"/>
    <w:rsid w:val="004A28CE"/>
    <w:rsid w:val="004A30A0"/>
    <w:rsid w:val="004A3469"/>
    <w:rsid w:val="004A3A81"/>
    <w:rsid w:val="004A3C71"/>
    <w:rsid w:val="004A443E"/>
    <w:rsid w:val="004A4A2C"/>
    <w:rsid w:val="004A52ED"/>
    <w:rsid w:val="004A5A2A"/>
    <w:rsid w:val="004A65A7"/>
    <w:rsid w:val="004A7FD0"/>
    <w:rsid w:val="004B07CC"/>
    <w:rsid w:val="004B0EC8"/>
    <w:rsid w:val="004B27A6"/>
    <w:rsid w:val="004B3BC6"/>
    <w:rsid w:val="004B489B"/>
    <w:rsid w:val="004B59CB"/>
    <w:rsid w:val="004B67D0"/>
    <w:rsid w:val="004B747E"/>
    <w:rsid w:val="004B788C"/>
    <w:rsid w:val="004C0091"/>
    <w:rsid w:val="004C0DE0"/>
    <w:rsid w:val="004C11C0"/>
    <w:rsid w:val="004C1413"/>
    <w:rsid w:val="004C14AD"/>
    <w:rsid w:val="004C1864"/>
    <w:rsid w:val="004C1A4F"/>
    <w:rsid w:val="004C1E6C"/>
    <w:rsid w:val="004C2A5A"/>
    <w:rsid w:val="004C4721"/>
    <w:rsid w:val="004C54F4"/>
    <w:rsid w:val="004C65DC"/>
    <w:rsid w:val="004C69F3"/>
    <w:rsid w:val="004C6B21"/>
    <w:rsid w:val="004C740F"/>
    <w:rsid w:val="004C765C"/>
    <w:rsid w:val="004D0ABD"/>
    <w:rsid w:val="004D0AEE"/>
    <w:rsid w:val="004D1E53"/>
    <w:rsid w:val="004D265E"/>
    <w:rsid w:val="004D3004"/>
    <w:rsid w:val="004D429B"/>
    <w:rsid w:val="004D42FE"/>
    <w:rsid w:val="004D50B6"/>
    <w:rsid w:val="004D5DF0"/>
    <w:rsid w:val="004D5F34"/>
    <w:rsid w:val="004D642F"/>
    <w:rsid w:val="004D68FB"/>
    <w:rsid w:val="004E0352"/>
    <w:rsid w:val="004E05C1"/>
    <w:rsid w:val="004E1AEB"/>
    <w:rsid w:val="004E2176"/>
    <w:rsid w:val="004E2638"/>
    <w:rsid w:val="004E46F4"/>
    <w:rsid w:val="004E52EB"/>
    <w:rsid w:val="004E5444"/>
    <w:rsid w:val="004E58F0"/>
    <w:rsid w:val="004E591B"/>
    <w:rsid w:val="004E651C"/>
    <w:rsid w:val="004E670F"/>
    <w:rsid w:val="004E6BF8"/>
    <w:rsid w:val="004F1CE8"/>
    <w:rsid w:val="004F2016"/>
    <w:rsid w:val="004F23DF"/>
    <w:rsid w:val="004F2A3A"/>
    <w:rsid w:val="004F47DE"/>
    <w:rsid w:val="004F7B93"/>
    <w:rsid w:val="004F7D45"/>
    <w:rsid w:val="004F7FF5"/>
    <w:rsid w:val="005013F3"/>
    <w:rsid w:val="005020D0"/>
    <w:rsid w:val="00502F36"/>
    <w:rsid w:val="00503E0A"/>
    <w:rsid w:val="00504ED1"/>
    <w:rsid w:val="005052AB"/>
    <w:rsid w:val="0050551A"/>
    <w:rsid w:val="00505685"/>
    <w:rsid w:val="0050570B"/>
    <w:rsid w:val="00505896"/>
    <w:rsid w:val="00505E0F"/>
    <w:rsid w:val="005069B8"/>
    <w:rsid w:val="00507986"/>
    <w:rsid w:val="005079D5"/>
    <w:rsid w:val="005108C3"/>
    <w:rsid w:val="00511854"/>
    <w:rsid w:val="00511955"/>
    <w:rsid w:val="005126BF"/>
    <w:rsid w:val="0051373E"/>
    <w:rsid w:val="00513CE7"/>
    <w:rsid w:val="00514009"/>
    <w:rsid w:val="00515AB9"/>
    <w:rsid w:val="005160ED"/>
    <w:rsid w:val="005163BA"/>
    <w:rsid w:val="005205DF"/>
    <w:rsid w:val="005214A4"/>
    <w:rsid w:val="0052203E"/>
    <w:rsid w:val="005229B4"/>
    <w:rsid w:val="0052335F"/>
    <w:rsid w:val="00525052"/>
    <w:rsid w:val="00525075"/>
    <w:rsid w:val="00525B4A"/>
    <w:rsid w:val="00525E68"/>
    <w:rsid w:val="00526925"/>
    <w:rsid w:val="00526A10"/>
    <w:rsid w:val="00526A46"/>
    <w:rsid w:val="00527843"/>
    <w:rsid w:val="00527BFD"/>
    <w:rsid w:val="00530361"/>
    <w:rsid w:val="0053155C"/>
    <w:rsid w:val="00531B07"/>
    <w:rsid w:val="00531C94"/>
    <w:rsid w:val="00532232"/>
    <w:rsid w:val="00532D2D"/>
    <w:rsid w:val="00533820"/>
    <w:rsid w:val="00534950"/>
    <w:rsid w:val="00534EE7"/>
    <w:rsid w:val="00535283"/>
    <w:rsid w:val="00535D54"/>
    <w:rsid w:val="00535DBB"/>
    <w:rsid w:val="00537A4E"/>
    <w:rsid w:val="00537D18"/>
    <w:rsid w:val="00537EE5"/>
    <w:rsid w:val="00540055"/>
    <w:rsid w:val="00540141"/>
    <w:rsid w:val="00541628"/>
    <w:rsid w:val="00542631"/>
    <w:rsid w:val="005427E6"/>
    <w:rsid w:val="00542B6B"/>
    <w:rsid w:val="00543184"/>
    <w:rsid w:val="00543224"/>
    <w:rsid w:val="00543330"/>
    <w:rsid w:val="0054349C"/>
    <w:rsid w:val="00544641"/>
    <w:rsid w:val="00545114"/>
    <w:rsid w:val="0054605C"/>
    <w:rsid w:val="0054675C"/>
    <w:rsid w:val="005503A1"/>
    <w:rsid w:val="00550A29"/>
    <w:rsid w:val="00550B24"/>
    <w:rsid w:val="005511DF"/>
    <w:rsid w:val="0055172F"/>
    <w:rsid w:val="00552C2A"/>
    <w:rsid w:val="00553603"/>
    <w:rsid w:val="00553D62"/>
    <w:rsid w:val="00553F1B"/>
    <w:rsid w:val="00554BF6"/>
    <w:rsid w:val="005562EA"/>
    <w:rsid w:val="00556845"/>
    <w:rsid w:val="00556BE3"/>
    <w:rsid w:val="00556E88"/>
    <w:rsid w:val="00556F2B"/>
    <w:rsid w:val="005573E6"/>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72414"/>
    <w:rsid w:val="005731C3"/>
    <w:rsid w:val="00573537"/>
    <w:rsid w:val="00573AA4"/>
    <w:rsid w:val="00574507"/>
    <w:rsid w:val="0057467C"/>
    <w:rsid w:val="005748B5"/>
    <w:rsid w:val="00574A32"/>
    <w:rsid w:val="00574EDA"/>
    <w:rsid w:val="00576194"/>
    <w:rsid w:val="00576BA3"/>
    <w:rsid w:val="005774BA"/>
    <w:rsid w:val="00580506"/>
    <w:rsid w:val="005816BE"/>
    <w:rsid w:val="00581CAF"/>
    <w:rsid w:val="005824F9"/>
    <w:rsid w:val="00582608"/>
    <w:rsid w:val="00584BFB"/>
    <w:rsid w:val="00584CC9"/>
    <w:rsid w:val="005850A0"/>
    <w:rsid w:val="00585589"/>
    <w:rsid w:val="00586422"/>
    <w:rsid w:val="00591270"/>
    <w:rsid w:val="005916A4"/>
    <w:rsid w:val="00592106"/>
    <w:rsid w:val="005921EA"/>
    <w:rsid w:val="00592479"/>
    <w:rsid w:val="00593ECB"/>
    <w:rsid w:val="005940F5"/>
    <w:rsid w:val="00594BD0"/>
    <w:rsid w:val="005969EA"/>
    <w:rsid w:val="005A18DF"/>
    <w:rsid w:val="005A1EF6"/>
    <w:rsid w:val="005A2918"/>
    <w:rsid w:val="005A345A"/>
    <w:rsid w:val="005A3A67"/>
    <w:rsid w:val="005A490B"/>
    <w:rsid w:val="005A4AD8"/>
    <w:rsid w:val="005A578E"/>
    <w:rsid w:val="005A5DDE"/>
    <w:rsid w:val="005A65B9"/>
    <w:rsid w:val="005A65F6"/>
    <w:rsid w:val="005A6EAF"/>
    <w:rsid w:val="005B03D7"/>
    <w:rsid w:val="005B052E"/>
    <w:rsid w:val="005B0D75"/>
    <w:rsid w:val="005B14A6"/>
    <w:rsid w:val="005B1631"/>
    <w:rsid w:val="005B1EF8"/>
    <w:rsid w:val="005B2844"/>
    <w:rsid w:val="005B4404"/>
    <w:rsid w:val="005B4D2E"/>
    <w:rsid w:val="005B4E45"/>
    <w:rsid w:val="005B52E1"/>
    <w:rsid w:val="005B5461"/>
    <w:rsid w:val="005B5A67"/>
    <w:rsid w:val="005B5F00"/>
    <w:rsid w:val="005C1559"/>
    <w:rsid w:val="005C18BA"/>
    <w:rsid w:val="005C1B17"/>
    <w:rsid w:val="005C2089"/>
    <w:rsid w:val="005C2E22"/>
    <w:rsid w:val="005C52E1"/>
    <w:rsid w:val="005C7220"/>
    <w:rsid w:val="005C7FCF"/>
    <w:rsid w:val="005D02F1"/>
    <w:rsid w:val="005D0E13"/>
    <w:rsid w:val="005D2B70"/>
    <w:rsid w:val="005D51AD"/>
    <w:rsid w:val="005D54CB"/>
    <w:rsid w:val="005D5EE2"/>
    <w:rsid w:val="005D626B"/>
    <w:rsid w:val="005D6CB3"/>
    <w:rsid w:val="005E0685"/>
    <w:rsid w:val="005E22BF"/>
    <w:rsid w:val="005E244A"/>
    <w:rsid w:val="005E2471"/>
    <w:rsid w:val="005E51F3"/>
    <w:rsid w:val="005E53EC"/>
    <w:rsid w:val="005E565F"/>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63"/>
    <w:rsid w:val="005F59BE"/>
    <w:rsid w:val="005F5A12"/>
    <w:rsid w:val="005F6DD6"/>
    <w:rsid w:val="00600148"/>
    <w:rsid w:val="0060027B"/>
    <w:rsid w:val="00600641"/>
    <w:rsid w:val="00601767"/>
    <w:rsid w:val="00601836"/>
    <w:rsid w:val="006025AB"/>
    <w:rsid w:val="00603760"/>
    <w:rsid w:val="00603AAF"/>
    <w:rsid w:val="00603B17"/>
    <w:rsid w:val="00604BDA"/>
    <w:rsid w:val="0060610F"/>
    <w:rsid w:val="00606268"/>
    <w:rsid w:val="00607228"/>
    <w:rsid w:val="00610875"/>
    <w:rsid w:val="006129E9"/>
    <w:rsid w:val="006142B9"/>
    <w:rsid w:val="006148FE"/>
    <w:rsid w:val="00615D46"/>
    <w:rsid w:val="00616B78"/>
    <w:rsid w:val="00617605"/>
    <w:rsid w:val="006218F5"/>
    <w:rsid w:val="006219DD"/>
    <w:rsid w:val="00621CF3"/>
    <w:rsid w:val="00622850"/>
    <w:rsid w:val="00623C7C"/>
    <w:rsid w:val="0062438C"/>
    <w:rsid w:val="00625261"/>
    <w:rsid w:val="0062606F"/>
    <w:rsid w:val="006266CF"/>
    <w:rsid w:val="00626CE4"/>
    <w:rsid w:val="00626E38"/>
    <w:rsid w:val="00627BE7"/>
    <w:rsid w:val="00630D7B"/>
    <w:rsid w:val="00631043"/>
    <w:rsid w:val="00631DA9"/>
    <w:rsid w:val="00632985"/>
    <w:rsid w:val="00632AEC"/>
    <w:rsid w:val="00632C85"/>
    <w:rsid w:val="006349FF"/>
    <w:rsid w:val="00635236"/>
    <w:rsid w:val="006354A7"/>
    <w:rsid w:val="00635AF5"/>
    <w:rsid w:val="00640B20"/>
    <w:rsid w:val="0064196B"/>
    <w:rsid w:val="0064222A"/>
    <w:rsid w:val="00643335"/>
    <w:rsid w:val="00643932"/>
    <w:rsid w:val="00643BD9"/>
    <w:rsid w:val="006447AF"/>
    <w:rsid w:val="00645944"/>
    <w:rsid w:val="00645F4E"/>
    <w:rsid w:val="00646242"/>
    <w:rsid w:val="0064639F"/>
    <w:rsid w:val="00646487"/>
    <w:rsid w:val="006469B7"/>
    <w:rsid w:val="006500F6"/>
    <w:rsid w:val="00650FA0"/>
    <w:rsid w:val="0065120C"/>
    <w:rsid w:val="00651303"/>
    <w:rsid w:val="00651551"/>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670AE"/>
    <w:rsid w:val="00670BC0"/>
    <w:rsid w:val="00672C10"/>
    <w:rsid w:val="006746FD"/>
    <w:rsid w:val="00674765"/>
    <w:rsid w:val="006747E8"/>
    <w:rsid w:val="00674A78"/>
    <w:rsid w:val="00674D6B"/>
    <w:rsid w:val="006756D5"/>
    <w:rsid w:val="006759C2"/>
    <w:rsid w:val="00675DA9"/>
    <w:rsid w:val="00676915"/>
    <w:rsid w:val="0067725B"/>
    <w:rsid w:val="00677B45"/>
    <w:rsid w:val="00677D3F"/>
    <w:rsid w:val="00680792"/>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3ABC"/>
    <w:rsid w:val="006A4B7D"/>
    <w:rsid w:val="006A5DA2"/>
    <w:rsid w:val="006A5E63"/>
    <w:rsid w:val="006A5FF8"/>
    <w:rsid w:val="006A62B9"/>
    <w:rsid w:val="006A77EF"/>
    <w:rsid w:val="006B333C"/>
    <w:rsid w:val="006B344B"/>
    <w:rsid w:val="006B3FDD"/>
    <w:rsid w:val="006B43E0"/>
    <w:rsid w:val="006B49D5"/>
    <w:rsid w:val="006B5C5C"/>
    <w:rsid w:val="006B65F0"/>
    <w:rsid w:val="006B6B30"/>
    <w:rsid w:val="006B7232"/>
    <w:rsid w:val="006B736A"/>
    <w:rsid w:val="006C091C"/>
    <w:rsid w:val="006C15A4"/>
    <w:rsid w:val="006C24A3"/>
    <w:rsid w:val="006C27C7"/>
    <w:rsid w:val="006C45DB"/>
    <w:rsid w:val="006C5550"/>
    <w:rsid w:val="006C59F7"/>
    <w:rsid w:val="006C60F4"/>
    <w:rsid w:val="006C7D55"/>
    <w:rsid w:val="006D06FB"/>
    <w:rsid w:val="006D0AD5"/>
    <w:rsid w:val="006D170D"/>
    <w:rsid w:val="006D19DF"/>
    <w:rsid w:val="006D2251"/>
    <w:rsid w:val="006D2FBD"/>
    <w:rsid w:val="006D344D"/>
    <w:rsid w:val="006D3D5C"/>
    <w:rsid w:val="006D4202"/>
    <w:rsid w:val="006D48D5"/>
    <w:rsid w:val="006D72C3"/>
    <w:rsid w:val="006E018A"/>
    <w:rsid w:val="006E03CE"/>
    <w:rsid w:val="006E3716"/>
    <w:rsid w:val="006E39C1"/>
    <w:rsid w:val="006E3A79"/>
    <w:rsid w:val="006E4111"/>
    <w:rsid w:val="006E52E3"/>
    <w:rsid w:val="006F0338"/>
    <w:rsid w:val="006F0A5E"/>
    <w:rsid w:val="006F0A8C"/>
    <w:rsid w:val="006F0DCA"/>
    <w:rsid w:val="006F10AF"/>
    <w:rsid w:val="006F21DE"/>
    <w:rsid w:val="006F39ED"/>
    <w:rsid w:val="006F3ADE"/>
    <w:rsid w:val="006F4A6C"/>
    <w:rsid w:val="006F5BD1"/>
    <w:rsid w:val="006F625B"/>
    <w:rsid w:val="006F65DE"/>
    <w:rsid w:val="006F705A"/>
    <w:rsid w:val="006F7D7B"/>
    <w:rsid w:val="007005E8"/>
    <w:rsid w:val="00700751"/>
    <w:rsid w:val="00701E6B"/>
    <w:rsid w:val="007022B2"/>
    <w:rsid w:val="00702580"/>
    <w:rsid w:val="00703E69"/>
    <w:rsid w:val="00705125"/>
    <w:rsid w:val="00705C3F"/>
    <w:rsid w:val="007070F2"/>
    <w:rsid w:val="0070751D"/>
    <w:rsid w:val="00707F40"/>
    <w:rsid w:val="00710EAE"/>
    <w:rsid w:val="00710EF6"/>
    <w:rsid w:val="00711A88"/>
    <w:rsid w:val="00711D9E"/>
    <w:rsid w:val="00711E4E"/>
    <w:rsid w:val="00712E02"/>
    <w:rsid w:val="007135D8"/>
    <w:rsid w:val="00713A85"/>
    <w:rsid w:val="00713B09"/>
    <w:rsid w:val="00715B3D"/>
    <w:rsid w:val="00715D51"/>
    <w:rsid w:val="00716279"/>
    <w:rsid w:val="00717509"/>
    <w:rsid w:val="00717BC6"/>
    <w:rsid w:val="00721026"/>
    <w:rsid w:val="007211BF"/>
    <w:rsid w:val="00721872"/>
    <w:rsid w:val="0072274C"/>
    <w:rsid w:val="00723520"/>
    <w:rsid w:val="007236BF"/>
    <w:rsid w:val="00724C0F"/>
    <w:rsid w:val="00724D90"/>
    <w:rsid w:val="00724E0F"/>
    <w:rsid w:val="00724F32"/>
    <w:rsid w:val="00725091"/>
    <w:rsid w:val="0072572D"/>
    <w:rsid w:val="00725756"/>
    <w:rsid w:val="00725E0F"/>
    <w:rsid w:val="00726021"/>
    <w:rsid w:val="007266D9"/>
    <w:rsid w:val="00726F9F"/>
    <w:rsid w:val="00727384"/>
    <w:rsid w:val="00727773"/>
    <w:rsid w:val="00727950"/>
    <w:rsid w:val="00727AB7"/>
    <w:rsid w:val="00727D43"/>
    <w:rsid w:val="00730112"/>
    <w:rsid w:val="00730A39"/>
    <w:rsid w:val="00730C3A"/>
    <w:rsid w:val="00730F37"/>
    <w:rsid w:val="00732216"/>
    <w:rsid w:val="007327AD"/>
    <w:rsid w:val="00733DAB"/>
    <w:rsid w:val="00733E4C"/>
    <w:rsid w:val="007353A1"/>
    <w:rsid w:val="00735765"/>
    <w:rsid w:val="00735FC7"/>
    <w:rsid w:val="00736142"/>
    <w:rsid w:val="007361D3"/>
    <w:rsid w:val="0073628D"/>
    <w:rsid w:val="00736F20"/>
    <w:rsid w:val="00737217"/>
    <w:rsid w:val="0074070C"/>
    <w:rsid w:val="007409CF"/>
    <w:rsid w:val="00741735"/>
    <w:rsid w:val="00743537"/>
    <w:rsid w:val="00743DBE"/>
    <w:rsid w:val="00744179"/>
    <w:rsid w:val="007441FC"/>
    <w:rsid w:val="00744625"/>
    <w:rsid w:val="0074586D"/>
    <w:rsid w:val="007459B2"/>
    <w:rsid w:val="00746177"/>
    <w:rsid w:val="00746CDE"/>
    <w:rsid w:val="00747E5E"/>
    <w:rsid w:val="00747F30"/>
    <w:rsid w:val="00750987"/>
    <w:rsid w:val="00750DB7"/>
    <w:rsid w:val="0075135D"/>
    <w:rsid w:val="00751589"/>
    <w:rsid w:val="0075177F"/>
    <w:rsid w:val="007521C2"/>
    <w:rsid w:val="0075294D"/>
    <w:rsid w:val="00752D45"/>
    <w:rsid w:val="007530FB"/>
    <w:rsid w:val="00753E8B"/>
    <w:rsid w:val="007542DE"/>
    <w:rsid w:val="00754BB8"/>
    <w:rsid w:val="007601AE"/>
    <w:rsid w:val="007608FA"/>
    <w:rsid w:val="00761524"/>
    <w:rsid w:val="007624F1"/>
    <w:rsid w:val="00762580"/>
    <w:rsid w:val="0076421D"/>
    <w:rsid w:val="0076428C"/>
    <w:rsid w:val="00764965"/>
    <w:rsid w:val="0076634B"/>
    <w:rsid w:val="00767160"/>
    <w:rsid w:val="007673B4"/>
    <w:rsid w:val="00767E23"/>
    <w:rsid w:val="00767F58"/>
    <w:rsid w:val="0077002D"/>
    <w:rsid w:val="00771B63"/>
    <w:rsid w:val="00772E7D"/>
    <w:rsid w:val="007739F7"/>
    <w:rsid w:val="007740D4"/>
    <w:rsid w:val="007744FD"/>
    <w:rsid w:val="00774AFC"/>
    <w:rsid w:val="00775C43"/>
    <w:rsid w:val="007763DB"/>
    <w:rsid w:val="0077746C"/>
    <w:rsid w:val="00777F28"/>
    <w:rsid w:val="007802C6"/>
    <w:rsid w:val="007802CF"/>
    <w:rsid w:val="00780BBF"/>
    <w:rsid w:val="00780E78"/>
    <w:rsid w:val="00781260"/>
    <w:rsid w:val="007817E7"/>
    <w:rsid w:val="00782ADB"/>
    <w:rsid w:val="007833C0"/>
    <w:rsid w:val="007838FC"/>
    <w:rsid w:val="0078416D"/>
    <w:rsid w:val="00784F9B"/>
    <w:rsid w:val="0078601D"/>
    <w:rsid w:val="00786174"/>
    <w:rsid w:val="00786A4B"/>
    <w:rsid w:val="00791083"/>
    <w:rsid w:val="007915CF"/>
    <w:rsid w:val="007929EE"/>
    <w:rsid w:val="0079322A"/>
    <w:rsid w:val="00793884"/>
    <w:rsid w:val="00793D73"/>
    <w:rsid w:val="007952A4"/>
    <w:rsid w:val="00795AC4"/>
    <w:rsid w:val="00796844"/>
    <w:rsid w:val="00796B34"/>
    <w:rsid w:val="007A075F"/>
    <w:rsid w:val="007A08B8"/>
    <w:rsid w:val="007A0E55"/>
    <w:rsid w:val="007A153D"/>
    <w:rsid w:val="007A1879"/>
    <w:rsid w:val="007A238B"/>
    <w:rsid w:val="007A37DA"/>
    <w:rsid w:val="007A38F5"/>
    <w:rsid w:val="007A428F"/>
    <w:rsid w:val="007A512A"/>
    <w:rsid w:val="007A6343"/>
    <w:rsid w:val="007A7D66"/>
    <w:rsid w:val="007B10C0"/>
    <w:rsid w:val="007B127E"/>
    <w:rsid w:val="007B302D"/>
    <w:rsid w:val="007B7809"/>
    <w:rsid w:val="007B7C3C"/>
    <w:rsid w:val="007C01D6"/>
    <w:rsid w:val="007C0D1A"/>
    <w:rsid w:val="007C1324"/>
    <w:rsid w:val="007C1C90"/>
    <w:rsid w:val="007C2281"/>
    <w:rsid w:val="007C2828"/>
    <w:rsid w:val="007C462F"/>
    <w:rsid w:val="007C4775"/>
    <w:rsid w:val="007C495B"/>
    <w:rsid w:val="007C5FF0"/>
    <w:rsid w:val="007C7111"/>
    <w:rsid w:val="007C71F5"/>
    <w:rsid w:val="007C7338"/>
    <w:rsid w:val="007C7990"/>
    <w:rsid w:val="007D024E"/>
    <w:rsid w:val="007D0C92"/>
    <w:rsid w:val="007D0D94"/>
    <w:rsid w:val="007D1786"/>
    <w:rsid w:val="007D201D"/>
    <w:rsid w:val="007D3798"/>
    <w:rsid w:val="007D4DC5"/>
    <w:rsid w:val="007D69EC"/>
    <w:rsid w:val="007D6CAC"/>
    <w:rsid w:val="007D77C0"/>
    <w:rsid w:val="007D7BB8"/>
    <w:rsid w:val="007E03C5"/>
    <w:rsid w:val="007E04A1"/>
    <w:rsid w:val="007E0775"/>
    <w:rsid w:val="007E12F6"/>
    <w:rsid w:val="007E273E"/>
    <w:rsid w:val="007E2C59"/>
    <w:rsid w:val="007E3374"/>
    <w:rsid w:val="007E38E0"/>
    <w:rsid w:val="007E4844"/>
    <w:rsid w:val="007E49B0"/>
    <w:rsid w:val="007E62FE"/>
    <w:rsid w:val="007E68F5"/>
    <w:rsid w:val="007E738A"/>
    <w:rsid w:val="007F0AEE"/>
    <w:rsid w:val="007F0EC4"/>
    <w:rsid w:val="007F34F0"/>
    <w:rsid w:val="007F360A"/>
    <w:rsid w:val="007F36C5"/>
    <w:rsid w:val="007F4957"/>
    <w:rsid w:val="007F59D5"/>
    <w:rsid w:val="007F6E2F"/>
    <w:rsid w:val="007F7724"/>
    <w:rsid w:val="007F7BE2"/>
    <w:rsid w:val="00800A16"/>
    <w:rsid w:val="00800B48"/>
    <w:rsid w:val="008015BF"/>
    <w:rsid w:val="0080160D"/>
    <w:rsid w:val="0080203F"/>
    <w:rsid w:val="00802FA5"/>
    <w:rsid w:val="008031D9"/>
    <w:rsid w:val="008046C8"/>
    <w:rsid w:val="00804D49"/>
    <w:rsid w:val="00805392"/>
    <w:rsid w:val="00805521"/>
    <w:rsid w:val="00805D22"/>
    <w:rsid w:val="00810556"/>
    <w:rsid w:val="00811499"/>
    <w:rsid w:val="008120CA"/>
    <w:rsid w:val="00812C8A"/>
    <w:rsid w:val="00812CBF"/>
    <w:rsid w:val="008151DC"/>
    <w:rsid w:val="00816AEA"/>
    <w:rsid w:val="00816BD8"/>
    <w:rsid w:val="00816EE5"/>
    <w:rsid w:val="00820076"/>
    <w:rsid w:val="00820F94"/>
    <w:rsid w:val="0082172F"/>
    <w:rsid w:val="00821A56"/>
    <w:rsid w:val="00823025"/>
    <w:rsid w:val="00823D48"/>
    <w:rsid w:val="00824AC9"/>
    <w:rsid w:val="00825BFE"/>
    <w:rsid w:val="00825D48"/>
    <w:rsid w:val="0082600A"/>
    <w:rsid w:val="00826F66"/>
    <w:rsid w:val="00830F88"/>
    <w:rsid w:val="008310E0"/>
    <w:rsid w:val="008311DB"/>
    <w:rsid w:val="00831A9F"/>
    <w:rsid w:val="0083471B"/>
    <w:rsid w:val="00834D1C"/>
    <w:rsid w:val="0083535A"/>
    <w:rsid w:val="008355E8"/>
    <w:rsid w:val="00835EC7"/>
    <w:rsid w:val="00837AD2"/>
    <w:rsid w:val="00837D1B"/>
    <w:rsid w:val="00840CD4"/>
    <w:rsid w:val="00840CD6"/>
    <w:rsid w:val="00841D09"/>
    <w:rsid w:val="00841EAC"/>
    <w:rsid w:val="00842047"/>
    <w:rsid w:val="00842284"/>
    <w:rsid w:val="00842F7A"/>
    <w:rsid w:val="0084398D"/>
    <w:rsid w:val="008448D4"/>
    <w:rsid w:val="00844B0F"/>
    <w:rsid w:val="00844D30"/>
    <w:rsid w:val="0084511F"/>
    <w:rsid w:val="0084610D"/>
    <w:rsid w:val="00846913"/>
    <w:rsid w:val="00846DCC"/>
    <w:rsid w:val="00846F23"/>
    <w:rsid w:val="00846F85"/>
    <w:rsid w:val="00847DB4"/>
    <w:rsid w:val="0085022A"/>
    <w:rsid w:val="0085102C"/>
    <w:rsid w:val="00851405"/>
    <w:rsid w:val="00851A93"/>
    <w:rsid w:val="00852294"/>
    <w:rsid w:val="00852645"/>
    <w:rsid w:val="00852956"/>
    <w:rsid w:val="0085328C"/>
    <w:rsid w:val="0085331B"/>
    <w:rsid w:val="00853819"/>
    <w:rsid w:val="008563E9"/>
    <w:rsid w:val="0085770E"/>
    <w:rsid w:val="00860048"/>
    <w:rsid w:val="00861810"/>
    <w:rsid w:val="00861D10"/>
    <w:rsid w:val="00862406"/>
    <w:rsid w:val="0086274D"/>
    <w:rsid w:val="00862838"/>
    <w:rsid w:val="00863BD6"/>
    <w:rsid w:val="00864F2A"/>
    <w:rsid w:val="008673EA"/>
    <w:rsid w:val="008702A9"/>
    <w:rsid w:val="008707B7"/>
    <w:rsid w:val="008707F7"/>
    <w:rsid w:val="00870E2A"/>
    <w:rsid w:val="00871807"/>
    <w:rsid w:val="00871C23"/>
    <w:rsid w:val="00872776"/>
    <w:rsid w:val="00873CD6"/>
    <w:rsid w:val="00873FFA"/>
    <w:rsid w:val="0087460E"/>
    <w:rsid w:val="00874C1D"/>
    <w:rsid w:val="008753AF"/>
    <w:rsid w:val="008762B0"/>
    <w:rsid w:val="00876D39"/>
    <w:rsid w:val="0087787C"/>
    <w:rsid w:val="00877F71"/>
    <w:rsid w:val="0088054A"/>
    <w:rsid w:val="00880844"/>
    <w:rsid w:val="0088228C"/>
    <w:rsid w:val="00884E97"/>
    <w:rsid w:val="00884F9C"/>
    <w:rsid w:val="00886874"/>
    <w:rsid w:val="00886EC4"/>
    <w:rsid w:val="00890486"/>
    <w:rsid w:val="008911DF"/>
    <w:rsid w:val="008914A6"/>
    <w:rsid w:val="00891F5E"/>
    <w:rsid w:val="00892435"/>
    <w:rsid w:val="008924A2"/>
    <w:rsid w:val="00892602"/>
    <w:rsid w:val="0089381F"/>
    <w:rsid w:val="0089444F"/>
    <w:rsid w:val="00894CA9"/>
    <w:rsid w:val="00894D7A"/>
    <w:rsid w:val="00895155"/>
    <w:rsid w:val="008953C5"/>
    <w:rsid w:val="00895866"/>
    <w:rsid w:val="008962B7"/>
    <w:rsid w:val="00897A3A"/>
    <w:rsid w:val="008A1533"/>
    <w:rsid w:val="008A1A49"/>
    <w:rsid w:val="008A1B77"/>
    <w:rsid w:val="008A1BBC"/>
    <w:rsid w:val="008A3D34"/>
    <w:rsid w:val="008A3D44"/>
    <w:rsid w:val="008A41EF"/>
    <w:rsid w:val="008A5203"/>
    <w:rsid w:val="008A56EE"/>
    <w:rsid w:val="008A5A96"/>
    <w:rsid w:val="008A640F"/>
    <w:rsid w:val="008B06DB"/>
    <w:rsid w:val="008B3F08"/>
    <w:rsid w:val="008B3F34"/>
    <w:rsid w:val="008B4040"/>
    <w:rsid w:val="008B4F78"/>
    <w:rsid w:val="008B5BAC"/>
    <w:rsid w:val="008B6F77"/>
    <w:rsid w:val="008B6FD2"/>
    <w:rsid w:val="008B7188"/>
    <w:rsid w:val="008B79F7"/>
    <w:rsid w:val="008B7A43"/>
    <w:rsid w:val="008C020C"/>
    <w:rsid w:val="008C10C7"/>
    <w:rsid w:val="008C1775"/>
    <w:rsid w:val="008C2503"/>
    <w:rsid w:val="008C43EA"/>
    <w:rsid w:val="008C49D2"/>
    <w:rsid w:val="008C5F7A"/>
    <w:rsid w:val="008C621A"/>
    <w:rsid w:val="008C648D"/>
    <w:rsid w:val="008C76AF"/>
    <w:rsid w:val="008C772E"/>
    <w:rsid w:val="008C7C00"/>
    <w:rsid w:val="008C7CC5"/>
    <w:rsid w:val="008C7F34"/>
    <w:rsid w:val="008D0179"/>
    <w:rsid w:val="008D0B2D"/>
    <w:rsid w:val="008D0FB3"/>
    <w:rsid w:val="008D213E"/>
    <w:rsid w:val="008D296D"/>
    <w:rsid w:val="008D47F9"/>
    <w:rsid w:val="008D7915"/>
    <w:rsid w:val="008E270A"/>
    <w:rsid w:val="008E37A9"/>
    <w:rsid w:val="008E413B"/>
    <w:rsid w:val="008E434E"/>
    <w:rsid w:val="008E588B"/>
    <w:rsid w:val="008E5AB9"/>
    <w:rsid w:val="008E62BD"/>
    <w:rsid w:val="008E66E9"/>
    <w:rsid w:val="008E6829"/>
    <w:rsid w:val="008E6AE4"/>
    <w:rsid w:val="008E7D49"/>
    <w:rsid w:val="008E7FA2"/>
    <w:rsid w:val="008F06C9"/>
    <w:rsid w:val="008F0C11"/>
    <w:rsid w:val="008F1347"/>
    <w:rsid w:val="008F4298"/>
    <w:rsid w:val="008F4E05"/>
    <w:rsid w:val="008F4F26"/>
    <w:rsid w:val="008F51E0"/>
    <w:rsid w:val="008F5E3B"/>
    <w:rsid w:val="008F72D1"/>
    <w:rsid w:val="008F72F8"/>
    <w:rsid w:val="008F7884"/>
    <w:rsid w:val="008F79AB"/>
    <w:rsid w:val="00900CF1"/>
    <w:rsid w:val="00901DA8"/>
    <w:rsid w:val="009021D5"/>
    <w:rsid w:val="009033B4"/>
    <w:rsid w:val="009035A1"/>
    <w:rsid w:val="00903CDF"/>
    <w:rsid w:val="00904BD1"/>
    <w:rsid w:val="0090563A"/>
    <w:rsid w:val="009069A2"/>
    <w:rsid w:val="00907096"/>
    <w:rsid w:val="009075A3"/>
    <w:rsid w:val="00907771"/>
    <w:rsid w:val="00907866"/>
    <w:rsid w:val="0091051E"/>
    <w:rsid w:val="00910564"/>
    <w:rsid w:val="0091274F"/>
    <w:rsid w:val="00912DDA"/>
    <w:rsid w:val="009156F8"/>
    <w:rsid w:val="00916F95"/>
    <w:rsid w:val="00917148"/>
    <w:rsid w:val="00917168"/>
    <w:rsid w:val="00917AA2"/>
    <w:rsid w:val="00917AD9"/>
    <w:rsid w:val="00917B73"/>
    <w:rsid w:val="00920181"/>
    <w:rsid w:val="00921994"/>
    <w:rsid w:val="00921C09"/>
    <w:rsid w:val="009220EE"/>
    <w:rsid w:val="009234E8"/>
    <w:rsid w:val="00923B2B"/>
    <w:rsid w:val="00923E54"/>
    <w:rsid w:val="00923EDD"/>
    <w:rsid w:val="0092423E"/>
    <w:rsid w:val="0092437F"/>
    <w:rsid w:val="0092449A"/>
    <w:rsid w:val="0092773D"/>
    <w:rsid w:val="00931A3B"/>
    <w:rsid w:val="00932751"/>
    <w:rsid w:val="00934DD2"/>
    <w:rsid w:val="00935904"/>
    <w:rsid w:val="00935B4C"/>
    <w:rsid w:val="00935C0F"/>
    <w:rsid w:val="009367CA"/>
    <w:rsid w:val="009371B2"/>
    <w:rsid w:val="00937956"/>
    <w:rsid w:val="00940561"/>
    <w:rsid w:val="00940B92"/>
    <w:rsid w:val="00942DAA"/>
    <w:rsid w:val="009431ED"/>
    <w:rsid w:val="009460AA"/>
    <w:rsid w:val="009463ED"/>
    <w:rsid w:val="0094676D"/>
    <w:rsid w:val="00946820"/>
    <w:rsid w:val="0094682D"/>
    <w:rsid w:val="00947388"/>
    <w:rsid w:val="009477CB"/>
    <w:rsid w:val="00950A89"/>
    <w:rsid w:val="0095159D"/>
    <w:rsid w:val="00952681"/>
    <w:rsid w:val="00952A9C"/>
    <w:rsid w:val="00952AA8"/>
    <w:rsid w:val="009544F7"/>
    <w:rsid w:val="00954E9C"/>
    <w:rsid w:val="00955F24"/>
    <w:rsid w:val="00956257"/>
    <w:rsid w:val="00956EA4"/>
    <w:rsid w:val="00957454"/>
    <w:rsid w:val="00957CF7"/>
    <w:rsid w:val="009604DC"/>
    <w:rsid w:val="00960941"/>
    <w:rsid w:val="00963651"/>
    <w:rsid w:val="00963E08"/>
    <w:rsid w:val="00964D5E"/>
    <w:rsid w:val="00965F54"/>
    <w:rsid w:val="0096631A"/>
    <w:rsid w:val="0097115A"/>
    <w:rsid w:val="00971A52"/>
    <w:rsid w:val="00972346"/>
    <w:rsid w:val="00973B06"/>
    <w:rsid w:val="009743B2"/>
    <w:rsid w:val="0097496B"/>
    <w:rsid w:val="00975172"/>
    <w:rsid w:val="00975CEC"/>
    <w:rsid w:val="0097692F"/>
    <w:rsid w:val="0097770E"/>
    <w:rsid w:val="00977792"/>
    <w:rsid w:val="00977BD7"/>
    <w:rsid w:val="009800AE"/>
    <w:rsid w:val="00981058"/>
    <w:rsid w:val="00981340"/>
    <w:rsid w:val="00981501"/>
    <w:rsid w:val="009817BC"/>
    <w:rsid w:val="00983309"/>
    <w:rsid w:val="00983510"/>
    <w:rsid w:val="009839D7"/>
    <w:rsid w:val="009848AB"/>
    <w:rsid w:val="009868B8"/>
    <w:rsid w:val="00986EF3"/>
    <w:rsid w:val="00987102"/>
    <w:rsid w:val="00990C26"/>
    <w:rsid w:val="00990FCB"/>
    <w:rsid w:val="009919D4"/>
    <w:rsid w:val="00992A8A"/>
    <w:rsid w:val="00994160"/>
    <w:rsid w:val="00994192"/>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1619"/>
    <w:rsid w:val="009B1B2F"/>
    <w:rsid w:val="009B1E77"/>
    <w:rsid w:val="009B2138"/>
    <w:rsid w:val="009B25F6"/>
    <w:rsid w:val="009B40E0"/>
    <w:rsid w:val="009B49CA"/>
    <w:rsid w:val="009B4DFA"/>
    <w:rsid w:val="009B53D0"/>
    <w:rsid w:val="009B6445"/>
    <w:rsid w:val="009B6C7E"/>
    <w:rsid w:val="009B7854"/>
    <w:rsid w:val="009C05F1"/>
    <w:rsid w:val="009C17C6"/>
    <w:rsid w:val="009C22F0"/>
    <w:rsid w:val="009C23B1"/>
    <w:rsid w:val="009C23B3"/>
    <w:rsid w:val="009C32C2"/>
    <w:rsid w:val="009C3BBB"/>
    <w:rsid w:val="009C48B2"/>
    <w:rsid w:val="009C659E"/>
    <w:rsid w:val="009C77FE"/>
    <w:rsid w:val="009D01E5"/>
    <w:rsid w:val="009D0B23"/>
    <w:rsid w:val="009D1132"/>
    <w:rsid w:val="009D2C9D"/>
    <w:rsid w:val="009D2E19"/>
    <w:rsid w:val="009D2F4E"/>
    <w:rsid w:val="009D366D"/>
    <w:rsid w:val="009D3D54"/>
    <w:rsid w:val="009D58FD"/>
    <w:rsid w:val="009D6D5D"/>
    <w:rsid w:val="009E1E08"/>
    <w:rsid w:val="009E1EBF"/>
    <w:rsid w:val="009E1F13"/>
    <w:rsid w:val="009E3617"/>
    <w:rsid w:val="009E421C"/>
    <w:rsid w:val="009E6EC7"/>
    <w:rsid w:val="009E79C5"/>
    <w:rsid w:val="009F01A7"/>
    <w:rsid w:val="009F09E2"/>
    <w:rsid w:val="009F194E"/>
    <w:rsid w:val="009F1B6E"/>
    <w:rsid w:val="009F333A"/>
    <w:rsid w:val="009F3633"/>
    <w:rsid w:val="009F366C"/>
    <w:rsid w:val="009F3E83"/>
    <w:rsid w:val="009F6432"/>
    <w:rsid w:val="00A00068"/>
    <w:rsid w:val="00A00172"/>
    <w:rsid w:val="00A01C04"/>
    <w:rsid w:val="00A01FE3"/>
    <w:rsid w:val="00A0252C"/>
    <w:rsid w:val="00A02B75"/>
    <w:rsid w:val="00A02D0A"/>
    <w:rsid w:val="00A03D6D"/>
    <w:rsid w:val="00A03DA8"/>
    <w:rsid w:val="00A04EAB"/>
    <w:rsid w:val="00A052DE"/>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5AB6"/>
    <w:rsid w:val="00A15AD3"/>
    <w:rsid w:val="00A16AEA"/>
    <w:rsid w:val="00A2104B"/>
    <w:rsid w:val="00A2118E"/>
    <w:rsid w:val="00A22499"/>
    <w:rsid w:val="00A22559"/>
    <w:rsid w:val="00A23441"/>
    <w:rsid w:val="00A252AA"/>
    <w:rsid w:val="00A263B1"/>
    <w:rsid w:val="00A270FB"/>
    <w:rsid w:val="00A27FB1"/>
    <w:rsid w:val="00A31607"/>
    <w:rsid w:val="00A31D94"/>
    <w:rsid w:val="00A3201F"/>
    <w:rsid w:val="00A33BD6"/>
    <w:rsid w:val="00A3420C"/>
    <w:rsid w:val="00A34754"/>
    <w:rsid w:val="00A3481C"/>
    <w:rsid w:val="00A3491A"/>
    <w:rsid w:val="00A3664D"/>
    <w:rsid w:val="00A3736E"/>
    <w:rsid w:val="00A378EE"/>
    <w:rsid w:val="00A37DFC"/>
    <w:rsid w:val="00A40687"/>
    <w:rsid w:val="00A40A82"/>
    <w:rsid w:val="00A413E1"/>
    <w:rsid w:val="00A41E4C"/>
    <w:rsid w:val="00A430AA"/>
    <w:rsid w:val="00A459FE"/>
    <w:rsid w:val="00A4683E"/>
    <w:rsid w:val="00A47724"/>
    <w:rsid w:val="00A47A40"/>
    <w:rsid w:val="00A47B05"/>
    <w:rsid w:val="00A502DC"/>
    <w:rsid w:val="00A506B4"/>
    <w:rsid w:val="00A50FFC"/>
    <w:rsid w:val="00A51C05"/>
    <w:rsid w:val="00A521FF"/>
    <w:rsid w:val="00A528EA"/>
    <w:rsid w:val="00A53382"/>
    <w:rsid w:val="00A53F48"/>
    <w:rsid w:val="00A5480B"/>
    <w:rsid w:val="00A54E9F"/>
    <w:rsid w:val="00A556D7"/>
    <w:rsid w:val="00A56753"/>
    <w:rsid w:val="00A574A9"/>
    <w:rsid w:val="00A57549"/>
    <w:rsid w:val="00A5757B"/>
    <w:rsid w:val="00A60C41"/>
    <w:rsid w:val="00A60D50"/>
    <w:rsid w:val="00A615C3"/>
    <w:rsid w:val="00A62790"/>
    <w:rsid w:val="00A635C9"/>
    <w:rsid w:val="00A63D04"/>
    <w:rsid w:val="00A649E2"/>
    <w:rsid w:val="00A6564A"/>
    <w:rsid w:val="00A65E25"/>
    <w:rsid w:val="00A67330"/>
    <w:rsid w:val="00A67E0A"/>
    <w:rsid w:val="00A700A4"/>
    <w:rsid w:val="00A711D5"/>
    <w:rsid w:val="00A7172C"/>
    <w:rsid w:val="00A719B6"/>
    <w:rsid w:val="00A72F71"/>
    <w:rsid w:val="00A742E1"/>
    <w:rsid w:val="00A74B9E"/>
    <w:rsid w:val="00A767BE"/>
    <w:rsid w:val="00A76B3C"/>
    <w:rsid w:val="00A76E00"/>
    <w:rsid w:val="00A76E56"/>
    <w:rsid w:val="00A76E70"/>
    <w:rsid w:val="00A76EC5"/>
    <w:rsid w:val="00A77C53"/>
    <w:rsid w:val="00A804C3"/>
    <w:rsid w:val="00A81B7D"/>
    <w:rsid w:val="00A81FB4"/>
    <w:rsid w:val="00A8371B"/>
    <w:rsid w:val="00A83DEE"/>
    <w:rsid w:val="00A851F8"/>
    <w:rsid w:val="00A862F5"/>
    <w:rsid w:val="00A86367"/>
    <w:rsid w:val="00A90335"/>
    <w:rsid w:val="00A909A7"/>
    <w:rsid w:val="00A91AE4"/>
    <w:rsid w:val="00A94779"/>
    <w:rsid w:val="00A955DF"/>
    <w:rsid w:val="00A963A2"/>
    <w:rsid w:val="00A96AAD"/>
    <w:rsid w:val="00A96E6D"/>
    <w:rsid w:val="00A9799B"/>
    <w:rsid w:val="00A97FF3"/>
    <w:rsid w:val="00AA0627"/>
    <w:rsid w:val="00AA528B"/>
    <w:rsid w:val="00AA596B"/>
    <w:rsid w:val="00AA6273"/>
    <w:rsid w:val="00AA66BA"/>
    <w:rsid w:val="00AA756B"/>
    <w:rsid w:val="00AA76A0"/>
    <w:rsid w:val="00AA7D0C"/>
    <w:rsid w:val="00AB054F"/>
    <w:rsid w:val="00AB0950"/>
    <w:rsid w:val="00AB0E53"/>
    <w:rsid w:val="00AB17DA"/>
    <w:rsid w:val="00AB1CBB"/>
    <w:rsid w:val="00AB1D66"/>
    <w:rsid w:val="00AB250F"/>
    <w:rsid w:val="00AB2980"/>
    <w:rsid w:val="00AB444A"/>
    <w:rsid w:val="00AB4D0F"/>
    <w:rsid w:val="00AB522E"/>
    <w:rsid w:val="00AB5E9E"/>
    <w:rsid w:val="00AB77C8"/>
    <w:rsid w:val="00AB79A6"/>
    <w:rsid w:val="00AC0BCF"/>
    <w:rsid w:val="00AC10D9"/>
    <w:rsid w:val="00AC16D7"/>
    <w:rsid w:val="00AC1D4C"/>
    <w:rsid w:val="00AC2A20"/>
    <w:rsid w:val="00AC2D56"/>
    <w:rsid w:val="00AC3162"/>
    <w:rsid w:val="00AC39E6"/>
    <w:rsid w:val="00AC3BC9"/>
    <w:rsid w:val="00AC438C"/>
    <w:rsid w:val="00AC4970"/>
    <w:rsid w:val="00AC49E8"/>
    <w:rsid w:val="00AC4F10"/>
    <w:rsid w:val="00AC50F1"/>
    <w:rsid w:val="00AC546A"/>
    <w:rsid w:val="00AC5613"/>
    <w:rsid w:val="00AC5DDC"/>
    <w:rsid w:val="00AC698D"/>
    <w:rsid w:val="00AC6BF1"/>
    <w:rsid w:val="00AC6FDE"/>
    <w:rsid w:val="00AC708F"/>
    <w:rsid w:val="00AC7DD2"/>
    <w:rsid w:val="00AD0144"/>
    <w:rsid w:val="00AD0C69"/>
    <w:rsid w:val="00AD10A6"/>
    <w:rsid w:val="00AD143D"/>
    <w:rsid w:val="00AD1B42"/>
    <w:rsid w:val="00AD213B"/>
    <w:rsid w:val="00AD31EF"/>
    <w:rsid w:val="00AD4639"/>
    <w:rsid w:val="00AD464F"/>
    <w:rsid w:val="00AD4682"/>
    <w:rsid w:val="00AD4FC0"/>
    <w:rsid w:val="00AD5156"/>
    <w:rsid w:val="00AD53ED"/>
    <w:rsid w:val="00AD643C"/>
    <w:rsid w:val="00AD6F31"/>
    <w:rsid w:val="00AD72AA"/>
    <w:rsid w:val="00AD7425"/>
    <w:rsid w:val="00AD785D"/>
    <w:rsid w:val="00AD7BDF"/>
    <w:rsid w:val="00AE02E7"/>
    <w:rsid w:val="00AE03E5"/>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3C75"/>
    <w:rsid w:val="00AF3F42"/>
    <w:rsid w:val="00AF3FBD"/>
    <w:rsid w:val="00AF5E9E"/>
    <w:rsid w:val="00AF60F5"/>
    <w:rsid w:val="00AF7708"/>
    <w:rsid w:val="00B00816"/>
    <w:rsid w:val="00B00C89"/>
    <w:rsid w:val="00B01EB3"/>
    <w:rsid w:val="00B024C8"/>
    <w:rsid w:val="00B02A4C"/>
    <w:rsid w:val="00B02AA9"/>
    <w:rsid w:val="00B02DFB"/>
    <w:rsid w:val="00B0335E"/>
    <w:rsid w:val="00B035E7"/>
    <w:rsid w:val="00B04465"/>
    <w:rsid w:val="00B0532D"/>
    <w:rsid w:val="00B053B3"/>
    <w:rsid w:val="00B06528"/>
    <w:rsid w:val="00B06611"/>
    <w:rsid w:val="00B0784D"/>
    <w:rsid w:val="00B1044C"/>
    <w:rsid w:val="00B11967"/>
    <w:rsid w:val="00B11EF2"/>
    <w:rsid w:val="00B13604"/>
    <w:rsid w:val="00B14DFF"/>
    <w:rsid w:val="00B15264"/>
    <w:rsid w:val="00B15AD3"/>
    <w:rsid w:val="00B161AF"/>
    <w:rsid w:val="00B166E7"/>
    <w:rsid w:val="00B17D7E"/>
    <w:rsid w:val="00B17F41"/>
    <w:rsid w:val="00B17FB2"/>
    <w:rsid w:val="00B2141B"/>
    <w:rsid w:val="00B21D4B"/>
    <w:rsid w:val="00B24329"/>
    <w:rsid w:val="00B25B6D"/>
    <w:rsid w:val="00B2682C"/>
    <w:rsid w:val="00B26999"/>
    <w:rsid w:val="00B26A6E"/>
    <w:rsid w:val="00B27259"/>
    <w:rsid w:val="00B27E1B"/>
    <w:rsid w:val="00B32934"/>
    <w:rsid w:val="00B32D0B"/>
    <w:rsid w:val="00B32ED0"/>
    <w:rsid w:val="00B33DD1"/>
    <w:rsid w:val="00B34A58"/>
    <w:rsid w:val="00B36B25"/>
    <w:rsid w:val="00B36F89"/>
    <w:rsid w:val="00B3763C"/>
    <w:rsid w:val="00B379FE"/>
    <w:rsid w:val="00B37A99"/>
    <w:rsid w:val="00B40AD6"/>
    <w:rsid w:val="00B4142B"/>
    <w:rsid w:val="00B42E10"/>
    <w:rsid w:val="00B437BF"/>
    <w:rsid w:val="00B439D4"/>
    <w:rsid w:val="00B439DD"/>
    <w:rsid w:val="00B43AA6"/>
    <w:rsid w:val="00B4477C"/>
    <w:rsid w:val="00B45507"/>
    <w:rsid w:val="00B45AF8"/>
    <w:rsid w:val="00B46320"/>
    <w:rsid w:val="00B47D4A"/>
    <w:rsid w:val="00B504E7"/>
    <w:rsid w:val="00B5265D"/>
    <w:rsid w:val="00B5325B"/>
    <w:rsid w:val="00B53704"/>
    <w:rsid w:val="00B545A4"/>
    <w:rsid w:val="00B57018"/>
    <w:rsid w:val="00B60241"/>
    <w:rsid w:val="00B6148C"/>
    <w:rsid w:val="00B615D6"/>
    <w:rsid w:val="00B61D8F"/>
    <w:rsid w:val="00B634A8"/>
    <w:rsid w:val="00B640E2"/>
    <w:rsid w:val="00B64EF7"/>
    <w:rsid w:val="00B64FAA"/>
    <w:rsid w:val="00B650DF"/>
    <w:rsid w:val="00B654ED"/>
    <w:rsid w:val="00B665A3"/>
    <w:rsid w:val="00B668CF"/>
    <w:rsid w:val="00B67FC0"/>
    <w:rsid w:val="00B7018C"/>
    <w:rsid w:val="00B70346"/>
    <w:rsid w:val="00B703D2"/>
    <w:rsid w:val="00B71D01"/>
    <w:rsid w:val="00B71E23"/>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4417"/>
    <w:rsid w:val="00B849AD"/>
    <w:rsid w:val="00B85019"/>
    <w:rsid w:val="00B870B2"/>
    <w:rsid w:val="00B87245"/>
    <w:rsid w:val="00B91B2E"/>
    <w:rsid w:val="00B921BA"/>
    <w:rsid w:val="00B92431"/>
    <w:rsid w:val="00B94DBF"/>
    <w:rsid w:val="00B95470"/>
    <w:rsid w:val="00B95D41"/>
    <w:rsid w:val="00B95F44"/>
    <w:rsid w:val="00B96D5C"/>
    <w:rsid w:val="00B97204"/>
    <w:rsid w:val="00B97EF2"/>
    <w:rsid w:val="00BA19F0"/>
    <w:rsid w:val="00BA27E7"/>
    <w:rsid w:val="00BA35DD"/>
    <w:rsid w:val="00BA3A09"/>
    <w:rsid w:val="00BA42A7"/>
    <w:rsid w:val="00BA5541"/>
    <w:rsid w:val="00BA6438"/>
    <w:rsid w:val="00BA6609"/>
    <w:rsid w:val="00BA68EC"/>
    <w:rsid w:val="00BB0C8C"/>
    <w:rsid w:val="00BB109F"/>
    <w:rsid w:val="00BB1848"/>
    <w:rsid w:val="00BB28EA"/>
    <w:rsid w:val="00BB3599"/>
    <w:rsid w:val="00BB4125"/>
    <w:rsid w:val="00BB46D0"/>
    <w:rsid w:val="00BB5258"/>
    <w:rsid w:val="00BB60E5"/>
    <w:rsid w:val="00BB6C6E"/>
    <w:rsid w:val="00BB6DDD"/>
    <w:rsid w:val="00BC0EC1"/>
    <w:rsid w:val="00BC1E4C"/>
    <w:rsid w:val="00BC210B"/>
    <w:rsid w:val="00BC4D67"/>
    <w:rsid w:val="00BC64D3"/>
    <w:rsid w:val="00BC6BDF"/>
    <w:rsid w:val="00BC6FAE"/>
    <w:rsid w:val="00BC7FF7"/>
    <w:rsid w:val="00BD0BA0"/>
    <w:rsid w:val="00BD1730"/>
    <w:rsid w:val="00BD2043"/>
    <w:rsid w:val="00BD279C"/>
    <w:rsid w:val="00BD2CBE"/>
    <w:rsid w:val="00BD34A7"/>
    <w:rsid w:val="00BD4025"/>
    <w:rsid w:val="00BD45F5"/>
    <w:rsid w:val="00BD4833"/>
    <w:rsid w:val="00BD6387"/>
    <w:rsid w:val="00BD65CF"/>
    <w:rsid w:val="00BD77F8"/>
    <w:rsid w:val="00BD7FDD"/>
    <w:rsid w:val="00BE0575"/>
    <w:rsid w:val="00BE14F3"/>
    <w:rsid w:val="00BE1A44"/>
    <w:rsid w:val="00BE20FF"/>
    <w:rsid w:val="00BE2B32"/>
    <w:rsid w:val="00BE3350"/>
    <w:rsid w:val="00BE3D8C"/>
    <w:rsid w:val="00BE6CF5"/>
    <w:rsid w:val="00BE705D"/>
    <w:rsid w:val="00BE7800"/>
    <w:rsid w:val="00BF0F56"/>
    <w:rsid w:val="00BF13E2"/>
    <w:rsid w:val="00BF1E75"/>
    <w:rsid w:val="00BF3546"/>
    <w:rsid w:val="00BF4856"/>
    <w:rsid w:val="00BF4CF2"/>
    <w:rsid w:val="00BF56E7"/>
    <w:rsid w:val="00BF590F"/>
    <w:rsid w:val="00BF5DB5"/>
    <w:rsid w:val="00BF60B8"/>
    <w:rsid w:val="00BF6647"/>
    <w:rsid w:val="00BF67A7"/>
    <w:rsid w:val="00BF7A8D"/>
    <w:rsid w:val="00C00AFD"/>
    <w:rsid w:val="00C00ED8"/>
    <w:rsid w:val="00C040A0"/>
    <w:rsid w:val="00C0479E"/>
    <w:rsid w:val="00C06011"/>
    <w:rsid w:val="00C0760C"/>
    <w:rsid w:val="00C1000A"/>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0ED"/>
    <w:rsid w:val="00C20F1C"/>
    <w:rsid w:val="00C21E80"/>
    <w:rsid w:val="00C21F67"/>
    <w:rsid w:val="00C22836"/>
    <w:rsid w:val="00C22AC7"/>
    <w:rsid w:val="00C23618"/>
    <w:rsid w:val="00C253C1"/>
    <w:rsid w:val="00C2636B"/>
    <w:rsid w:val="00C27F5C"/>
    <w:rsid w:val="00C3135E"/>
    <w:rsid w:val="00C34233"/>
    <w:rsid w:val="00C34540"/>
    <w:rsid w:val="00C35685"/>
    <w:rsid w:val="00C367C4"/>
    <w:rsid w:val="00C368AE"/>
    <w:rsid w:val="00C36AA6"/>
    <w:rsid w:val="00C36BEA"/>
    <w:rsid w:val="00C36D02"/>
    <w:rsid w:val="00C37784"/>
    <w:rsid w:val="00C37E6D"/>
    <w:rsid w:val="00C40037"/>
    <w:rsid w:val="00C40331"/>
    <w:rsid w:val="00C41008"/>
    <w:rsid w:val="00C4192D"/>
    <w:rsid w:val="00C42C25"/>
    <w:rsid w:val="00C451E3"/>
    <w:rsid w:val="00C457E7"/>
    <w:rsid w:val="00C45A5F"/>
    <w:rsid w:val="00C462ED"/>
    <w:rsid w:val="00C502AF"/>
    <w:rsid w:val="00C513A7"/>
    <w:rsid w:val="00C517C1"/>
    <w:rsid w:val="00C51989"/>
    <w:rsid w:val="00C52B60"/>
    <w:rsid w:val="00C52F10"/>
    <w:rsid w:val="00C53281"/>
    <w:rsid w:val="00C54002"/>
    <w:rsid w:val="00C56F0A"/>
    <w:rsid w:val="00C573DF"/>
    <w:rsid w:val="00C57525"/>
    <w:rsid w:val="00C57A8B"/>
    <w:rsid w:val="00C600A6"/>
    <w:rsid w:val="00C60737"/>
    <w:rsid w:val="00C6078D"/>
    <w:rsid w:val="00C61494"/>
    <w:rsid w:val="00C615EF"/>
    <w:rsid w:val="00C61DE2"/>
    <w:rsid w:val="00C622B2"/>
    <w:rsid w:val="00C654DE"/>
    <w:rsid w:val="00C65B0C"/>
    <w:rsid w:val="00C6604A"/>
    <w:rsid w:val="00C660F1"/>
    <w:rsid w:val="00C66B2C"/>
    <w:rsid w:val="00C6700E"/>
    <w:rsid w:val="00C676FC"/>
    <w:rsid w:val="00C67F4E"/>
    <w:rsid w:val="00C73544"/>
    <w:rsid w:val="00C73DF5"/>
    <w:rsid w:val="00C73F8A"/>
    <w:rsid w:val="00C74857"/>
    <w:rsid w:val="00C74AC8"/>
    <w:rsid w:val="00C74D37"/>
    <w:rsid w:val="00C763BB"/>
    <w:rsid w:val="00C804B4"/>
    <w:rsid w:val="00C813AD"/>
    <w:rsid w:val="00C818E9"/>
    <w:rsid w:val="00C8210F"/>
    <w:rsid w:val="00C8232C"/>
    <w:rsid w:val="00C83322"/>
    <w:rsid w:val="00C83413"/>
    <w:rsid w:val="00C83BBB"/>
    <w:rsid w:val="00C84EFE"/>
    <w:rsid w:val="00C85226"/>
    <w:rsid w:val="00C85CE3"/>
    <w:rsid w:val="00C8650C"/>
    <w:rsid w:val="00C86D2B"/>
    <w:rsid w:val="00C8706B"/>
    <w:rsid w:val="00C871AC"/>
    <w:rsid w:val="00C87298"/>
    <w:rsid w:val="00C902D1"/>
    <w:rsid w:val="00C91241"/>
    <w:rsid w:val="00C9144C"/>
    <w:rsid w:val="00C91468"/>
    <w:rsid w:val="00C915EE"/>
    <w:rsid w:val="00C91AFD"/>
    <w:rsid w:val="00C929C8"/>
    <w:rsid w:val="00C93080"/>
    <w:rsid w:val="00C969E1"/>
    <w:rsid w:val="00C96F33"/>
    <w:rsid w:val="00C97421"/>
    <w:rsid w:val="00C97FC6"/>
    <w:rsid w:val="00CA09EA"/>
    <w:rsid w:val="00CA0C07"/>
    <w:rsid w:val="00CA11D6"/>
    <w:rsid w:val="00CA28A4"/>
    <w:rsid w:val="00CA3629"/>
    <w:rsid w:val="00CA4153"/>
    <w:rsid w:val="00CA4ABF"/>
    <w:rsid w:val="00CA640F"/>
    <w:rsid w:val="00CA6F60"/>
    <w:rsid w:val="00CB0C2B"/>
    <w:rsid w:val="00CB1855"/>
    <w:rsid w:val="00CB2683"/>
    <w:rsid w:val="00CB4621"/>
    <w:rsid w:val="00CB547F"/>
    <w:rsid w:val="00CB60F7"/>
    <w:rsid w:val="00CB7E37"/>
    <w:rsid w:val="00CC30C5"/>
    <w:rsid w:val="00CC35ED"/>
    <w:rsid w:val="00CC3DEA"/>
    <w:rsid w:val="00CC43A4"/>
    <w:rsid w:val="00CC49FF"/>
    <w:rsid w:val="00CC4A00"/>
    <w:rsid w:val="00CC4A2F"/>
    <w:rsid w:val="00CC64B5"/>
    <w:rsid w:val="00CC721F"/>
    <w:rsid w:val="00CC7EB4"/>
    <w:rsid w:val="00CD03F1"/>
    <w:rsid w:val="00CD0B9D"/>
    <w:rsid w:val="00CD0CD0"/>
    <w:rsid w:val="00CD1288"/>
    <w:rsid w:val="00CD1890"/>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52E"/>
    <w:rsid w:val="00CE0E05"/>
    <w:rsid w:val="00CE0F76"/>
    <w:rsid w:val="00CE16A0"/>
    <w:rsid w:val="00CE1E00"/>
    <w:rsid w:val="00CE3B1E"/>
    <w:rsid w:val="00CE3F96"/>
    <w:rsid w:val="00CE4E7A"/>
    <w:rsid w:val="00CE56BC"/>
    <w:rsid w:val="00CE609C"/>
    <w:rsid w:val="00CE6FB8"/>
    <w:rsid w:val="00CE7290"/>
    <w:rsid w:val="00CE7B64"/>
    <w:rsid w:val="00CE7C60"/>
    <w:rsid w:val="00CF0039"/>
    <w:rsid w:val="00CF0C27"/>
    <w:rsid w:val="00CF0D50"/>
    <w:rsid w:val="00CF0D63"/>
    <w:rsid w:val="00CF0DAA"/>
    <w:rsid w:val="00CF3E9F"/>
    <w:rsid w:val="00CF3F9F"/>
    <w:rsid w:val="00CF4446"/>
    <w:rsid w:val="00CF484D"/>
    <w:rsid w:val="00CF48E4"/>
    <w:rsid w:val="00CF552B"/>
    <w:rsid w:val="00CF5AA7"/>
    <w:rsid w:val="00CF5E23"/>
    <w:rsid w:val="00CF626F"/>
    <w:rsid w:val="00CF66A5"/>
    <w:rsid w:val="00CF677A"/>
    <w:rsid w:val="00D00527"/>
    <w:rsid w:val="00D0091A"/>
    <w:rsid w:val="00D02022"/>
    <w:rsid w:val="00D030DF"/>
    <w:rsid w:val="00D0335A"/>
    <w:rsid w:val="00D056CC"/>
    <w:rsid w:val="00D05EF6"/>
    <w:rsid w:val="00D0647E"/>
    <w:rsid w:val="00D0738E"/>
    <w:rsid w:val="00D074EA"/>
    <w:rsid w:val="00D07E9D"/>
    <w:rsid w:val="00D100C2"/>
    <w:rsid w:val="00D10201"/>
    <w:rsid w:val="00D1081D"/>
    <w:rsid w:val="00D1175C"/>
    <w:rsid w:val="00D12460"/>
    <w:rsid w:val="00D12F89"/>
    <w:rsid w:val="00D145D1"/>
    <w:rsid w:val="00D14FA6"/>
    <w:rsid w:val="00D15392"/>
    <w:rsid w:val="00D155AD"/>
    <w:rsid w:val="00D15761"/>
    <w:rsid w:val="00D15804"/>
    <w:rsid w:val="00D162B7"/>
    <w:rsid w:val="00D167ED"/>
    <w:rsid w:val="00D16E89"/>
    <w:rsid w:val="00D17C42"/>
    <w:rsid w:val="00D24030"/>
    <w:rsid w:val="00D26F0C"/>
    <w:rsid w:val="00D2725E"/>
    <w:rsid w:val="00D30C8C"/>
    <w:rsid w:val="00D31CDD"/>
    <w:rsid w:val="00D32B54"/>
    <w:rsid w:val="00D336E3"/>
    <w:rsid w:val="00D337AF"/>
    <w:rsid w:val="00D33F63"/>
    <w:rsid w:val="00D3565A"/>
    <w:rsid w:val="00D35DCE"/>
    <w:rsid w:val="00D3669C"/>
    <w:rsid w:val="00D3780A"/>
    <w:rsid w:val="00D37D59"/>
    <w:rsid w:val="00D40AA7"/>
    <w:rsid w:val="00D41AC9"/>
    <w:rsid w:val="00D41D51"/>
    <w:rsid w:val="00D42471"/>
    <w:rsid w:val="00D4287A"/>
    <w:rsid w:val="00D4293F"/>
    <w:rsid w:val="00D42EE0"/>
    <w:rsid w:val="00D43834"/>
    <w:rsid w:val="00D45130"/>
    <w:rsid w:val="00D46128"/>
    <w:rsid w:val="00D46CFB"/>
    <w:rsid w:val="00D50087"/>
    <w:rsid w:val="00D506D9"/>
    <w:rsid w:val="00D508F3"/>
    <w:rsid w:val="00D50EB8"/>
    <w:rsid w:val="00D5125C"/>
    <w:rsid w:val="00D51C6F"/>
    <w:rsid w:val="00D53166"/>
    <w:rsid w:val="00D53411"/>
    <w:rsid w:val="00D53CD9"/>
    <w:rsid w:val="00D541CC"/>
    <w:rsid w:val="00D54ADA"/>
    <w:rsid w:val="00D5627A"/>
    <w:rsid w:val="00D56BA3"/>
    <w:rsid w:val="00D57A73"/>
    <w:rsid w:val="00D6082A"/>
    <w:rsid w:val="00D6213F"/>
    <w:rsid w:val="00D63669"/>
    <w:rsid w:val="00D64E81"/>
    <w:rsid w:val="00D64F4E"/>
    <w:rsid w:val="00D66579"/>
    <w:rsid w:val="00D6694B"/>
    <w:rsid w:val="00D6751C"/>
    <w:rsid w:val="00D6787E"/>
    <w:rsid w:val="00D67B51"/>
    <w:rsid w:val="00D710ED"/>
    <w:rsid w:val="00D7596E"/>
    <w:rsid w:val="00D76611"/>
    <w:rsid w:val="00D779E5"/>
    <w:rsid w:val="00D809D6"/>
    <w:rsid w:val="00D8132C"/>
    <w:rsid w:val="00D8197F"/>
    <w:rsid w:val="00D819BB"/>
    <w:rsid w:val="00D82308"/>
    <w:rsid w:val="00D833FD"/>
    <w:rsid w:val="00D83F6C"/>
    <w:rsid w:val="00D84DCB"/>
    <w:rsid w:val="00D850A6"/>
    <w:rsid w:val="00D87FA7"/>
    <w:rsid w:val="00D907E1"/>
    <w:rsid w:val="00D90B60"/>
    <w:rsid w:val="00D92B8A"/>
    <w:rsid w:val="00D9324B"/>
    <w:rsid w:val="00D93878"/>
    <w:rsid w:val="00D939A4"/>
    <w:rsid w:val="00D948AA"/>
    <w:rsid w:val="00D95040"/>
    <w:rsid w:val="00D9519B"/>
    <w:rsid w:val="00D963F4"/>
    <w:rsid w:val="00D970E0"/>
    <w:rsid w:val="00D97B6A"/>
    <w:rsid w:val="00DA00FD"/>
    <w:rsid w:val="00DA223F"/>
    <w:rsid w:val="00DA280E"/>
    <w:rsid w:val="00DA346B"/>
    <w:rsid w:val="00DA3817"/>
    <w:rsid w:val="00DA5AB1"/>
    <w:rsid w:val="00DA6FC4"/>
    <w:rsid w:val="00DA7131"/>
    <w:rsid w:val="00DA7584"/>
    <w:rsid w:val="00DB0386"/>
    <w:rsid w:val="00DB1257"/>
    <w:rsid w:val="00DB1729"/>
    <w:rsid w:val="00DB3D92"/>
    <w:rsid w:val="00DB43B4"/>
    <w:rsid w:val="00DB6299"/>
    <w:rsid w:val="00DC0624"/>
    <w:rsid w:val="00DC0CE7"/>
    <w:rsid w:val="00DC16B3"/>
    <w:rsid w:val="00DC1B18"/>
    <w:rsid w:val="00DC244F"/>
    <w:rsid w:val="00DC2690"/>
    <w:rsid w:val="00DC2D65"/>
    <w:rsid w:val="00DC3B12"/>
    <w:rsid w:val="00DC6465"/>
    <w:rsid w:val="00DC652A"/>
    <w:rsid w:val="00DC652D"/>
    <w:rsid w:val="00DC67CD"/>
    <w:rsid w:val="00DC73AD"/>
    <w:rsid w:val="00DC7CD5"/>
    <w:rsid w:val="00DD0135"/>
    <w:rsid w:val="00DD07D3"/>
    <w:rsid w:val="00DD0D91"/>
    <w:rsid w:val="00DD2252"/>
    <w:rsid w:val="00DD253C"/>
    <w:rsid w:val="00DD2FB9"/>
    <w:rsid w:val="00DD32C4"/>
    <w:rsid w:val="00DD369A"/>
    <w:rsid w:val="00DD3A4F"/>
    <w:rsid w:val="00DD3D43"/>
    <w:rsid w:val="00DD3F12"/>
    <w:rsid w:val="00DD3FF8"/>
    <w:rsid w:val="00DD42C8"/>
    <w:rsid w:val="00DD4801"/>
    <w:rsid w:val="00DD4FAB"/>
    <w:rsid w:val="00DD61F6"/>
    <w:rsid w:val="00DD7401"/>
    <w:rsid w:val="00DE0A4E"/>
    <w:rsid w:val="00DE1C2F"/>
    <w:rsid w:val="00DE1E6E"/>
    <w:rsid w:val="00DE270A"/>
    <w:rsid w:val="00DE2F54"/>
    <w:rsid w:val="00DE3069"/>
    <w:rsid w:val="00DE353F"/>
    <w:rsid w:val="00DE37A7"/>
    <w:rsid w:val="00DE3935"/>
    <w:rsid w:val="00DE4ED1"/>
    <w:rsid w:val="00DE5A63"/>
    <w:rsid w:val="00DE61AE"/>
    <w:rsid w:val="00DE65EF"/>
    <w:rsid w:val="00DE69B7"/>
    <w:rsid w:val="00DE7952"/>
    <w:rsid w:val="00DF18B1"/>
    <w:rsid w:val="00DF1C91"/>
    <w:rsid w:val="00DF2065"/>
    <w:rsid w:val="00DF3F59"/>
    <w:rsid w:val="00DF4FCE"/>
    <w:rsid w:val="00DF50E3"/>
    <w:rsid w:val="00DF5249"/>
    <w:rsid w:val="00DF5B08"/>
    <w:rsid w:val="00DF7715"/>
    <w:rsid w:val="00DF7843"/>
    <w:rsid w:val="00DF7A69"/>
    <w:rsid w:val="00E0024A"/>
    <w:rsid w:val="00E003DB"/>
    <w:rsid w:val="00E0076C"/>
    <w:rsid w:val="00E00DA2"/>
    <w:rsid w:val="00E01BBA"/>
    <w:rsid w:val="00E027B6"/>
    <w:rsid w:val="00E028E2"/>
    <w:rsid w:val="00E03509"/>
    <w:rsid w:val="00E035F2"/>
    <w:rsid w:val="00E03888"/>
    <w:rsid w:val="00E05421"/>
    <w:rsid w:val="00E05D36"/>
    <w:rsid w:val="00E05ECF"/>
    <w:rsid w:val="00E062E4"/>
    <w:rsid w:val="00E069BC"/>
    <w:rsid w:val="00E07E30"/>
    <w:rsid w:val="00E1004E"/>
    <w:rsid w:val="00E10C2A"/>
    <w:rsid w:val="00E10EF2"/>
    <w:rsid w:val="00E11DAC"/>
    <w:rsid w:val="00E12A8B"/>
    <w:rsid w:val="00E13194"/>
    <w:rsid w:val="00E13C6F"/>
    <w:rsid w:val="00E14109"/>
    <w:rsid w:val="00E1462D"/>
    <w:rsid w:val="00E14937"/>
    <w:rsid w:val="00E1657F"/>
    <w:rsid w:val="00E167D0"/>
    <w:rsid w:val="00E16ECD"/>
    <w:rsid w:val="00E208B7"/>
    <w:rsid w:val="00E20AA8"/>
    <w:rsid w:val="00E21508"/>
    <w:rsid w:val="00E218B5"/>
    <w:rsid w:val="00E222A0"/>
    <w:rsid w:val="00E2242C"/>
    <w:rsid w:val="00E2263C"/>
    <w:rsid w:val="00E22C2A"/>
    <w:rsid w:val="00E22E2E"/>
    <w:rsid w:val="00E23332"/>
    <w:rsid w:val="00E2349D"/>
    <w:rsid w:val="00E2351D"/>
    <w:rsid w:val="00E257EE"/>
    <w:rsid w:val="00E26105"/>
    <w:rsid w:val="00E26EE2"/>
    <w:rsid w:val="00E272D3"/>
    <w:rsid w:val="00E27BF1"/>
    <w:rsid w:val="00E27BF7"/>
    <w:rsid w:val="00E27D00"/>
    <w:rsid w:val="00E30D0A"/>
    <w:rsid w:val="00E32016"/>
    <w:rsid w:val="00E32027"/>
    <w:rsid w:val="00E3287A"/>
    <w:rsid w:val="00E334DD"/>
    <w:rsid w:val="00E33E99"/>
    <w:rsid w:val="00E365AC"/>
    <w:rsid w:val="00E3693D"/>
    <w:rsid w:val="00E37BFF"/>
    <w:rsid w:val="00E403D2"/>
    <w:rsid w:val="00E40FB6"/>
    <w:rsid w:val="00E41090"/>
    <w:rsid w:val="00E42B88"/>
    <w:rsid w:val="00E43E6D"/>
    <w:rsid w:val="00E4595A"/>
    <w:rsid w:val="00E461BF"/>
    <w:rsid w:val="00E4679D"/>
    <w:rsid w:val="00E4694B"/>
    <w:rsid w:val="00E47274"/>
    <w:rsid w:val="00E4762F"/>
    <w:rsid w:val="00E47F66"/>
    <w:rsid w:val="00E47F97"/>
    <w:rsid w:val="00E501D6"/>
    <w:rsid w:val="00E51672"/>
    <w:rsid w:val="00E52263"/>
    <w:rsid w:val="00E53B80"/>
    <w:rsid w:val="00E544AF"/>
    <w:rsid w:val="00E553BC"/>
    <w:rsid w:val="00E560F9"/>
    <w:rsid w:val="00E56A7B"/>
    <w:rsid w:val="00E5779B"/>
    <w:rsid w:val="00E57B96"/>
    <w:rsid w:val="00E57D08"/>
    <w:rsid w:val="00E6062B"/>
    <w:rsid w:val="00E607CE"/>
    <w:rsid w:val="00E6217A"/>
    <w:rsid w:val="00E621EE"/>
    <w:rsid w:val="00E6236B"/>
    <w:rsid w:val="00E625C5"/>
    <w:rsid w:val="00E625D3"/>
    <w:rsid w:val="00E6353A"/>
    <w:rsid w:val="00E63F91"/>
    <w:rsid w:val="00E65FB0"/>
    <w:rsid w:val="00E660A7"/>
    <w:rsid w:val="00E6707E"/>
    <w:rsid w:val="00E67324"/>
    <w:rsid w:val="00E67D91"/>
    <w:rsid w:val="00E70F69"/>
    <w:rsid w:val="00E714CC"/>
    <w:rsid w:val="00E71A03"/>
    <w:rsid w:val="00E71CEA"/>
    <w:rsid w:val="00E72367"/>
    <w:rsid w:val="00E73CFB"/>
    <w:rsid w:val="00E746CD"/>
    <w:rsid w:val="00E7525D"/>
    <w:rsid w:val="00E75965"/>
    <w:rsid w:val="00E75DE2"/>
    <w:rsid w:val="00E75FC9"/>
    <w:rsid w:val="00E765B6"/>
    <w:rsid w:val="00E76B78"/>
    <w:rsid w:val="00E76EBE"/>
    <w:rsid w:val="00E81217"/>
    <w:rsid w:val="00E81A14"/>
    <w:rsid w:val="00E82B24"/>
    <w:rsid w:val="00E84A0F"/>
    <w:rsid w:val="00E85A96"/>
    <w:rsid w:val="00E85E51"/>
    <w:rsid w:val="00E85EBA"/>
    <w:rsid w:val="00E8716A"/>
    <w:rsid w:val="00E8788C"/>
    <w:rsid w:val="00E87908"/>
    <w:rsid w:val="00E91FC4"/>
    <w:rsid w:val="00E92A3A"/>
    <w:rsid w:val="00E92D1C"/>
    <w:rsid w:val="00E932D5"/>
    <w:rsid w:val="00E937B0"/>
    <w:rsid w:val="00E9616E"/>
    <w:rsid w:val="00E9679A"/>
    <w:rsid w:val="00EA0C32"/>
    <w:rsid w:val="00EA0CC1"/>
    <w:rsid w:val="00EA17DA"/>
    <w:rsid w:val="00EA2907"/>
    <w:rsid w:val="00EA2DBC"/>
    <w:rsid w:val="00EA3306"/>
    <w:rsid w:val="00EA3820"/>
    <w:rsid w:val="00EA4039"/>
    <w:rsid w:val="00EA460D"/>
    <w:rsid w:val="00EA4B5A"/>
    <w:rsid w:val="00EA5206"/>
    <w:rsid w:val="00EA59B9"/>
    <w:rsid w:val="00EA5E0E"/>
    <w:rsid w:val="00EA680F"/>
    <w:rsid w:val="00EA7271"/>
    <w:rsid w:val="00EA75F5"/>
    <w:rsid w:val="00EA7821"/>
    <w:rsid w:val="00EA7EA7"/>
    <w:rsid w:val="00EB0883"/>
    <w:rsid w:val="00EB0C54"/>
    <w:rsid w:val="00EB137A"/>
    <w:rsid w:val="00EB2496"/>
    <w:rsid w:val="00EB262E"/>
    <w:rsid w:val="00EB394E"/>
    <w:rsid w:val="00EB637A"/>
    <w:rsid w:val="00EB6538"/>
    <w:rsid w:val="00EB67D7"/>
    <w:rsid w:val="00EB6837"/>
    <w:rsid w:val="00EB79E8"/>
    <w:rsid w:val="00EB7B68"/>
    <w:rsid w:val="00EC17E2"/>
    <w:rsid w:val="00EC1C05"/>
    <w:rsid w:val="00EC1C38"/>
    <w:rsid w:val="00EC1EC8"/>
    <w:rsid w:val="00EC222E"/>
    <w:rsid w:val="00EC2A5B"/>
    <w:rsid w:val="00EC39C8"/>
    <w:rsid w:val="00EC4534"/>
    <w:rsid w:val="00EC4F1B"/>
    <w:rsid w:val="00EC50BF"/>
    <w:rsid w:val="00EC621D"/>
    <w:rsid w:val="00EC6E6F"/>
    <w:rsid w:val="00EC7091"/>
    <w:rsid w:val="00EC76F1"/>
    <w:rsid w:val="00EC79CD"/>
    <w:rsid w:val="00EC7AC3"/>
    <w:rsid w:val="00ED0ED9"/>
    <w:rsid w:val="00ED135E"/>
    <w:rsid w:val="00ED1627"/>
    <w:rsid w:val="00ED1DC8"/>
    <w:rsid w:val="00ED27FC"/>
    <w:rsid w:val="00ED2872"/>
    <w:rsid w:val="00ED2C66"/>
    <w:rsid w:val="00ED2FC0"/>
    <w:rsid w:val="00ED37EF"/>
    <w:rsid w:val="00ED3E65"/>
    <w:rsid w:val="00ED464C"/>
    <w:rsid w:val="00ED4D1D"/>
    <w:rsid w:val="00ED5040"/>
    <w:rsid w:val="00ED64D7"/>
    <w:rsid w:val="00ED7421"/>
    <w:rsid w:val="00EE02F1"/>
    <w:rsid w:val="00EE0962"/>
    <w:rsid w:val="00EE1837"/>
    <w:rsid w:val="00EE1E3F"/>
    <w:rsid w:val="00EE2A6A"/>
    <w:rsid w:val="00EE306B"/>
    <w:rsid w:val="00EE47D1"/>
    <w:rsid w:val="00EE5584"/>
    <w:rsid w:val="00EE56C7"/>
    <w:rsid w:val="00EE59E0"/>
    <w:rsid w:val="00EE6A96"/>
    <w:rsid w:val="00EE6F53"/>
    <w:rsid w:val="00EE76FB"/>
    <w:rsid w:val="00EF0780"/>
    <w:rsid w:val="00EF153A"/>
    <w:rsid w:val="00EF1A47"/>
    <w:rsid w:val="00EF2A91"/>
    <w:rsid w:val="00EF2FC7"/>
    <w:rsid w:val="00EF3FC5"/>
    <w:rsid w:val="00EF46DD"/>
    <w:rsid w:val="00EF47E8"/>
    <w:rsid w:val="00EF5111"/>
    <w:rsid w:val="00EF68E4"/>
    <w:rsid w:val="00EF72BD"/>
    <w:rsid w:val="00EF78ED"/>
    <w:rsid w:val="00F016A5"/>
    <w:rsid w:val="00F022A4"/>
    <w:rsid w:val="00F029E5"/>
    <w:rsid w:val="00F05707"/>
    <w:rsid w:val="00F0595F"/>
    <w:rsid w:val="00F1221F"/>
    <w:rsid w:val="00F1337A"/>
    <w:rsid w:val="00F13ECF"/>
    <w:rsid w:val="00F1472C"/>
    <w:rsid w:val="00F179A3"/>
    <w:rsid w:val="00F20084"/>
    <w:rsid w:val="00F2111F"/>
    <w:rsid w:val="00F219CC"/>
    <w:rsid w:val="00F22F35"/>
    <w:rsid w:val="00F25521"/>
    <w:rsid w:val="00F2592C"/>
    <w:rsid w:val="00F261B3"/>
    <w:rsid w:val="00F26986"/>
    <w:rsid w:val="00F273D0"/>
    <w:rsid w:val="00F27B34"/>
    <w:rsid w:val="00F32D44"/>
    <w:rsid w:val="00F32E30"/>
    <w:rsid w:val="00F35C3C"/>
    <w:rsid w:val="00F35EB0"/>
    <w:rsid w:val="00F36B4C"/>
    <w:rsid w:val="00F3718C"/>
    <w:rsid w:val="00F37529"/>
    <w:rsid w:val="00F40D8F"/>
    <w:rsid w:val="00F41B22"/>
    <w:rsid w:val="00F425FF"/>
    <w:rsid w:val="00F429FE"/>
    <w:rsid w:val="00F47148"/>
    <w:rsid w:val="00F47E6A"/>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57E4C"/>
    <w:rsid w:val="00F60381"/>
    <w:rsid w:val="00F62A01"/>
    <w:rsid w:val="00F62B35"/>
    <w:rsid w:val="00F64CFF"/>
    <w:rsid w:val="00F65AFA"/>
    <w:rsid w:val="00F66115"/>
    <w:rsid w:val="00F6634D"/>
    <w:rsid w:val="00F675DC"/>
    <w:rsid w:val="00F72E89"/>
    <w:rsid w:val="00F7469C"/>
    <w:rsid w:val="00F756D3"/>
    <w:rsid w:val="00F75AC6"/>
    <w:rsid w:val="00F762F9"/>
    <w:rsid w:val="00F76DD6"/>
    <w:rsid w:val="00F77B85"/>
    <w:rsid w:val="00F77FE4"/>
    <w:rsid w:val="00F80273"/>
    <w:rsid w:val="00F80427"/>
    <w:rsid w:val="00F8070B"/>
    <w:rsid w:val="00F8073B"/>
    <w:rsid w:val="00F80D5C"/>
    <w:rsid w:val="00F8194D"/>
    <w:rsid w:val="00F828AC"/>
    <w:rsid w:val="00F82DCB"/>
    <w:rsid w:val="00F82F20"/>
    <w:rsid w:val="00F843A8"/>
    <w:rsid w:val="00F84C7B"/>
    <w:rsid w:val="00F8502A"/>
    <w:rsid w:val="00F8510D"/>
    <w:rsid w:val="00F859E1"/>
    <w:rsid w:val="00F85B20"/>
    <w:rsid w:val="00F85FAB"/>
    <w:rsid w:val="00F867DF"/>
    <w:rsid w:val="00F87040"/>
    <w:rsid w:val="00F874F3"/>
    <w:rsid w:val="00F8779D"/>
    <w:rsid w:val="00F9012B"/>
    <w:rsid w:val="00F9029A"/>
    <w:rsid w:val="00F92EB6"/>
    <w:rsid w:val="00F931E0"/>
    <w:rsid w:val="00F93240"/>
    <w:rsid w:val="00F94AB3"/>
    <w:rsid w:val="00F94B87"/>
    <w:rsid w:val="00F94E21"/>
    <w:rsid w:val="00F953C8"/>
    <w:rsid w:val="00F953CA"/>
    <w:rsid w:val="00F953E0"/>
    <w:rsid w:val="00F96B48"/>
    <w:rsid w:val="00F97AAB"/>
    <w:rsid w:val="00F97B80"/>
    <w:rsid w:val="00FA0126"/>
    <w:rsid w:val="00FA09D3"/>
    <w:rsid w:val="00FA11A0"/>
    <w:rsid w:val="00FA1328"/>
    <w:rsid w:val="00FA1B82"/>
    <w:rsid w:val="00FA1BE0"/>
    <w:rsid w:val="00FA4B58"/>
    <w:rsid w:val="00FA573C"/>
    <w:rsid w:val="00FA5798"/>
    <w:rsid w:val="00FA5810"/>
    <w:rsid w:val="00FA7CE2"/>
    <w:rsid w:val="00FB0454"/>
    <w:rsid w:val="00FB0613"/>
    <w:rsid w:val="00FB1B26"/>
    <w:rsid w:val="00FB1E98"/>
    <w:rsid w:val="00FB2925"/>
    <w:rsid w:val="00FB2E84"/>
    <w:rsid w:val="00FB374A"/>
    <w:rsid w:val="00FB392E"/>
    <w:rsid w:val="00FB39E9"/>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0B5"/>
    <w:rsid w:val="00FC4525"/>
    <w:rsid w:val="00FC46BC"/>
    <w:rsid w:val="00FC48DD"/>
    <w:rsid w:val="00FC4919"/>
    <w:rsid w:val="00FC4C6D"/>
    <w:rsid w:val="00FC56AB"/>
    <w:rsid w:val="00FC57C8"/>
    <w:rsid w:val="00FC6A23"/>
    <w:rsid w:val="00FC7529"/>
    <w:rsid w:val="00FD08B8"/>
    <w:rsid w:val="00FD1442"/>
    <w:rsid w:val="00FD1A4A"/>
    <w:rsid w:val="00FD3491"/>
    <w:rsid w:val="00FD4683"/>
    <w:rsid w:val="00FD6855"/>
    <w:rsid w:val="00FD7748"/>
    <w:rsid w:val="00FD79EC"/>
    <w:rsid w:val="00FE08AA"/>
    <w:rsid w:val="00FE09B8"/>
    <w:rsid w:val="00FE190A"/>
    <w:rsid w:val="00FE3527"/>
    <w:rsid w:val="00FE35F8"/>
    <w:rsid w:val="00FE543C"/>
    <w:rsid w:val="00FE5AEB"/>
    <w:rsid w:val="00FE64EE"/>
    <w:rsid w:val="00FE6E51"/>
    <w:rsid w:val="00FF02B9"/>
    <w:rsid w:val="00FF102B"/>
    <w:rsid w:val="00FF10BA"/>
    <w:rsid w:val="00FF189E"/>
    <w:rsid w:val="00FF1A20"/>
    <w:rsid w:val="00FF273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5F2B2"/>
  <w14:defaultImageDpi w14:val="0"/>
  <w15:docId w15:val="{AC4F017C-697B-4222-AD73-3592668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08"/>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52E"/>
    <w:rPr>
      <w:rFonts w:ascii="Arial" w:hAnsi="Arial" w:cs="Times New Roman"/>
      <w:b/>
      <w:sz w:val="24"/>
      <w:lang w:val="pt-BR" w:eastAsia="pt-BR"/>
    </w:rPr>
  </w:style>
  <w:style w:type="character" w:customStyle="1" w:styleId="Ttulo2Char">
    <w:name w:val="Título 2 Char"/>
    <w:basedOn w:val="Fontepargpadro"/>
    <w:link w:val="Ttulo2"/>
    <w:uiPriority w:val="9"/>
    <w:rsid w:val="00AD10A6"/>
    <w:rPr>
      <w:rFonts w:ascii="Arial" w:hAnsi="Arial" w:cs="Times New Roman"/>
      <w:b/>
      <w:sz w:val="36"/>
      <w:u w:val="single"/>
    </w:rPr>
  </w:style>
  <w:style w:type="character" w:customStyle="1" w:styleId="Ttulo3Char">
    <w:name w:val="Título 3 Char"/>
    <w:basedOn w:val="Fontepargpadro"/>
    <w:link w:val="Ttulo3"/>
    <w:uiPriority w:val="9"/>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rsid w:val="00AD10A6"/>
    <w:rPr>
      <w:rFonts w:cs="Times New Roman"/>
      <w:b/>
      <w:sz w:val="16"/>
    </w:rPr>
  </w:style>
  <w:style w:type="character" w:customStyle="1" w:styleId="Ttulo6Char">
    <w:name w:val="Título 6 Char"/>
    <w:basedOn w:val="Fontepargpadro"/>
    <w:link w:val="Ttulo6"/>
    <w:uiPriority w:val="9"/>
    <w:rsid w:val="005B052E"/>
    <w:rPr>
      <w:rFonts w:cs="Times New Roman"/>
      <w:b/>
      <w:sz w:val="22"/>
      <w:lang w:val="pt-BR" w:eastAsia="pt-BR"/>
    </w:rPr>
  </w:style>
  <w:style w:type="character" w:customStyle="1" w:styleId="Ttulo7Char">
    <w:name w:val="Título 7 Char"/>
    <w:basedOn w:val="Fontepargpadro"/>
    <w:link w:val="Ttulo7"/>
    <w:uiPriority w:val="9"/>
    <w:rsid w:val="005B052E"/>
    <w:rPr>
      <w:rFonts w:cs="Times New Roman"/>
      <w:sz w:val="24"/>
      <w:lang w:val="pt-BR" w:eastAsia="pt-BR"/>
    </w:rPr>
  </w:style>
  <w:style w:type="character" w:customStyle="1" w:styleId="Ttulo8Char">
    <w:name w:val="Título 8 Char"/>
    <w:basedOn w:val="Fontepargpadro"/>
    <w:link w:val="Ttulo8"/>
    <w:uiPriority w:val="9"/>
    <w:rsid w:val="005B052E"/>
    <w:rPr>
      <w:rFonts w:cs="Times New Roman"/>
      <w:i/>
      <w:sz w:val="24"/>
      <w:lang w:val="pt-BR" w:eastAsia="pt-BR"/>
    </w:rPr>
  </w:style>
  <w:style w:type="character" w:customStyle="1" w:styleId="Ttulo9Char">
    <w:name w:val="Título 9 Char"/>
    <w:basedOn w:val="Fontepargpadro"/>
    <w:link w:val="Ttulo9"/>
    <w:uiPriority w:val="9"/>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rPr>
  </w:style>
  <w:style w:type="character" w:customStyle="1" w:styleId="CorpodetextoChar">
    <w:name w:val="Corpo de texto Char"/>
    <w:basedOn w:val="Fontepargpadro"/>
    <w:link w:val="Corpodetexto"/>
    <w:uiPriority w:val="99"/>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qFormat/>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DC6465"/>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CharChar7">
    <w:name w:val="Char Char7"/>
    <w:uiPriority w:val="99"/>
    <w:rsid w:val="003232C6"/>
    <w:rPr>
      <w:lang w:val="pt-BR" w:eastAsia="pt-BR"/>
    </w:rPr>
  </w:style>
  <w:style w:type="character" w:customStyle="1" w:styleId="CharChar71">
    <w:name w:val="Char Char71"/>
    <w:uiPriority w:val="99"/>
    <w:rsid w:val="003232C6"/>
    <w:rPr>
      <w:lang w:val="pt-BR" w:eastAsia="pt-BR"/>
    </w:rPr>
  </w:style>
  <w:style w:type="paragraph" w:customStyle="1" w:styleId="Nvel2">
    <w:name w:val="Nível 2"/>
    <w:basedOn w:val="Normal"/>
    <w:next w:val="Normal"/>
    <w:rsid w:val="003232C6"/>
    <w:pPr>
      <w:spacing w:after="120"/>
      <w:jc w:val="both"/>
    </w:pPr>
    <w:rPr>
      <w:rFonts w:ascii="Arial" w:hAnsi="Arial"/>
      <w:b/>
      <w:sz w:val="24"/>
    </w:rPr>
  </w:style>
  <w:style w:type="paragraph" w:customStyle="1" w:styleId="p425ft135">
    <w:name w:val="p425 ft135"/>
    <w:basedOn w:val="Normal"/>
    <w:rsid w:val="003232C6"/>
    <w:pPr>
      <w:spacing w:before="100" w:beforeAutospacing="1" w:after="100" w:afterAutospacing="1"/>
    </w:pPr>
    <w:rPr>
      <w:sz w:val="24"/>
      <w:szCs w:val="24"/>
    </w:rPr>
  </w:style>
  <w:style w:type="character" w:customStyle="1" w:styleId="ft141">
    <w:name w:val="ft141"/>
    <w:rsid w:val="003232C6"/>
  </w:style>
  <w:style w:type="character" w:customStyle="1" w:styleId="ft7">
    <w:name w:val="ft7"/>
    <w:rsid w:val="003232C6"/>
  </w:style>
  <w:style w:type="paragraph" w:customStyle="1" w:styleId="p265ft9">
    <w:name w:val="p265 ft9"/>
    <w:basedOn w:val="Normal"/>
    <w:rsid w:val="003232C6"/>
    <w:pPr>
      <w:spacing w:before="100" w:beforeAutospacing="1" w:after="100" w:afterAutospacing="1"/>
    </w:pPr>
    <w:rPr>
      <w:sz w:val="24"/>
      <w:szCs w:val="24"/>
    </w:rPr>
  </w:style>
  <w:style w:type="character" w:styleId="TextodoEspaoReservado">
    <w:name w:val="Placeholder Text"/>
    <w:basedOn w:val="Fontepargpadro"/>
    <w:uiPriority w:val="99"/>
    <w:semiHidden/>
    <w:rsid w:val="003232C6"/>
    <w:rPr>
      <w:rFonts w:cs="Times New Roman"/>
      <w:color w:val="808080"/>
    </w:rPr>
  </w:style>
  <w:style w:type="paragraph" w:customStyle="1" w:styleId="Nivel01">
    <w:name w:val="Nivel 01"/>
    <w:basedOn w:val="Ttulo1"/>
    <w:next w:val="Normal"/>
    <w:link w:val="Nivel01Char"/>
    <w:qFormat/>
    <w:rsid w:val="003232C6"/>
    <w:pPr>
      <w:keepLines/>
      <w:numPr>
        <w:numId w:val="1"/>
      </w:numPr>
      <w:tabs>
        <w:tab w:val="left" w:pos="567"/>
      </w:tabs>
      <w:spacing w:before="240"/>
    </w:pPr>
    <w:rPr>
      <w:rFonts w:ascii="Ecofont_Spranq_eco_Sans" w:hAnsi="Ecofont_Spranq_eco_Sans"/>
      <w:bCs/>
      <w:color w:val="000000"/>
      <w:sz w:val="20"/>
    </w:rPr>
  </w:style>
  <w:style w:type="character" w:customStyle="1" w:styleId="Nivel01Char">
    <w:name w:val="Nivel 01 Char"/>
    <w:link w:val="Nivel01"/>
    <w:locked/>
    <w:rsid w:val="003232C6"/>
    <w:rPr>
      <w:rFonts w:ascii="Ecofont_Spranq_eco_Sans" w:hAnsi="Ecofont_Spranq_eco_Sans"/>
      <w:b/>
      <w:color w:val="000000"/>
    </w:rPr>
  </w:style>
  <w:style w:type="paragraph" w:customStyle="1" w:styleId="msonormal0">
    <w:name w:val="msonormal"/>
    <w:basedOn w:val="Normal"/>
    <w:rsid w:val="00C8650C"/>
    <w:pPr>
      <w:spacing w:before="100" w:after="100"/>
    </w:pPr>
    <w:rPr>
      <w:sz w:val="24"/>
    </w:rPr>
  </w:style>
  <w:style w:type="character" w:customStyle="1" w:styleId="CabealhoChar1">
    <w:name w:val="Cabeçalho Char1"/>
    <w:aliases w:val="Char Char1,Cabeçalho superior Char1"/>
    <w:basedOn w:val="Fontepargpadro"/>
    <w:semiHidden/>
    <w:rsid w:val="00C8650C"/>
    <w:rPr>
      <w:rFonts w:cs="Times New Roman"/>
    </w:rPr>
  </w:style>
  <w:style w:type="character" w:customStyle="1" w:styleId="BodyTextChar">
    <w:name w:val="Body Text Char"/>
    <w:locked/>
    <w:rsid w:val="00C8650C"/>
    <w:rPr>
      <w:i/>
      <w:lang w:val="pt-BR" w:eastAsia="pt-BR"/>
    </w:rPr>
  </w:style>
  <w:style w:type="paragraph" w:customStyle="1" w:styleId="Nivel2">
    <w:name w:val="Nivel 2"/>
    <w:basedOn w:val="Normal"/>
    <w:link w:val="Nivel2Char"/>
    <w:qFormat/>
    <w:rsid w:val="00C66B2C"/>
    <w:pPr>
      <w:spacing w:before="120" w:after="120" w:line="276" w:lineRule="auto"/>
      <w:jc w:val="both"/>
    </w:pPr>
    <w:rPr>
      <w:rFonts w:ascii="Arial" w:hAnsi="Arial" w:cs="Arial"/>
      <w:color w:val="000000"/>
    </w:rPr>
  </w:style>
  <w:style w:type="paragraph" w:customStyle="1" w:styleId="Nivel3">
    <w:name w:val="Nivel 3"/>
    <w:basedOn w:val="Normal"/>
    <w:link w:val="Nivel3Char"/>
    <w:qFormat/>
    <w:rsid w:val="00C66B2C"/>
    <w:pPr>
      <w:spacing w:before="120" w:after="120" w:line="276" w:lineRule="auto"/>
      <w:ind w:left="284"/>
      <w:jc w:val="both"/>
    </w:pPr>
    <w:rPr>
      <w:rFonts w:ascii="Arial" w:hAnsi="Arial" w:cs="Arial"/>
      <w:color w:val="000000"/>
    </w:rPr>
  </w:style>
  <w:style w:type="paragraph" w:customStyle="1" w:styleId="Nvel3-R">
    <w:name w:val="Nível 3-R"/>
    <w:basedOn w:val="Nivel3"/>
    <w:link w:val="Nvel3-RChar"/>
    <w:qFormat/>
    <w:rsid w:val="00C66B2C"/>
    <w:rPr>
      <w:i/>
      <w:iCs/>
      <w:color w:val="FF0000"/>
    </w:rPr>
  </w:style>
  <w:style w:type="character" w:customStyle="1" w:styleId="Nvel3-RChar">
    <w:name w:val="Nível 3-R Char"/>
    <w:link w:val="Nvel3-R"/>
    <w:rsid w:val="00C66B2C"/>
    <w:rPr>
      <w:rFonts w:ascii="Arial" w:hAnsi="Arial"/>
      <w:i/>
      <w:color w:val="FF0000"/>
    </w:rPr>
  </w:style>
  <w:style w:type="character" w:customStyle="1" w:styleId="Nivel2Char">
    <w:name w:val="Nivel 2 Char"/>
    <w:link w:val="Nivel2"/>
    <w:locked/>
    <w:rsid w:val="00C66B2C"/>
    <w:rPr>
      <w:rFonts w:ascii="Arial" w:hAnsi="Arial"/>
      <w:color w:val="000000"/>
    </w:rPr>
  </w:style>
  <w:style w:type="character" w:customStyle="1" w:styleId="Nivel3Char">
    <w:name w:val="Nivel 3 Char"/>
    <w:link w:val="Nivel3"/>
    <w:rsid w:val="00C66B2C"/>
    <w:rPr>
      <w:rFonts w:ascii="Arial" w:hAnsi="Arial"/>
      <w:color w:val="000000"/>
    </w:rPr>
  </w:style>
  <w:style w:type="paragraph" w:customStyle="1" w:styleId="Nivel4">
    <w:name w:val="Nivel 4"/>
    <w:basedOn w:val="Nivel3"/>
    <w:link w:val="Nivel4Char"/>
    <w:qFormat/>
    <w:rsid w:val="00077531"/>
    <w:pPr>
      <w:tabs>
        <w:tab w:val="num" w:pos="864"/>
      </w:tabs>
      <w:ind w:left="567"/>
    </w:pPr>
    <w:rPr>
      <w:color w:val="auto"/>
    </w:rPr>
  </w:style>
  <w:style w:type="paragraph" w:customStyle="1" w:styleId="Nivel5">
    <w:name w:val="Nivel 5"/>
    <w:basedOn w:val="Nivel4"/>
    <w:qFormat/>
    <w:rsid w:val="00077531"/>
    <w:pPr>
      <w:tabs>
        <w:tab w:val="clear" w:pos="864"/>
        <w:tab w:val="num" w:pos="1008"/>
      </w:tabs>
      <w:ind w:left="851"/>
    </w:pPr>
  </w:style>
  <w:style w:type="character" w:customStyle="1" w:styleId="PargrafodaListaChar">
    <w:name w:val="Parágrafo da Lista Char"/>
    <w:link w:val="PargrafodaLista"/>
    <w:uiPriority w:val="1"/>
    <w:rsid w:val="00217C11"/>
    <w:rPr>
      <w:sz w:val="24"/>
    </w:rPr>
  </w:style>
  <w:style w:type="paragraph" w:customStyle="1" w:styleId="Nvel2-Red">
    <w:name w:val="Nível 2 -Red"/>
    <w:basedOn w:val="Nivel2"/>
    <w:link w:val="Nvel2-RedChar"/>
    <w:qFormat/>
    <w:rsid w:val="002901AE"/>
    <w:pPr>
      <w:tabs>
        <w:tab w:val="num" w:pos="576"/>
      </w:tabs>
    </w:pPr>
    <w:rPr>
      <w:i/>
      <w:iCs/>
      <w:color w:val="FF0000"/>
    </w:rPr>
  </w:style>
  <w:style w:type="character" w:customStyle="1" w:styleId="Nvel2-RedChar">
    <w:name w:val="Nível 2 -Red Char"/>
    <w:link w:val="Nvel2-Red"/>
    <w:rsid w:val="002901AE"/>
    <w:rPr>
      <w:rFonts w:ascii="Arial" w:hAnsi="Arial"/>
      <w:i/>
      <w:color w:val="FF0000"/>
    </w:rPr>
  </w:style>
  <w:style w:type="character" w:customStyle="1" w:styleId="Nivel4Char">
    <w:name w:val="Nivel 4 Char"/>
    <w:link w:val="Nivel4"/>
    <w:rsid w:val="00C87298"/>
    <w:rPr>
      <w:rFonts w:ascii="Arial" w:hAnsi="Arial"/>
    </w:rPr>
  </w:style>
  <w:style w:type="paragraph" w:customStyle="1" w:styleId="TableParagraph">
    <w:name w:val="Table Paragraph"/>
    <w:basedOn w:val="Normal"/>
    <w:uiPriority w:val="1"/>
    <w:qFormat/>
    <w:rsid w:val="00D162B7"/>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6986">
      <w:marLeft w:val="0"/>
      <w:marRight w:val="0"/>
      <w:marTop w:val="0"/>
      <w:marBottom w:val="0"/>
      <w:divBdr>
        <w:top w:val="none" w:sz="0" w:space="0" w:color="auto"/>
        <w:left w:val="none" w:sz="0" w:space="0" w:color="auto"/>
        <w:bottom w:val="none" w:sz="0" w:space="0" w:color="auto"/>
        <w:right w:val="none" w:sz="0" w:space="0" w:color="auto"/>
      </w:divBdr>
    </w:div>
    <w:div w:id="1795366987">
      <w:marLeft w:val="0"/>
      <w:marRight w:val="0"/>
      <w:marTop w:val="0"/>
      <w:marBottom w:val="0"/>
      <w:divBdr>
        <w:top w:val="none" w:sz="0" w:space="0" w:color="auto"/>
        <w:left w:val="none" w:sz="0" w:space="0" w:color="auto"/>
        <w:bottom w:val="none" w:sz="0" w:space="0" w:color="auto"/>
        <w:right w:val="none" w:sz="0" w:space="0" w:color="auto"/>
      </w:divBdr>
    </w:div>
    <w:div w:id="1795366988">
      <w:marLeft w:val="0"/>
      <w:marRight w:val="0"/>
      <w:marTop w:val="0"/>
      <w:marBottom w:val="0"/>
      <w:divBdr>
        <w:top w:val="none" w:sz="0" w:space="0" w:color="auto"/>
        <w:left w:val="none" w:sz="0" w:space="0" w:color="auto"/>
        <w:bottom w:val="none" w:sz="0" w:space="0" w:color="auto"/>
        <w:right w:val="none" w:sz="0" w:space="0" w:color="auto"/>
      </w:divBdr>
    </w:div>
    <w:div w:id="1795366989">
      <w:marLeft w:val="0"/>
      <w:marRight w:val="0"/>
      <w:marTop w:val="0"/>
      <w:marBottom w:val="0"/>
      <w:divBdr>
        <w:top w:val="none" w:sz="0" w:space="0" w:color="auto"/>
        <w:left w:val="none" w:sz="0" w:space="0" w:color="auto"/>
        <w:bottom w:val="none" w:sz="0" w:space="0" w:color="auto"/>
        <w:right w:val="none" w:sz="0" w:space="0" w:color="auto"/>
      </w:divBdr>
    </w:div>
    <w:div w:id="1795366990">
      <w:marLeft w:val="0"/>
      <w:marRight w:val="0"/>
      <w:marTop w:val="0"/>
      <w:marBottom w:val="0"/>
      <w:divBdr>
        <w:top w:val="none" w:sz="0" w:space="0" w:color="auto"/>
        <w:left w:val="none" w:sz="0" w:space="0" w:color="auto"/>
        <w:bottom w:val="none" w:sz="0" w:space="0" w:color="auto"/>
        <w:right w:val="none" w:sz="0" w:space="0" w:color="auto"/>
      </w:divBdr>
    </w:div>
    <w:div w:id="1795366991">
      <w:marLeft w:val="0"/>
      <w:marRight w:val="0"/>
      <w:marTop w:val="0"/>
      <w:marBottom w:val="0"/>
      <w:divBdr>
        <w:top w:val="none" w:sz="0" w:space="0" w:color="auto"/>
        <w:left w:val="none" w:sz="0" w:space="0" w:color="auto"/>
        <w:bottom w:val="none" w:sz="0" w:space="0" w:color="auto"/>
        <w:right w:val="none" w:sz="0" w:space="0" w:color="auto"/>
      </w:divBdr>
    </w:div>
    <w:div w:id="1795366992">
      <w:marLeft w:val="0"/>
      <w:marRight w:val="0"/>
      <w:marTop w:val="0"/>
      <w:marBottom w:val="0"/>
      <w:divBdr>
        <w:top w:val="none" w:sz="0" w:space="0" w:color="auto"/>
        <w:left w:val="none" w:sz="0" w:space="0" w:color="auto"/>
        <w:bottom w:val="none" w:sz="0" w:space="0" w:color="auto"/>
        <w:right w:val="none" w:sz="0" w:space="0" w:color="auto"/>
      </w:divBdr>
    </w:div>
    <w:div w:id="1795366993">
      <w:marLeft w:val="0"/>
      <w:marRight w:val="0"/>
      <w:marTop w:val="0"/>
      <w:marBottom w:val="0"/>
      <w:divBdr>
        <w:top w:val="none" w:sz="0" w:space="0" w:color="auto"/>
        <w:left w:val="none" w:sz="0" w:space="0" w:color="auto"/>
        <w:bottom w:val="none" w:sz="0" w:space="0" w:color="auto"/>
        <w:right w:val="none" w:sz="0" w:space="0" w:color="auto"/>
      </w:divBdr>
    </w:div>
    <w:div w:id="1795366994">
      <w:marLeft w:val="0"/>
      <w:marRight w:val="0"/>
      <w:marTop w:val="0"/>
      <w:marBottom w:val="0"/>
      <w:divBdr>
        <w:top w:val="none" w:sz="0" w:space="0" w:color="auto"/>
        <w:left w:val="none" w:sz="0" w:space="0" w:color="auto"/>
        <w:bottom w:val="none" w:sz="0" w:space="0" w:color="auto"/>
        <w:right w:val="none" w:sz="0" w:space="0" w:color="auto"/>
      </w:divBdr>
    </w:div>
    <w:div w:id="1795366995">
      <w:marLeft w:val="0"/>
      <w:marRight w:val="0"/>
      <w:marTop w:val="0"/>
      <w:marBottom w:val="0"/>
      <w:divBdr>
        <w:top w:val="none" w:sz="0" w:space="0" w:color="auto"/>
        <w:left w:val="none" w:sz="0" w:space="0" w:color="auto"/>
        <w:bottom w:val="none" w:sz="0" w:space="0" w:color="auto"/>
        <w:right w:val="none" w:sz="0" w:space="0" w:color="auto"/>
      </w:divBdr>
    </w:div>
    <w:div w:id="1795366996">
      <w:marLeft w:val="0"/>
      <w:marRight w:val="0"/>
      <w:marTop w:val="0"/>
      <w:marBottom w:val="0"/>
      <w:divBdr>
        <w:top w:val="none" w:sz="0" w:space="0" w:color="auto"/>
        <w:left w:val="none" w:sz="0" w:space="0" w:color="auto"/>
        <w:bottom w:val="none" w:sz="0" w:space="0" w:color="auto"/>
        <w:right w:val="none" w:sz="0" w:space="0" w:color="auto"/>
      </w:divBdr>
    </w:div>
    <w:div w:id="1795366997">
      <w:marLeft w:val="0"/>
      <w:marRight w:val="0"/>
      <w:marTop w:val="0"/>
      <w:marBottom w:val="0"/>
      <w:divBdr>
        <w:top w:val="none" w:sz="0" w:space="0" w:color="auto"/>
        <w:left w:val="none" w:sz="0" w:space="0" w:color="auto"/>
        <w:bottom w:val="none" w:sz="0" w:space="0" w:color="auto"/>
        <w:right w:val="none" w:sz="0" w:space="0" w:color="auto"/>
      </w:divBdr>
    </w:div>
    <w:div w:id="1795366998">
      <w:marLeft w:val="0"/>
      <w:marRight w:val="0"/>
      <w:marTop w:val="0"/>
      <w:marBottom w:val="0"/>
      <w:divBdr>
        <w:top w:val="none" w:sz="0" w:space="0" w:color="auto"/>
        <w:left w:val="none" w:sz="0" w:space="0" w:color="auto"/>
        <w:bottom w:val="none" w:sz="0" w:space="0" w:color="auto"/>
        <w:right w:val="none" w:sz="0" w:space="0" w:color="auto"/>
      </w:divBdr>
    </w:div>
    <w:div w:id="1795366999">
      <w:marLeft w:val="0"/>
      <w:marRight w:val="0"/>
      <w:marTop w:val="0"/>
      <w:marBottom w:val="0"/>
      <w:divBdr>
        <w:top w:val="none" w:sz="0" w:space="0" w:color="auto"/>
        <w:left w:val="none" w:sz="0" w:space="0" w:color="auto"/>
        <w:bottom w:val="none" w:sz="0" w:space="0" w:color="auto"/>
        <w:right w:val="none" w:sz="0" w:space="0" w:color="auto"/>
      </w:divBdr>
    </w:div>
    <w:div w:id="1795367000">
      <w:marLeft w:val="0"/>
      <w:marRight w:val="0"/>
      <w:marTop w:val="0"/>
      <w:marBottom w:val="0"/>
      <w:divBdr>
        <w:top w:val="none" w:sz="0" w:space="0" w:color="auto"/>
        <w:left w:val="none" w:sz="0" w:space="0" w:color="auto"/>
        <w:bottom w:val="none" w:sz="0" w:space="0" w:color="auto"/>
        <w:right w:val="none" w:sz="0" w:space="0" w:color="auto"/>
      </w:divBdr>
    </w:div>
    <w:div w:id="1795367001">
      <w:marLeft w:val="0"/>
      <w:marRight w:val="0"/>
      <w:marTop w:val="0"/>
      <w:marBottom w:val="0"/>
      <w:divBdr>
        <w:top w:val="none" w:sz="0" w:space="0" w:color="auto"/>
        <w:left w:val="none" w:sz="0" w:space="0" w:color="auto"/>
        <w:bottom w:val="none" w:sz="0" w:space="0" w:color="auto"/>
        <w:right w:val="none" w:sz="0" w:space="0" w:color="auto"/>
      </w:divBdr>
    </w:div>
    <w:div w:id="1795367002">
      <w:marLeft w:val="0"/>
      <w:marRight w:val="0"/>
      <w:marTop w:val="0"/>
      <w:marBottom w:val="0"/>
      <w:divBdr>
        <w:top w:val="none" w:sz="0" w:space="0" w:color="auto"/>
        <w:left w:val="none" w:sz="0" w:space="0" w:color="auto"/>
        <w:bottom w:val="none" w:sz="0" w:space="0" w:color="auto"/>
        <w:right w:val="none" w:sz="0" w:space="0" w:color="auto"/>
      </w:divBdr>
    </w:div>
    <w:div w:id="1795367003">
      <w:marLeft w:val="0"/>
      <w:marRight w:val="0"/>
      <w:marTop w:val="0"/>
      <w:marBottom w:val="0"/>
      <w:divBdr>
        <w:top w:val="none" w:sz="0" w:space="0" w:color="auto"/>
        <w:left w:val="none" w:sz="0" w:space="0" w:color="auto"/>
        <w:bottom w:val="none" w:sz="0" w:space="0" w:color="auto"/>
        <w:right w:val="none" w:sz="0" w:space="0" w:color="auto"/>
      </w:divBdr>
    </w:div>
    <w:div w:id="1795367004">
      <w:marLeft w:val="0"/>
      <w:marRight w:val="0"/>
      <w:marTop w:val="0"/>
      <w:marBottom w:val="0"/>
      <w:divBdr>
        <w:top w:val="none" w:sz="0" w:space="0" w:color="auto"/>
        <w:left w:val="none" w:sz="0" w:space="0" w:color="auto"/>
        <w:bottom w:val="none" w:sz="0" w:space="0" w:color="auto"/>
        <w:right w:val="none" w:sz="0" w:space="0" w:color="auto"/>
      </w:divBdr>
    </w:div>
    <w:div w:id="1795367005">
      <w:marLeft w:val="0"/>
      <w:marRight w:val="0"/>
      <w:marTop w:val="0"/>
      <w:marBottom w:val="0"/>
      <w:divBdr>
        <w:top w:val="none" w:sz="0" w:space="0" w:color="auto"/>
        <w:left w:val="none" w:sz="0" w:space="0" w:color="auto"/>
        <w:bottom w:val="none" w:sz="0" w:space="0" w:color="auto"/>
        <w:right w:val="none" w:sz="0" w:space="0" w:color="auto"/>
      </w:divBdr>
    </w:div>
    <w:div w:id="1795367006">
      <w:marLeft w:val="0"/>
      <w:marRight w:val="0"/>
      <w:marTop w:val="0"/>
      <w:marBottom w:val="0"/>
      <w:divBdr>
        <w:top w:val="none" w:sz="0" w:space="0" w:color="auto"/>
        <w:left w:val="none" w:sz="0" w:space="0" w:color="auto"/>
        <w:bottom w:val="none" w:sz="0" w:space="0" w:color="auto"/>
        <w:right w:val="none" w:sz="0" w:space="0" w:color="auto"/>
      </w:divBdr>
    </w:div>
    <w:div w:id="1795367007">
      <w:marLeft w:val="0"/>
      <w:marRight w:val="0"/>
      <w:marTop w:val="0"/>
      <w:marBottom w:val="0"/>
      <w:divBdr>
        <w:top w:val="none" w:sz="0" w:space="0" w:color="auto"/>
        <w:left w:val="none" w:sz="0" w:space="0" w:color="auto"/>
        <w:bottom w:val="none" w:sz="0" w:space="0" w:color="auto"/>
        <w:right w:val="none" w:sz="0" w:space="0" w:color="auto"/>
      </w:divBdr>
    </w:div>
    <w:div w:id="1795367008">
      <w:marLeft w:val="0"/>
      <w:marRight w:val="0"/>
      <w:marTop w:val="0"/>
      <w:marBottom w:val="0"/>
      <w:divBdr>
        <w:top w:val="none" w:sz="0" w:space="0" w:color="auto"/>
        <w:left w:val="none" w:sz="0" w:space="0" w:color="auto"/>
        <w:bottom w:val="none" w:sz="0" w:space="0" w:color="auto"/>
        <w:right w:val="none" w:sz="0" w:space="0" w:color="auto"/>
      </w:divBdr>
    </w:div>
    <w:div w:id="1795367009">
      <w:marLeft w:val="0"/>
      <w:marRight w:val="0"/>
      <w:marTop w:val="0"/>
      <w:marBottom w:val="0"/>
      <w:divBdr>
        <w:top w:val="none" w:sz="0" w:space="0" w:color="auto"/>
        <w:left w:val="none" w:sz="0" w:space="0" w:color="auto"/>
        <w:bottom w:val="none" w:sz="0" w:space="0" w:color="auto"/>
        <w:right w:val="none" w:sz="0" w:space="0" w:color="auto"/>
      </w:divBdr>
    </w:div>
    <w:div w:id="1795367010">
      <w:marLeft w:val="0"/>
      <w:marRight w:val="0"/>
      <w:marTop w:val="0"/>
      <w:marBottom w:val="0"/>
      <w:divBdr>
        <w:top w:val="none" w:sz="0" w:space="0" w:color="auto"/>
        <w:left w:val="none" w:sz="0" w:space="0" w:color="auto"/>
        <w:bottom w:val="none" w:sz="0" w:space="0" w:color="auto"/>
        <w:right w:val="none" w:sz="0" w:space="0" w:color="auto"/>
      </w:divBdr>
    </w:div>
    <w:div w:id="1795367011">
      <w:marLeft w:val="0"/>
      <w:marRight w:val="0"/>
      <w:marTop w:val="0"/>
      <w:marBottom w:val="0"/>
      <w:divBdr>
        <w:top w:val="none" w:sz="0" w:space="0" w:color="auto"/>
        <w:left w:val="none" w:sz="0" w:space="0" w:color="auto"/>
        <w:bottom w:val="none" w:sz="0" w:space="0" w:color="auto"/>
        <w:right w:val="none" w:sz="0" w:space="0" w:color="auto"/>
      </w:divBdr>
    </w:div>
    <w:div w:id="1795367012">
      <w:marLeft w:val="0"/>
      <w:marRight w:val="0"/>
      <w:marTop w:val="0"/>
      <w:marBottom w:val="0"/>
      <w:divBdr>
        <w:top w:val="none" w:sz="0" w:space="0" w:color="auto"/>
        <w:left w:val="none" w:sz="0" w:space="0" w:color="auto"/>
        <w:bottom w:val="none" w:sz="0" w:space="0" w:color="auto"/>
        <w:right w:val="none" w:sz="0" w:space="0" w:color="auto"/>
      </w:divBdr>
    </w:div>
    <w:div w:id="1795367013">
      <w:marLeft w:val="0"/>
      <w:marRight w:val="0"/>
      <w:marTop w:val="0"/>
      <w:marBottom w:val="0"/>
      <w:divBdr>
        <w:top w:val="none" w:sz="0" w:space="0" w:color="auto"/>
        <w:left w:val="none" w:sz="0" w:space="0" w:color="auto"/>
        <w:bottom w:val="none" w:sz="0" w:space="0" w:color="auto"/>
        <w:right w:val="none" w:sz="0" w:space="0" w:color="auto"/>
      </w:divBdr>
    </w:div>
    <w:div w:id="1795367014">
      <w:marLeft w:val="0"/>
      <w:marRight w:val="0"/>
      <w:marTop w:val="0"/>
      <w:marBottom w:val="0"/>
      <w:divBdr>
        <w:top w:val="none" w:sz="0" w:space="0" w:color="auto"/>
        <w:left w:val="none" w:sz="0" w:space="0" w:color="auto"/>
        <w:bottom w:val="none" w:sz="0" w:space="0" w:color="auto"/>
        <w:right w:val="none" w:sz="0" w:space="0" w:color="auto"/>
      </w:divBdr>
    </w:div>
    <w:div w:id="1795367015">
      <w:marLeft w:val="0"/>
      <w:marRight w:val="0"/>
      <w:marTop w:val="0"/>
      <w:marBottom w:val="0"/>
      <w:divBdr>
        <w:top w:val="none" w:sz="0" w:space="0" w:color="auto"/>
        <w:left w:val="none" w:sz="0" w:space="0" w:color="auto"/>
        <w:bottom w:val="none" w:sz="0" w:space="0" w:color="auto"/>
        <w:right w:val="none" w:sz="0" w:space="0" w:color="auto"/>
      </w:divBdr>
    </w:div>
    <w:div w:id="1795367016">
      <w:marLeft w:val="0"/>
      <w:marRight w:val="0"/>
      <w:marTop w:val="0"/>
      <w:marBottom w:val="0"/>
      <w:divBdr>
        <w:top w:val="none" w:sz="0" w:space="0" w:color="auto"/>
        <w:left w:val="none" w:sz="0" w:space="0" w:color="auto"/>
        <w:bottom w:val="none" w:sz="0" w:space="0" w:color="auto"/>
        <w:right w:val="none" w:sz="0" w:space="0" w:color="auto"/>
      </w:divBdr>
    </w:div>
    <w:div w:id="179536701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 w:id="1795367019">
      <w:marLeft w:val="0"/>
      <w:marRight w:val="0"/>
      <w:marTop w:val="0"/>
      <w:marBottom w:val="0"/>
      <w:divBdr>
        <w:top w:val="none" w:sz="0" w:space="0" w:color="auto"/>
        <w:left w:val="none" w:sz="0" w:space="0" w:color="auto"/>
        <w:bottom w:val="none" w:sz="0" w:space="0" w:color="auto"/>
        <w:right w:val="none" w:sz="0" w:space="0" w:color="auto"/>
      </w:divBdr>
    </w:div>
    <w:div w:id="1795367020">
      <w:marLeft w:val="0"/>
      <w:marRight w:val="0"/>
      <w:marTop w:val="0"/>
      <w:marBottom w:val="0"/>
      <w:divBdr>
        <w:top w:val="none" w:sz="0" w:space="0" w:color="auto"/>
        <w:left w:val="none" w:sz="0" w:space="0" w:color="auto"/>
        <w:bottom w:val="none" w:sz="0" w:space="0" w:color="auto"/>
        <w:right w:val="none" w:sz="0" w:space="0" w:color="auto"/>
      </w:divBdr>
    </w:div>
    <w:div w:id="1795367021">
      <w:marLeft w:val="0"/>
      <w:marRight w:val="0"/>
      <w:marTop w:val="0"/>
      <w:marBottom w:val="0"/>
      <w:divBdr>
        <w:top w:val="none" w:sz="0" w:space="0" w:color="auto"/>
        <w:left w:val="none" w:sz="0" w:space="0" w:color="auto"/>
        <w:bottom w:val="none" w:sz="0" w:space="0" w:color="auto"/>
        <w:right w:val="none" w:sz="0" w:space="0" w:color="auto"/>
      </w:divBdr>
    </w:div>
    <w:div w:id="1795367022">
      <w:marLeft w:val="0"/>
      <w:marRight w:val="0"/>
      <w:marTop w:val="0"/>
      <w:marBottom w:val="0"/>
      <w:divBdr>
        <w:top w:val="none" w:sz="0" w:space="0" w:color="auto"/>
        <w:left w:val="none" w:sz="0" w:space="0" w:color="auto"/>
        <w:bottom w:val="none" w:sz="0" w:space="0" w:color="auto"/>
        <w:right w:val="none" w:sz="0" w:space="0" w:color="auto"/>
      </w:divBdr>
    </w:div>
    <w:div w:id="1795367023">
      <w:marLeft w:val="0"/>
      <w:marRight w:val="0"/>
      <w:marTop w:val="0"/>
      <w:marBottom w:val="0"/>
      <w:divBdr>
        <w:top w:val="none" w:sz="0" w:space="0" w:color="auto"/>
        <w:left w:val="none" w:sz="0" w:space="0" w:color="auto"/>
        <w:bottom w:val="none" w:sz="0" w:space="0" w:color="auto"/>
        <w:right w:val="none" w:sz="0" w:space="0" w:color="auto"/>
      </w:divBdr>
    </w:div>
    <w:div w:id="1795367024">
      <w:marLeft w:val="0"/>
      <w:marRight w:val="0"/>
      <w:marTop w:val="0"/>
      <w:marBottom w:val="0"/>
      <w:divBdr>
        <w:top w:val="none" w:sz="0" w:space="0" w:color="auto"/>
        <w:left w:val="none" w:sz="0" w:space="0" w:color="auto"/>
        <w:bottom w:val="none" w:sz="0" w:space="0" w:color="auto"/>
        <w:right w:val="none" w:sz="0" w:space="0" w:color="auto"/>
      </w:divBdr>
    </w:div>
    <w:div w:id="1795367025">
      <w:marLeft w:val="0"/>
      <w:marRight w:val="0"/>
      <w:marTop w:val="0"/>
      <w:marBottom w:val="0"/>
      <w:divBdr>
        <w:top w:val="none" w:sz="0" w:space="0" w:color="auto"/>
        <w:left w:val="none" w:sz="0" w:space="0" w:color="auto"/>
        <w:bottom w:val="none" w:sz="0" w:space="0" w:color="auto"/>
        <w:right w:val="none" w:sz="0" w:space="0" w:color="auto"/>
      </w:divBdr>
    </w:div>
    <w:div w:id="1795367026">
      <w:marLeft w:val="0"/>
      <w:marRight w:val="0"/>
      <w:marTop w:val="0"/>
      <w:marBottom w:val="0"/>
      <w:divBdr>
        <w:top w:val="none" w:sz="0" w:space="0" w:color="auto"/>
        <w:left w:val="none" w:sz="0" w:space="0" w:color="auto"/>
        <w:bottom w:val="none" w:sz="0" w:space="0" w:color="auto"/>
        <w:right w:val="none" w:sz="0" w:space="0" w:color="auto"/>
      </w:divBdr>
    </w:div>
    <w:div w:id="1795367027">
      <w:marLeft w:val="0"/>
      <w:marRight w:val="0"/>
      <w:marTop w:val="0"/>
      <w:marBottom w:val="0"/>
      <w:divBdr>
        <w:top w:val="none" w:sz="0" w:space="0" w:color="auto"/>
        <w:left w:val="none" w:sz="0" w:space="0" w:color="auto"/>
        <w:bottom w:val="none" w:sz="0" w:space="0" w:color="auto"/>
        <w:right w:val="none" w:sz="0" w:space="0" w:color="auto"/>
      </w:divBdr>
    </w:div>
    <w:div w:id="1795367028">
      <w:marLeft w:val="0"/>
      <w:marRight w:val="0"/>
      <w:marTop w:val="0"/>
      <w:marBottom w:val="0"/>
      <w:divBdr>
        <w:top w:val="none" w:sz="0" w:space="0" w:color="auto"/>
        <w:left w:val="none" w:sz="0" w:space="0" w:color="auto"/>
        <w:bottom w:val="none" w:sz="0" w:space="0" w:color="auto"/>
        <w:right w:val="none" w:sz="0" w:space="0" w:color="auto"/>
      </w:divBdr>
    </w:div>
    <w:div w:id="1795367029">
      <w:marLeft w:val="0"/>
      <w:marRight w:val="0"/>
      <w:marTop w:val="0"/>
      <w:marBottom w:val="0"/>
      <w:divBdr>
        <w:top w:val="none" w:sz="0" w:space="0" w:color="auto"/>
        <w:left w:val="none" w:sz="0" w:space="0" w:color="auto"/>
        <w:bottom w:val="none" w:sz="0" w:space="0" w:color="auto"/>
        <w:right w:val="none" w:sz="0" w:space="0" w:color="auto"/>
      </w:divBdr>
    </w:div>
    <w:div w:id="1795367030">
      <w:marLeft w:val="0"/>
      <w:marRight w:val="0"/>
      <w:marTop w:val="0"/>
      <w:marBottom w:val="0"/>
      <w:divBdr>
        <w:top w:val="none" w:sz="0" w:space="0" w:color="auto"/>
        <w:left w:val="none" w:sz="0" w:space="0" w:color="auto"/>
        <w:bottom w:val="none" w:sz="0" w:space="0" w:color="auto"/>
        <w:right w:val="none" w:sz="0" w:space="0" w:color="auto"/>
      </w:divBdr>
    </w:div>
    <w:div w:id="1795367031">
      <w:marLeft w:val="0"/>
      <w:marRight w:val="0"/>
      <w:marTop w:val="0"/>
      <w:marBottom w:val="0"/>
      <w:divBdr>
        <w:top w:val="none" w:sz="0" w:space="0" w:color="auto"/>
        <w:left w:val="none" w:sz="0" w:space="0" w:color="auto"/>
        <w:bottom w:val="none" w:sz="0" w:space="0" w:color="auto"/>
        <w:right w:val="none" w:sz="0" w:space="0" w:color="auto"/>
      </w:divBdr>
    </w:div>
    <w:div w:id="1795367032">
      <w:marLeft w:val="0"/>
      <w:marRight w:val="0"/>
      <w:marTop w:val="0"/>
      <w:marBottom w:val="0"/>
      <w:divBdr>
        <w:top w:val="none" w:sz="0" w:space="0" w:color="auto"/>
        <w:left w:val="none" w:sz="0" w:space="0" w:color="auto"/>
        <w:bottom w:val="none" w:sz="0" w:space="0" w:color="auto"/>
        <w:right w:val="none" w:sz="0" w:space="0" w:color="auto"/>
      </w:divBdr>
    </w:div>
    <w:div w:id="1795367033">
      <w:marLeft w:val="0"/>
      <w:marRight w:val="0"/>
      <w:marTop w:val="0"/>
      <w:marBottom w:val="0"/>
      <w:divBdr>
        <w:top w:val="none" w:sz="0" w:space="0" w:color="auto"/>
        <w:left w:val="none" w:sz="0" w:space="0" w:color="auto"/>
        <w:bottom w:val="none" w:sz="0" w:space="0" w:color="auto"/>
        <w:right w:val="none" w:sz="0" w:space="0" w:color="auto"/>
      </w:divBdr>
    </w:div>
    <w:div w:id="1795367034">
      <w:marLeft w:val="0"/>
      <w:marRight w:val="0"/>
      <w:marTop w:val="0"/>
      <w:marBottom w:val="0"/>
      <w:divBdr>
        <w:top w:val="none" w:sz="0" w:space="0" w:color="auto"/>
        <w:left w:val="none" w:sz="0" w:space="0" w:color="auto"/>
        <w:bottom w:val="none" w:sz="0" w:space="0" w:color="auto"/>
        <w:right w:val="none" w:sz="0" w:space="0" w:color="auto"/>
      </w:divBdr>
    </w:div>
    <w:div w:id="1795367035">
      <w:marLeft w:val="0"/>
      <w:marRight w:val="0"/>
      <w:marTop w:val="0"/>
      <w:marBottom w:val="0"/>
      <w:divBdr>
        <w:top w:val="none" w:sz="0" w:space="0" w:color="auto"/>
        <w:left w:val="none" w:sz="0" w:space="0" w:color="auto"/>
        <w:bottom w:val="none" w:sz="0" w:space="0" w:color="auto"/>
        <w:right w:val="none" w:sz="0" w:space="0" w:color="auto"/>
      </w:divBdr>
    </w:div>
    <w:div w:id="1795367036">
      <w:marLeft w:val="0"/>
      <w:marRight w:val="0"/>
      <w:marTop w:val="0"/>
      <w:marBottom w:val="0"/>
      <w:divBdr>
        <w:top w:val="none" w:sz="0" w:space="0" w:color="auto"/>
        <w:left w:val="none" w:sz="0" w:space="0" w:color="auto"/>
        <w:bottom w:val="none" w:sz="0" w:space="0" w:color="auto"/>
        <w:right w:val="none" w:sz="0" w:space="0" w:color="auto"/>
      </w:divBdr>
    </w:div>
    <w:div w:id="1795367037">
      <w:marLeft w:val="0"/>
      <w:marRight w:val="0"/>
      <w:marTop w:val="0"/>
      <w:marBottom w:val="0"/>
      <w:divBdr>
        <w:top w:val="none" w:sz="0" w:space="0" w:color="auto"/>
        <w:left w:val="none" w:sz="0" w:space="0" w:color="auto"/>
        <w:bottom w:val="none" w:sz="0" w:space="0" w:color="auto"/>
        <w:right w:val="none" w:sz="0" w:space="0" w:color="auto"/>
      </w:divBdr>
    </w:div>
    <w:div w:id="1795367038">
      <w:marLeft w:val="0"/>
      <w:marRight w:val="0"/>
      <w:marTop w:val="0"/>
      <w:marBottom w:val="0"/>
      <w:divBdr>
        <w:top w:val="none" w:sz="0" w:space="0" w:color="auto"/>
        <w:left w:val="none" w:sz="0" w:space="0" w:color="auto"/>
        <w:bottom w:val="none" w:sz="0" w:space="0" w:color="auto"/>
        <w:right w:val="none" w:sz="0" w:space="0" w:color="auto"/>
      </w:divBdr>
    </w:div>
    <w:div w:id="1795367039">
      <w:marLeft w:val="0"/>
      <w:marRight w:val="0"/>
      <w:marTop w:val="0"/>
      <w:marBottom w:val="0"/>
      <w:divBdr>
        <w:top w:val="none" w:sz="0" w:space="0" w:color="auto"/>
        <w:left w:val="none" w:sz="0" w:space="0" w:color="auto"/>
        <w:bottom w:val="none" w:sz="0" w:space="0" w:color="auto"/>
        <w:right w:val="none" w:sz="0" w:space="0" w:color="auto"/>
      </w:divBdr>
    </w:div>
    <w:div w:id="1795367040">
      <w:marLeft w:val="0"/>
      <w:marRight w:val="0"/>
      <w:marTop w:val="0"/>
      <w:marBottom w:val="0"/>
      <w:divBdr>
        <w:top w:val="none" w:sz="0" w:space="0" w:color="auto"/>
        <w:left w:val="none" w:sz="0" w:space="0" w:color="auto"/>
        <w:bottom w:val="none" w:sz="0" w:space="0" w:color="auto"/>
        <w:right w:val="none" w:sz="0" w:space="0" w:color="auto"/>
      </w:divBdr>
    </w:div>
    <w:div w:id="1795367041">
      <w:marLeft w:val="0"/>
      <w:marRight w:val="0"/>
      <w:marTop w:val="0"/>
      <w:marBottom w:val="0"/>
      <w:divBdr>
        <w:top w:val="none" w:sz="0" w:space="0" w:color="auto"/>
        <w:left w:val="none" w:sz="0" w:space="0" w:color="auto"/>
        <w:bottom w:val="none" w:sz="0" w:space="0" w:color="auto"/>
        <w:right w:val="none" w:sz="0" w:space="0" w:color="auto"/>
      </w:divBdr>
    </w:div>
    <w:div w:id="1795367042">
      <w:marLeft w:val="0"/>
      <w:marRight w:val="0"/>
      <w:marTop w:val="0"/>
      <w:marBottom w:val="0"/>
      <w:divBdr>
        <w:top w:val="none" w:sz="0" w:space="0" w:color="auto"/>
        <w:left w:val="none" w:sz="0" w:space="0" w:color="auto"/>
        <w:bottom w:val="none" w:sz="0" w:space="0" w:color="auto"/>
        <w:right w:val="none" w:sz="0" w:space="0" w:color="auto"/>
      </w:divBdr>
    </w:div>
    <w:div w:id="1795367043">
      <w:marLeft w:val="0"/>
      <w:marRight w:val="0"/>
      <w:marTop w:val="0"/>
      <w:marBottom w:val="0"/>
      <w:divBdr>
        <w:top w:val="none" w:sz="0" w:space="0" w:color="auto"/>
        <w:left w:val="none" w:sz="0" w:space="0" w:color="auto"/>
        <w:bottom w:val="none" w:sz="0" w:space="0" w:color="auto"/>
        <w:right w:val="none" w:sz="0" w:space="0" w:color="auto"/>
      </w:divBdr>
    </w:div>
    <w:div w:id="1795367044">
      <w:marLeft w:val="0"/>
      <w:marRight w:val="0"/>
      <w:marTop w:val="0"/>
      <w:marBottom w:val="0"/>
      <w:divBdr>
        <w:top w:val="none" w:sz="0" w:space="0" w:color="auto"/>
        <w:left w:val="none" w:sz="0" w:space="0" w:color="auto"/>
        <w:bottom w:val="none" w:sz="0" w:space="0" w:color="auto"/>
        <w:right w:val="none" w:sz="0" w:space="0" w:color="auto"/>
      </w:divBdr>
    </w:div>
    <w:div w:id="1795367045">
      <w:marLeft w:val="0"/>
      <w:marRight w:val="0"/>
      <w:marTop w:val="0"/>
      <w:marBottom w:val="0"/>
      <w:divBdr>
        <w:top w:val="none" w:sz="0" w:space="0" w:color="auto"/>
        <w:left w:val="none" w:sz="0" w:space="0" w:color="auto"/>
        <w:bottom w:val="none" w:sz="0" w:space="0" w:color="auto"/>
        <w:right w:val="none" w:sz="0" w:space="0" w:color="auto"/>
      </w:divBdr>
    </w:div>
    <w:div w:id="1795367046">
      <w:marLeft w:val="0"/>
      <w:marRight w:val="0"/>
      <w:marTop w:val="0"/>
      <w:marBottom w:val="0"/>
      <w:divBdr>
        <w:top w:val="none" w:sz="0" w:space="0" w:color="auto"/>
        <w:left w:val="none" w:sz="0" w:space="0" w:color="auto"/>
        <w:bottom w:val="none" w:sz="0" w:space="0" w:color="auto"/>
        <w:right w:val="none" w:sz="0" w:space="0" w:color="auto"/>
      </w:divBdr>
    </w:div>
    <w:div w:id="1795367047">
      <w:marLeft w:val="0"/>
      <w:marRight w:val="0"/>
      <w:marTop w:val="0"/>
      <w:marBottom w:val="0"/>
      <w:divBdr>
        <w:top w:val="none" w:sz="0" w:space="0" w:color="auto"/>
        <w:left w:val="none" w:sz="0" w:space="0" w:color="auto"/>
        <w:bottom w:val="none" w:sz="0" w:space="0" w:color="auto"/>
        <w:right w:val="none" w:sz="0" w:space="0" w:color="auto"/>
      </w:divBdr>
    </w:div>
    <w:div w:id="1795367048">
      <w:marLeft w:val="0"/>
      <w:marRight w:val="0"/>
      <w:marTop w:val="0"/>
      <w:marBottom w:val="0"/>
      <w:divBdr>
        <w:top w:val="none" w:sz="0" w:space="0" w:color="auto"/>
        <w:left w:val="none" w:sz="0" w:space="0" w:color="auto"/>
        <w:bottom w:val="none" w:sz="0" w:space="0" w:color="auto"/>
        <w:right w:val="none" w:sz="0" w:space="0" w:color="auto"/>
      </w:divBdr>
    </w:div>
    <w:div w:id="1795367049">
      <w:marLeft w:val="0"/>
      <w:marRight w:val="0"/>
      <w:marTop w:val="0"/>
      <w:marBottom w:val="0"/>
      <w:divBdr>
        <w:top w:val="none" w:sz="0" w:space="0" w:color="auto"/>
        <w:left w:val="none" w:sz="0" w:space="0" w:color="auto"/>
        <w:bottom w:val="none" w:sz="0" w:space="0" w:color="auto"/>
        <w:right w:val="none" w:sz="0" w:space="0" w:color="auto"/>
      </w:divBdr>
    </w:div>
    <w:div w:id="1795367050">
      <w:marLeft w:val="0"/>
      <w:marRight w:val="0"/>
      <w:marTop w:val="0"/>
      <w:marBottom w:val="0"/>
      <w:divBdr>
        <w:top w:val="none" w:sz="0" w:space="0" w:color="auto"/>
        <w:left w:val="none" w:sz="0" w:space="0" w:color="auto"/>
        <w:bottom w:val="none" w:sz="0" w:space="0" w:color="auto"/>
        <w:right w:val="none" w:sz="0" w:space="0" w:color="auto"/>
      </w:divBdr>
    </w:div>
    <w:div w:id="1795367051">
      <w:marLeft w:val="0"/>
      <w:marRight w:val="0"/>
      <w:marTop w:val="0"/>
      <w:marBottom w:val="0"/>
      <w:divBdr>
        <w:top w:val="none" w:sz="0" w:space="0" w:color="auto"/>
        <w:left w:val="none" w:sz="0" w:space="0" w:color="auto"/>
        <w:bottom w:val="none" w:sz="0" w:space="0" w:color="auto"/>
        <w:right w:val="none" w:sz="0" w:space="0" w:color="auto"/>
      </w:divBdr>
    </w:div>
    <w:div w:id="1795367052">
      <w:marLeft w:val="0"/>
      <w:marRight w:val="0"/>
      <w:marTop w:val="0"/>
      <w:marBottom w:val="0"/>
      <w:divBdr>
        <w:top w:val="none" w:sz="0" w:space="0" w:color="auto"/>
        <w:left w:val="none" w:sz="0" w:space="0" w:color="auto"/>
        <w:bottom w:val="none" w:sz="0" w:space="0" w:color="auto"/>
        <w:right w:val="none" w:sz="0" w:space="0" w:color="auto"/>
      </w:divBdr>
    </w:div>
    <w:div w:id="1795367053">
      <w:marLeft w:val="0"/>
      <w:marRight w:val="0"/>
      <w:marTop w:val="0"/>
      <w:marBottom w:val="0"/>
      <w:divBdr>
        <w:top w:val="none" w:sz="0" w:space="0" w:color="auto"/>
        <w:left w:val="none" w:sz="0" w:space="0" w:color="auto"/>
        <w:bottom w:val="none" w:sz="0" w:space="0" w:color="auto"/>
        <w:right w:val="none" w:sz="0" w:space="0" w:color="auto"/>
      </w:divBdr>
    </w:div>
    <w:div w:id="1795367054">
      <w:marLeft w:val="0"/>
      <w:marRight w:val="0"/>
      <w:marTop w:val="0"/>
      <w:marBottom w:val="0"/>
      <w:divBdr>
        <w:top w:val="none" w:sz="0" w:space="0" w:color="auto"/>
        <w:left w:val="none" w:sz="0" w:space="0" w:color="auto"/>
        <w:bottom w:val="none" w:sz="0" w:space="0" w:color="auto"/>
        <w:right w:val="none" w:sz="0" w:space="0" w:color="auto"/>
      </w:divBdr>
    </w:div>
    <w:div w:id="1795367055">
      <w:marLeft w:val="0"/>
      <w:marRight w:val="0"/>
      <w:marTop w:val="0"/>
      <w:marBottom w:val="0"/>
      <w:divBdr>
        <w:top w:val="none" w:sz="0" w:space="0" w:color="auto"/>
        <w:left w:val="none" w:sz="0" w:space="0" w:color="auto"/>
        <w:bottom w:val="none" w:sz="0" w:space="0" w:color="auto"/>
        <w:right w:val="none" w:sz="0" w:space="0" w:color="auto"/>
      </w:divBdr>
    </w:div>
    <w:div w:id="1795367056">
      <w:marLeft w:val="0"/>
      <w:marRight w:val="0"/>
      <w:marTop w:val="0"/>
      <w:marBottom w:val="0"/>
      <w:divBdr>
        <w:top w:val="none" w:sz="0" w:space="0" w:color="auto"/>
        <w:left w:val="none" w:sz="0" w:space="0" w:color="auto"/>
        <w:bottom w:val="none" w:sz="0" w:space="0" w:color="auto"/>
        <w:right w:val="none" w:sz="0" w:space="0" w:color="auto"/>
      </w:divBdr>
    </w:div>
    <w:div w:id="1795367057">
      <w:marLeft w:val="0"/>
      <w:marRight w:val="0"/>
      <w:marTop w:val="0"/>
      <w:marBottom w:val="0"/>
      <w:divBdr>
        <w:top w:val="none" w:sz="0" w:space="0" w:color="auto"/>
        <w:left w:val="none" w:sz="0" w:space="0" w:color="auto"/>
        <w:bottom w:val="none" w:sz="0" w:space="0" w:color="auto"/>
        <w:right w:val="none" w:sz="0" w:space="0" w:color="auto"/>
      </w:divBdr>
    </w:div>
    <w:div w:id="1795367058">
      <w:marLeft w:val="0"/>
      <w:marRight w:val="0"/>
      <w:marTop w:val="0"/>
      <w:marBottom w:val="0"/>
      <w:divBdr>
        <w:top w:val="none" w:sz="0" w:space="0" w:color="auto"/>
        <w:left w:val="none" w:sz="0" w:space="0" w:color="auto"/>
        <w:bottom w:val="none" w:sz="0" w:space="0" w:color="auto"/>
        <w:right w:val="none" w:sz="0" w:space="0" w:color="auto"/>
      </w:divBdr>
    </w:div>
    <w:div w:id="1795367059">
      <w:marLeft w:val="0"/>
      <w:marRight w:val="0"/>
      <w:marTop w:val="0"/>
      <w:marBottom w:val="0"/>
      <w:divBdr>
        <w:top w:val="none" w:sz="0" w:space="0" w:color="auto"/>
        <w:left w:val="none" w:sz="0" w:space="0" w:color="auto"/>
        <w:bottom w:val="none" w:sz="0" w:space="0" w:color="auto"/>
        <w:right w:val="none" w:sz="0" w:space="0" w:color="auto"/>
      </w:divBdr>
    </w:div>
    <w:div w:id="1795367060">
      <w:marLeft w:val="0"/>
      <w:marRight w:val="0"/>
      <w:marTop w:val="0"/>
      <w:marBottom w:val="0"/>
      <w:divBdr>
        <w:top w:val="none" w:sz="0" w:space="0" w:color="auto"/>
        <w:left w:val="none" w:sz="0" w:space="0" w:color="auto"/>
        <w:bottom w:val="none" w:sz="0" w:space="0" w:color="auto"/>
        <w:right w:val="none" w:sz="0" w:space="0" w:color="auto"/>
      </w:divBdr>
    </w:div>
    <w:div w:id="1795367061">
      <w:marLeft w:val="0"/>
      <w:marRight w:val="0"/>
      <w:marTop w:val="0"/>
      <w:marBottom w:val="0"/>
      <w:divBdr>
        <w:top w:val="none" w:sz="0" w:space="0" w:color="auto"/>
        <w:left w:val="none" w:sz="0" w:space="0" w:color="auto"/>
        <w:bottom w:val="none" w:sz="0" w:space="0" w:color="auto"/>
        <w:right w:val="none" w:sz="0" w:space="0" w:color="auto"/>
      </w:divBdr>
    </w:div>
    <w:div w:id="1795367062">
      <w:marLeft w:val="0"/>
      <w:marRight w:val="0"/>
      <w:marTop w:val="0"/>
      <w:marBottom w:val="0"/>
      <w:divBdr>
        <w:top w:val="none" w:sz="0" w:space="0" w:color="auto"/>
        <w:left w:val="none" w:sz="0" w:space="0" w:color="auto"/>
        <w:bottom w:val="none" w:sz="0" w:space="0" w:color="auto"/>
        <w:right w:val="none" w:sz="0" w:space="0" w:color="auto"/>
      </w:divBdr>
    </w:div>
    <w:div w:id="1795367063">
      <w:marLeft w:val="0"/>
      <w:marRight w:val="0"/>
      <w:marTop w:val="0"/>
      <w:marBottom w:val="0"/>
      <w:divBdr>
        <w:top w:val="none" w:sz="0" w:space="0" w:color="auto"/>
        <w:left w:val="none" w:sz="0" w:space="0" w:color="auto"/>
        <w:bottom w:val="none" w:sz="0" w:space="0" w:color="auto"/>
        <w:right w:val="none" w:sz="0" w:space="0" w:color="auto"/>
      </w:divBdr>
    </w:div>
    <w:div w:id="1795367064">
      <w:marLeft w:val="0"/>
      <w:marRight w:val="0"/>
      <w:marTop w:val="0"/>
      <w:marBottom w:val="0"/>
      <w:divBdr>
        <w:top w:val="none" w:sz="0" w:space="0" w:color="auto"/>
        <w:left w:val="none" w:sz="0" w:space="0" w:color="auto"/>
        <w:bottom w:val="none" w:sz="0" w:space="0" w:color="auto"/>
        <w:right w:val="none" w:sz="0" w:space="0" w:color="auto"/>
      </w:divBdr>
    </w:div>
    <w:div w:id="1795367065">
      <w:marLeft w:val="0"/>
      <w:marRight w:val="0"/>
      <w:marTop w:val="0"/>
      <w:marBottom w:val="0"/>
      <w:divBdr>
        <w:top w:val="none" w:sz="0" w:space="0" w:color="auto"/>
        <w:left w:val="none" w:sz="0" w:space="0" w:color="auto"/>
        <w:bottom w:val="none" w:sz="0" w:space="0" w:color="auto"/>
        <w:right w:val="none" w:sz="0" w:space="0" w:color="auto"/>
      </w:divBdr>
    </w:div>
    <w:div w:id="1795367066">
      <w:marLeft w:val="0"/>
      <w:marRight w:val="0"/>
      <w:marTop w:val="0"/>
      <w:marBottom w:val="0"/>
      <w:divBdr>
        <w:top w:val="none" w:sz="0" w:space="0" w:color="auto"/>
        <w:left w:val="none" w:sz="0" w:space="0" w:color="auto"/>
        <w:bottom w:val="none" w:sz="0" w:space="0" w:color="auto"/>
        <w:right w:val="none" w:sz="0" w:space="0" w:color="auto"/>
      </w:divBdr>
    </w:div>
    <w:div w:id="1795367067">
      <w:marLeft w:val="0"/>
      <w:marRight w:val="0"/>
      <w:marTop w:val="0"/>
      <w:marBottom w:val="0"/>
      <w:divBdr>
        <w:top w:val="none" w:sz="0" w:space="0" w:color="auto"/>
        <w:left w:val="none" w:sz="0" w:space="0" w:color="auto"/>
        <w:bottom w:val="none" w:sz="0" w:space="0" w:color="auto"/>
        <w:right w:val="none" w:sz="0" w:space="0" w:color="auto"/>
      </w:divBdr>
    </w:div>
    <w:div w:id="1795367068">
      <w:marLeft w:val="0"/>
      <w:marRight w:val="0"/>
      <w:marTop w:val="0"/>
      <w:marBottom w:val="0"/>
      <w:divBdr>
        <w:top w:val="none" w:sz="0" w:space="0" w:color="auto"/>
        <w:left w:val="none" w:sz="0" w:space="0" w:color="auto"/>
        <w:bottom w:val="none" w:sz="0" w:space="0" w:color="auto"/>
        <w:right w:val="none" w:sz="0" w:space="0" w:color="auto"/>
      </w:divBdr>
    </w:div>
    <w:div w:id="1795367069">
      <w:marLeft w:val="0"/>
      <w:marRight w:val="0"/>
      <w:marTop w:val="0"/>
      <w:marBottom w:val="0"/>
      <w:divBdr>
        <w:top w:val="none" w:sz="0" w:space="0" w:color="auto"/>
        <w:left w:val="none" w:sz="0" w:space="0" w:color="auto"/>
        <w:bottom w:val="none" w:sz="0" w:space="0" w:color="auto"/>
        <w:right w:val="none" w:sz="0" w:space="0" w:color="auto"/>
      </w:divBdr>
    </w:div>
    <w:div w:id="1795367070">
      <w:marLeft w:val="0"/>
      <w:marRight w:val="0"/>
      <w:marTop w:val="0"/>
      <w:marBottom w:val="0"/>
      <w:divBdr>
        <w:top w:val="none" w:sz="0" w:space="0" w:color="auto"/>
        <w:left w:val="none" w:sz="0" w:space="0" w:color="auto"/>
        <w:bottom w:val="none" w:sz="0" w:space="0" w:color="auto"/>
        <w:right w:val="none" w:sz="0" w:space="0" w:color="auto"/>
      </w:divBdr>
    </w:div>
    <w:div w:id="1795367071">
      <w:marLeft w:val="0"/>
      <w:marRight w:val="0"/>
      <w:marTop w:val="0"/>
      <w:marBottom w:val="0"/>
      <w:divBdr>
        <w:top w:val="none" w:sz="0" w:space="0" w:color="auto"/>
        <w:left w:val="none" w:sz="0" w:space="0" w:color="auto"/>
        <w:bottom w:val="none" w:sz="0" w:space="0" w:color="auto"/>
        <w:right w:val="none" w:sz="0" w:space="0" w:color="auto"/>
      </w:divBdr>
    </w:div>
    <w:div w:id="1795367072">
      <w:marLeft w:val="0"/>
      <w:marRight w:val="0"/>
      <w:marTop w:val="0"/>
      <w:marBottom w:val="0"/>
      <w:divBdr>
        <w:top w:val="none" w:sz="0" w:space="0" w:color="auto"/>
        <w:left w:val="none" w:sz="0" w:space="0" w:color="auto"/>
        <w:bottom w:val="none" w:sz="0" w:space="0" w:color="auto"/>
        <w:right w:val="none" w:sz="0" w:space="0" w:color="auto"/>
      </w:divBdr>
    </w:div>
    <w:div w:id="1795367073">
      <w:marLeft w:val="0"/>
      <w:marRight w:val="0"/>
      <w:marTop w:val="0"/>
      <w:marBottom w:val="0"/>
      <w:divBdr>
        <w:top w:val="none" w:sz="0" w:space="0" w:color="auto"/>
        <w:left w:val="none" w:sz="0" w:space="0" w:color="auto"/>
        <w:bottom w:val="none" w:sz="0" w:space="0" w:color="auto"/>
        <w:right w:val="none" w:sz="0" w:space="0" w:color="auto"/>
      </w:divBdr>
    </w:div>
    <w:div w:id="1795367074">
      <w:marLeft w:val="0"/>
      <w:marRight w:val="0"/>
      <w:marTop w:val="0"/>
      <w:marBottom w:val="0"/>
      <w:divBdr>
        <w:top w:val="none" w:sz="0" w:space="0" w:color="auto"/>
        <w:left w:val="none" w:sz="0" w:space="0" w:color="auto"/>
        <w:bottom w:val="none" w:sz="0" w:space="0" w:color="auto"/>
        <w:right w:val="none" w:sz="0" w:space="0" w:color="auto"/>
      </w:divBdr>
    </w:div>
    <w:div w:id="1795367075">
      <w:marLeft w:val="0"/>
      <w:marRight w:val="0"/>
      <w:marTop w:val="0"/>
      <w:marBottom w:val="0"/>
      <w:divBdr>
        <w:top w:val="none" w:sz="0" w:space="0" w:color="auto"/>
        <w:left w:val="none" w:sz="0" w:space="0" w:color="auto"/>
        <w:bottom w:val="none" w:sz="0" w:space="0" w:color="auto"/>
        <w:right w:val="none" w:sz="0" w:space="0" w:color="auto"/>
      </w:divBdr>
    </w:div>
    <w:div w:id="1795367076">
      <w:marLeft w:val="0"/>
      <w:marRight w:val="0"/>
      <w:marTop w:val="0"/>
      <w:marBottom w:val="0"/>
      <w:divBdr>
        <w:top w:val="none" w:sz="0" w:space="0" w:color="auto"/>
        <w:left w:val="none" w:sz="0" w:space="0" w:color="auto"/>
        <w:bottom w:val="none" w:sz="0" w:space="0" w:color="auto"/>
        <w:right w:val="none" w:sz="0" w:space="0" w:color="auto"/>
      </w:divBdr>
    </w:div>
    <w:div w:id="1795367077">
      <w:marLeft w:val="0"/>
      <w:marRight w:val="0"/>
      <w:marTop w:val="0"/>
      <w:marBottom w:val="0"/>
      <w:divBdr>
        <w:top w:val="none" w:sz="0" w:space="0" w:color="auto"/>
        <w:left w:val="none" w:sz="0" w:space="0" w:color="auto"/>
        <w:bottom w:val="none" w:sz="0" w:space="0" w:color="auto"/>
        <w:right w:val="none" w:sz="0" w:space="0" w:color="auto"/>
      </w:divBdr>
    </w:div>
    <w:div w:id="1795367078">
      <w:marLeft w:val="0"/>
      <w:marRight w:val="0"/>
      <w:marTop w:val="0"/>
      <w:marBottom w:val="0"/>
      <w:divBdr>
        <w:top w:val="none" w:sz="0" w:space="0" w:color="auto"/>
        <w:left w:val="none" w:sz="0" w:space="0" w:color="auto"/>
        <w:bottom w:val="none" w:sz="0" w:space="0" w:color="auto"/>
        <w:right w:val="none" w:sz="0" w:space="0" w:color="auto"/>
      </w:divBdr>
    </w:div>
    <w:div w:id="1795367079">
      <w:marLeft w:val="0"/>
      <w:marRight w:val="0"/>
      <w:marTop w:val="0"/>
      <w:marBottom w:val="0"/>
      <w:divBdr>
        <w:top w:val="none" w:sz="0" w:space="0" w:color="auto"/>
        <w:left w:val="none" w:sz="0" w:space="0" w:color="auto"/>
        <w:bottom w:val="none" w:sz="0" w:space="0" w:color="auto"/>
        <w:right w:val="none" w:sz="0" w:space="0" w:color="auto"/>
      </w:divBdr>
    </w:div>
    <w:div w:id="1795367080">
      <w:marLeft w:val="0"/>
      <w:marRight w:val="0"/>
      <w:marTop w:val="0"/>
      <w:marBottom w:val="0"/>
      <w:divBdr>
        <w:top w:val="none" w:sz="0" w:space="0" w:color="auto"/>
        <w:left w:val="none" w:sz="0" w:space="0" w:color="auto"/>
        <w:bottom w:val="none" w:sz="0" w:space="0" w:color="auto"/>
        <w:right w:val="none" w:sz="0" w:space="0" w:color="auto"/>
      </w:divBdr>
    </w:div>
    <w:div w:id="1795367081">
      <w:marLeft w:val="0"/>
      <w:marRight w:val="0"/>
      <w:marTop w:val="0"/>
      <w:marBottom w:val="0"/>
      <w:divBdr>
        <w:top w:val="none" w:sz="0" w:space="0" w:color="auto"/>
        <w:left w:val="none" w:sz="0" w:space="0" w:color="auto"/>
        <w:bottom w:val="none" w:sz="0" w:space="0" w:color="auto"/>
        <w:right w:val="none" w:sz="0" w:space="0" w:color="auto"/>
      </w:divBdr>
    </w:div>
    <w:div w:id="1795367082">
      <w:marLeft w:val="0"/>
      <w:marRight w:val="0"/>
      <w:marTop w:val="0"/>
      <w:marBottom w:val="0"/>
      <w:divBdr>
        <w:top w:val="none" w:sz="0" w:space="0" w:color="auto"/>
        <w:left w:val="none" w:sz="0" w:space="0" w:color="auto"/>
        <w:bottom w:val="none" w:sz="0" w:space="0" w:color="auto"/>
        <w:right w:val="none" w:sz="0" w:space="0" w:color="auto"/>
      </w:divBdr>
    </w:div>
    <w:div w:id="1795367083">
      <w:marLeft w:val="0"/>
      <w:marRight w:val="0"/>
      <w:marTop w:val="0"/>
      <w:marBottom w:val="0"/>
      <w:divBdr>
        <w:top w:val="none" w:sz="0" w:space="0" w:color="auto"/>
        <w:left w:val="none" w:sz="0" w:space="0" w:color="auto"/>
        <w:bottom w:val="none" w:sz="0" w:space="0" w:color="auto"/>
        <w:right w:val="none" w:sz="0" w:space="0" w:color="auto"/>
      </w:divBdr>
    </w:div>
    <w:div w:id="1795367084">
      <w:marLeft w:val="0"/>
      <w:marRight w:val="0"/>
      <w:marTop w:val="0"/>
      <w:marBottom w:val="0"/>
      <w:divBdr>
        <w:top w:val="none" w:sz="0" w:space="0" w:color="auto"/>
        <w:left w:val="none" w:sz="0" w:space="0" w:color="auto"/>
        <w:bottom w:val="none" w:sz="0" w:space="0" w:color="auto"/>
        <w:right w:val="none" w:sz="0" w:space="0" w:color="auto"/>
      </w:divBdr>
    </w:div>
    <w:div w:id="1795367085">
      <w:marLeft w:val="0"/>
      <w:marRight w:val="0"/>
      <w:marTop w:val="0"/>
      <w:marBottom w:val="0"/>
      <w:divBdr>
        <w:top w:val="none" w:sz="0" w:space="0" w:color="auto"/>
        <w:left w:val="none" w:sz="0" w:space="0" w:color="auto"/>
        <w:bottom w:val="none" w:sz="0" w:space="0" w:color="auto"/>
        <w:right w:val="none" w:sz="0" w:space="0" w:color="auto"/>
      </w:divBdr>
    </w:div>
    <w:div w:id="1795367086">
      <w:marLeft w:val="0"/>
      <w:marRight w:val="0"/>
      <w:marTop w:val="0"/>
      <w:marBottom w:val="0"/>
      <w:divBdr>
        <w:top w:val="none" w:sz="0" w:space="0" w:color="auto"/>
        <w:left w:val="none" w:sz="0" w:space="0" w:color="auto"/>
        <w:bottom w:val="none" w:sz="0" w:space="0" w:color="auto"/>
        <w:right w:val="none" w:sz="0" w:space="0" w:color="auto"/>
      </w:divBdr>
    </w:div>
    <w:div w:id="1795367087">
      <w:marLeft w:val="0"/>
      <w:marRight w:val="0"/>
      <w:marTop w:val="0"/>
      <w:marBottom w:val="0"/>
      <w:divBdr>
        <w:top w:val="none" w:sz="0" w:space="0" w:color="auto"/>
        <w:left w:val="none" w:sz="0" w:space="0" w:color="auto"/>
        <w:bottom w:val="none" w:sz="0" w:space="0" w:color="auto"/>
        <w:right w:val="none" w:sz="0" w:space="0" w:color="auto"/>
      </w:divBdr>
    </w:div>
    <w:div w:id="1795367088">
      <w:marLeft w:val="0"/>
      <w:marRight w:val="0"/>
      <w:marTop w:val="0"/>
      <w:marBottom w:val="0"/>
      <w:divBdr>
        <w:top w:val="none" w:sz="0" w:space="0" w:color="auto"/>
        <w:left w:val="none" w:sz="0" w:space="0" w:color="auto"/>
        <w:bottom w:val="none" w:sz="0" w:space="0" w:color="auto"/>
        <w:right w:val="none" w:sz="0" w:space="0" w:color="auto"/>
      </w:divBdr>
    </w:div>
    <w:div w:id="1795367089">
      <w:marLeft w:val="0"/>
      <w:marRight w:val="0"/>
      <w:marTop w:val="0"/>
      <w:marBottom w:val="0"/>
      <w:divBdr>
        <w:top w:val="none" w:sz="0" w:space="0" w:color="auto"/>
        <w:left w:val="none" w:sz="0" w:space="0" w:color="auto"/>
        <w:bottom w:val="none" w:sz="0" w:space="0" w:color="auto"/>
        <w:right w:val="none" w:sz="0" w:space="0" w:color="auto"/>
      </w:divBdr>
    </w:div>
    <w:div w:id="1795367090">
      <w:marLeft w:val="0"/>
      <w:marRight w:val="0"/>
      <w:marTop w:val="0"/>
      <w:marBottom w:val="0"/>
      <w:divBdr>
        <w:top w:val="none" w:sz="0" w:space="0" w:color="auto"/>
        <w:left w:val="none" w:sz="0" w:space="0" w:color="auto"/>
        <w:bottom w:val="none" w:sz="0" w:space="0" w:color="auto"/>
        <w:right w:val="none" w:sz="0" w:space="0" w:color="auto"/>
      </w:divBdr>
    </w:div>
    <w:div w:id="1795367091">
      <w:marLeft w:val="0"/>
      <w:marRight w:val="0"/>
      <w:marTop w:val="0"/>
      <w:marBottom w:val="0"/>
      <w:divBdr>
        <w:top w:val="none" w:sz="0" w:space="0" w:color="auto"/>
        <w:left w:val="none" w:sz="0" w:space="0" w:color="auto"/>
        <w:bottom w:val="none" w:sz="0" w:space="0" w:color="auto"/>
        <w:right w:val="none" w:sz="0" w:space="0" w:color="auto"/>
      </w:divBdr>
    </w:div>
    <w:div w:id="1795367092">
      <w:marLeft w:val="0"/>
      <w:marRight w:val="0"/>
      <w:marTop w:val="0"/>
      <w:marBottom w:val="0"/>
      <w:divBdr>
        <w:top w:val="none" w:sz="0" w:space="0" w:color="auto"/>
        <w:left w:val="none" w:sz="0" w:space="0" w:color="auto"/>
        <w:bottom w:val="none" w:sz="0" w:space="0" w:color="auto"/>
        <w:right w:val="none" w:sz="0" w:space="0" w:color="auto"/>
      </w:divBdr>
    </w:div>
    <w:div w:id="1795367093">
      <w:marLeft w:val="0"/>
      <w:marRight w:val="0"/>
      <w:marTop w:val="0"/>
      <w:marBottom w:val="0"/>
      <w:divBdr>
        <w:top w:val="none" w:sz="0" w:space="0" w:color="auto"/>
        <w:left w:val="none" w:sz="0" w:space="0" w:color="auto"/>
        <w:bottom w:val="none" w:sz="0" w:space="0" w:color="auto"/>
        <w:right w:val="none" w:sz="0" w:space="0" w:color="auto"/>
      </w:divBdr>
    </w:div>
    <w:div w:id="1795367094">
      <w:marLeft w:val="0"/>
      <w:marRight w:val="0"/>
      <w:marTop w:val="0"/>
      <w:marBottom w:val="0"/>
      <w:divBdr>
        <w:top w:val="none" w:sz="0" w:space="0" w:color="auto"/>
        <w:left w:val="none" w:sz="0" w:space="0" w:color="auto"/>
        <w:bottom w:val="none" w:sz="0" w:space="0" w:color="auto"/>
        <w:right w:val="none" w:sz="0" w:space="0" w:color="auto"/>
      </w:divBdr>
    </w:div>
    <w:div w:id="1795367095">
      <w:marLeft w:val="0"/>
      <w:marRight w:val="0"/>
      <w:marTop w:val="0"/>
      <w:marBottom w:val="0"/>
      <w:divBdr>
        <w:top w:val="none" w:sz="0" w:space="0" w:color="auto"/>
        <w:left w:val="none" w:sz="0" w:space="0" w:color="auto"/>
        <w:bottom w:val="none" w:sz="0" w:space="0" w:color="auto"/>
        <w:right w:val="none" w:sz="0" w:space="0" w:color="auto"/>
      </w:divBdr>
    </w:div>
    <w:div w:id="1795367096">
      <w:marLeft w:val="0"/>
      <w:marRight w:val="0"/>
      <w:marTop w:val="0"/>
      <w:marBottom w:val="0"/>
      <w:divBdr>
        <w:top w:val="none" w:sz="0" w:space="0" w:color="auto"/>
        <w:left w:val="none" w:sz="0" w:space="0" w:color="auto"/>
        <w:bottom w:val="none" w:sz="0" w:space="0" w:color="auto"/>
        <w:right w:val="none" w:sz="0" w:space="0" w:color="auto"/>
      </w:divBdr>
    </w:div>
    <w:div w:id="1795367097">
      <w:marLeft w:val="0"/>
      <w:marRight w:val="0"/>
      <w:marTop w:val="0"/>
      <w:marBottom w:val="0"/>
      <w:divBdr>
        <w:top w:val="none" w:sz="0" w:space="0" w:color="auto"/>
        <w:left w:val="none" w:sz="0" w:space="0" w:color="auto"/>
        <w:bottom w:val="none" w:sz="0" w:space="0" w:color="auto"/>
        <w:right w:val="none" w:sz="0" w:space="0" w:color="auto"/>
      </w:divBdr>
    </w:div>
    <w:div w:id="1795367098">
      <w:marLeft w:val="0"/>
      <w:marRight w:val="0"/>
      <w:marTop w:val="0"/>
      <w:marBottom w:val="0"/>
      <w:divBdr>
        <w:top w:val="none" w:sz="0" w:space="0" w:color="auto"/>
        <w:left w:val="none" w:sz="0" w:space="0" w:color="auto"/>
        <w:bottom w:val="none" w:sz="0" w:space="0" w:color="auto"/>
        <w:right w:val="none" w:sz="0" w:space="0" w:color="auto"/>
      </w:divBdr>
    </w:div>
    <w:div w:id="1795367099">
      <w:marLeft w:val="0"/>
      <w:marRight w:val="0"/>
      <w:marTop w:val="0"/>
      <w:marBottom w:val="0"/>
      <w:divBdr>
        <w:top w:val="none" w:sz="0" w:space="0" w:color="auto"/>
        <w:left w:val="none" w:sz="0" w:space="0" w:color="auto"/>
        <w:bottom w:val="none" w:sz="0" w:space="0" w:color="auto"/>
        <w:right w:val="none" w:sz="0" w:space="0" w:color="auto"/>
      </w:divBdr>
    </w:div>
    <w:div w:id="1795367100">
      <w:marLeft w:val="0"/>
      <w:marRight w:val="0"/>
      <w:marTop w:val="0"/>
      <w:marBottom w:val="0"/>
      <w:divBdr>
        <w:top w:val="none" w:sz="0" w:space="0" w:color="auto"/>
        <w:left w:val="none" w:sz="0" w:space="0" w:color="auto"/>
        <w:bottom w:val="none" w:sz="0" w:space="0" w:color="auto"/>
        <w:right w:val="none" w:sz="0" w:space="0" w:color="auto"/>
      </w:divBdr>
    </w:div>
    <w:div w:id="1795367101">
      <w:marLeft w:val="0"/>
      <w:marRight w:val="0"/>
      <w:marTop w:val="0"/>
      <w:marBottom w:val="0"/>
      <w:divBdr>
        <w:top w:val="none" w:sz="0" w:space="0" w:color="auto"/>
        <w:left w:val="none" w:sz="0" w:space="0" w:color="auto"/>
        <w:bottom w:val="none" w:sz="0" w:space="0" w:color="auto"/>
        <w:right w:val="none" w:sz="0" w:space="0" w:color="auto"/>
      </w:divBdr>
    </w:div>
    <w:div w:id="1795367102">
      <w:marLeft w:val="0"/>
      <w:marRight w:val="0"/>
      <w:marTop w:val="0"/>
      <w:marBottom w:val="0"/>
      <w:divBdr>
        <w:top w:val="none" w:sz="0" w:space="0" w:color="auto"/>
        <w:left w:val="none" w:sz="0" w:space="0" w:color="auto"/>
        <w:bottom w:val="none" w:sz="0" w:space="0" w:color="auto"/>
        <w:right w:val="none" w:sz="0" w:space="0" w:color="auto"/>
      </w:divBdr>
    </w:div>
    <w:div w:id="1795367103">
      <w:marLeft w:val="0"/>
      <w:marRight w:val="0"/>
      <w:marTop w:val="0"/>
      <w:marBottom w:val="0"/>
      <w:divBdr>
        <w:top w:val="none" w:sz="0" w:space="0" w:color="auto"/>
        <w:left w:val="none" w:sz="0" w:space="0" w:color="auto"/>
        <w:bottom w:val="none" w:sz="0" w:space="0" w:color="auto"/>
        <w:right w:val="none" w:sz="0" w:space="0" w:color="auto"/>
      </w:divBdr>
    </w:div>
    <w:div w:id="1795367104">
      <w:marLeft w:val="0"/>
      <w:marRight w:val="0"/>
      <w:marTop w:val="0"/>
      <w:marBottom w:val="0"/>
      <w:divBdr>
        <w:top w:val="none" w:sz="0" w:space="0" w:color="auto"/>
        <w:left w:val="none" w:sz="0" w:space="0" w:color="auto"/>
        <w:bottom w:val="none" w:sz="0" w:space="0" w:color="auto"/>
        <w:right w:val="none" w:sz="0" w:space="0" w:color="auto"/>
      </w:divBdr>
    </w:div>
    <w:div w:id="1795367105">
      <w:marLeft w:val="0"/>
      <w:marRight w:val="0"/>
      <w:marTop w:val="0"/>
      <w:marBottom w:val="0"/>
      <w:divBdr>
        <w:top w:val="none" w:sz="0" w:space="0" w:color="auto"/>
        <w:left w:val="none" w:sz="0" w:space="0" w:color="auto"/>
        <w:bottom w:val="none" w:sz="0" w:space="0" w:color="auto"/>
        <w:right w:val="none" w:sz="0" w:space="0" w:color="auto"/>
      </w:divBdr>
    </w:div>
    <w:div w:id="1795367106">
      <w:marLeft w:val="0"/>
      <w:marRight w:val="0"/>
      <w:marTop w:val="0"/>
      <w:marBottom w:val="0"/>
      <w:divBdr>
        <w:top w:val="none" w:sz="0" w:space="0" w:color="auto"/>
        <w:left w:val="none" w:sz="0" w:space="0" w:color="auto"/>
        <w:bottom w:val="none" w:sz="0" w:space="0" w:color="auto"/>
        <w:right w:val="none" w:sz="0" w:space="0" w:color="auto"/>
      </w:divBdr>
    </w:div>
    <w:div w:id="1795367107">
      <w:marLeft w:val="0"/>
      <w:marRight w:val="0"/>
      <w:marTop w:val="0"/>
      <w:marBottom w:val="0"/>
      <w:divBdr>
        <w:top w:val="none" w:sz="0" w:space="0" w:color="auto"/>
        <w:left w:val="none" w:sz="0" w:space="0" w:color="auto"/>
        <w:bottom w:val="none" w:sz="0" w:space="0" w:color="auto"/>
        <w:right w:val="none" w:sz="0" w:space="0" w:color="auto"/>
      </w:divBdr>
    </w:div>
    <w:div w:id="1795367108">
      <w:marLeft w:val="0"/>
      <w:marRight w:val="0"/>
      <w:marTop w:val="0"/>
      <w:marBottom w:val="0"/>
      <w:divBdr>
        <w:top w:val="none" w:sz="0" w:space="0" w:color="auto"/>
        <w:left w:val="none" w:sz="0" w:space="0" w:color="auto"/>
        <w:bottom w:val="none" w:sz="0" w:space="0" w:color="auto"/>
        <w:right w:val="none" w:sz="0" w:space="0" w:color="auto"/>
      </w:divBdr>
    </w:div>
    <w:div w:id="1795367109">
      <w:marLeft w:val="0"/>
      <w:marRight w:val="0"/>
      <w:marTop w:val="0"/>
      <w:marBottom w:val="0"/>
      <w:divBdr>
        <w:top w:val="none" w:sz="0" w:space="0" w:color="auto"/>
        <w:left w:val="none" w:sz="0" w:space="0" w:color="auto"/>
        <w:bottom w:val="none" w:sz="0" w:space="0" w:color="auto"/>
        <w:right w:val="none" w:sz="0" w:space="0" w:color="auto"/>
      </w:divBdr>
    </w:div>
    <w:div w:id="1795367110">
      <w:marLeft w:val="0"/>
      <w:marRight w:val="0"/>
      <w:marTop w:val="0"/>
      <w:marBottom w:val="0"/>
      <w:divBdr>
        <w:top w:val="none" w:sz="0" w:space="0" w:color="auto"/>
        <w:left w:val="none" w:sz="0" w:space="0" w:color="auto"/>
        <w:bottom w:val="none" w:sz="0" w:space="0" w:color="auto"/>
        <w:right w:val="none" w:sz="0" w:space="0" w:color="auto"/>
      </w:divBdr>
    </w:div>
    <w:div w:id="1795367111">
      <w:marLeft w:val="0"/>
      <w:marRight w:val="0"/>
      <w:marTop w:val="0"/>
      <w:marBottom w:val="0"/>
      <w:divBdr>
        <w:top w:val="none" w:sz="0" w:space="0" w:color="auto"/>
        <w:left w:val="none" w:sz="0" w:space="0" w:color="auto"/>
        <w:bottom w:val="none" w:sz="0" w:space="0" w:color="auto"/>
        <w:right w:val="none" w:sz="0" w:space="0" w:color="auto"/>
      </w:divBdr>
    </w:div>
    <w:div w:id="1795367112">
      <w:marLeft w:val="0"/>
      <w:marRight w:val="0"/>
      <w:marTop w:val="0"/>
      <w:marBottom w:val="0"/>
      <w:divBdr>
        <w:top w:val="none" w:sz="0" w:space="0" w:color="auto"/>
        <w:left w:val="none" w:sz="0" w:space="0" w:color="auto"/>
        <w:bottom w:val="none" w:sz="0" w:space="0" w:color="auto"/>
        <w:right w:val="none" w:sz="0" w:space="0" w:color="auto"/>
      </w:divBdr>
    </w:div>
    <w:div w:id="1795367113">
      <w:marLeft w:val="0"/>
      <w:marRight w:val="0"/>
      <w:marTop w:val="0"/>
      <w:marBottom w:val="0"/>
      <w:divBdr>
        <w:top w:val="none" w:sz="0" w:space="0" w:color="auto"/>
        <w:left w:val="none" w:sz="0" w:space="0" w:color="auto"/>
        <w:bottom w:val="none" w:sz="0" w:space="0" w:color="auto"/>
        <w:right w:val="none" w:sz="0" w:space="0" w:color="auto"/>
      </w:divBdr>
    </w:div>
    <w:div w:id="1795367114">
      <w:marLeft w:val="0"/>
      <w:marRight w:val="0"/>
      <w:marTop w:val="0"/>
      <w:marBottom w:val="0"/>
      <w:divBdr>
        <w:top w:val="none" w:sz="0" w:space="0" w:color="auto"/>
        <w:left w:val="none" w:sz="0" w:space="0" w:color="auto"/>
        <w:bottom w:val="none" w:sz="0" w:space="0" w:color="auto"/>
        <w:right w:val="none" w:sz="0" w:space="0" w:color="auto"/>
      </w:divBdr>
    </w:div>
    <w:div w:id="1795367115">
      <w:marLeft w:val="0"/>
      <w:marRight w:val="0"/>
      <w:marTop w:val="0"/>
      <w:marBottom w:val="0"/>
      <w:divBdr>
        <w:top w:val="none" w:sz="0" w:space="0" w:color="auto"/>
        <w:left w:val="none" w:sz="0" w:space="0" w:color="auto"/>
        <w:bottom w:val="none" w:sz="0" w:space="0" w:color="auto"/>
        <w:right w:val="none" w:sz="0" w:space="0" w:color="auto"/>
      </w:divBdr>
    </w:div>
    <w:div w:id="1795367116">
      <w:marLeft w:val="0"/>
      <w:marRight w:val="0"/>
      <w:marTop w:val="0"/>
      <w:marBottom w:val="0"/>
      <w:divBdr>
        <w:top w:val="none" w:sz="0" w:space="0" w:color="auto"/>
        <w:left w:val="none" w:sz="0" w:space="0" w:color="auto"/>
        <w:bottom w:val="none" w:sz="0" w:space="0" w:color="auto"/>
        <w:right w:val="none" w:sz="0" w:space="0" w:color="auto"/>
      </w:divBdr>
    </w:div>
    <w:div w:id="1795367117">
      <w:marLeft w:val="0"/>
      <w:marRight w:val="0"/>
      <w:marTop w:val="0"/>
      <w:marBottom w:val="0"/>
      <w:divBdr>
        <w:top w:val="none" w:sz="0" w:space="0" w:color="auto"/>
        <w:left w:val="none" w:sz="0" w:space="0" w:color="auto"/>
        <w:bottom w:val="none" w:sz="0" w:space="0" w:color="auto"/>
        <w:right w:val="none" w:sz="0" w:space="0" w:color="auto"/>
      </w:divBdr>
    </w:div>
    <w:div w:id="1795367118">
      <w:marLeft w:val="0"/>
      <w:marRight w:val="0"/>
      <w:marTop w:val="0"/>
      <w:marBottom w:val="0"/>
      <w:divBdr>
        <w:top w:val="none" w:sz="0" w:space="0" w:color="auto"/>
        <w:left w:val="none" w:sz="0" w:space="0" w:color="auto"/>
        <w:bottom w:val="none" w:sz="0" w:space="0" w:color="auto"/>
        <w:right w:val="none" w:sz="0" w:space="0" w:color="auto"/>
      </w:divBdr>
    </w:div>
    <w:div w:id="1795367119">
      <w:marLeft w:val="0"/>
      <w:marRight w:val="0"/>
      <w:marTop w:val="0"/>
      <w:marBottom w:val="0"/>
      <w:divBdr>
        <w:top w:val="none" w:sz="0" w:space="0" w:color="auto"/>
        <w:left w:val="none" w:sz="0" w:space="0" w:color="auto"/>
        <w:bottom w:val="none" w:sz="0" w:space="0" w:color="auto"/>
        <w:right w:val="none" w:sz="0" w:space="0" w:color="auto"/>
      </w:divBdr>
    </w:div>
    <w:div w:id="1795367120">
      <w:marLeft w:val="0"/>
      <w:marRight w:val="0"/>
      <w:marTop w:val="0"/>
      <w:marBottom w:val="0"/>
      <w:divBdr>
        <w:top w:val="none" w:sz="0" w:space="0" w:color="auto"/>
        <w:left w:val="none" w:sz="0" w:space="0" w:color="auto"/>
        <w:bottom w:val="none" w:sz="0" w:space="0" w:color="auto"/>
        <w:right w:val="none" w:sz="0" w:space="0" w:color="auto"/>
      </w:divBdr>
    </w:div>
    <w:div w:id="1795367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mailto:licitacao@altotaquari.mt.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F88C-D11A-4A62-9BC1-3FD3F25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41</Pages>
  <Words>14190</Words>
  <Characters>76628</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Giseli</cp:lastModifiedBy>
  <cp:revision>11</cp:revision>
  <cp:lastPrinted>2026-03-23T18:01:00Z</cp:lastPrinted>
  <dcterms:created xsi:type="dcterms:W3CDTF">2026-02-23T20:55:00Z</dcterms:created>
  <dcterms:modified xsi:type="dcterms:W3CDTF">2026-03-23T18:01:00Z</dcterms:modified>
</cp:coreProperties>
</file>