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414" w:rsidRDefault="004D6414" w:rsidP="003B0302">
      <w:pPr>
        <w:pStyle w:val="Subttulo"/>
        <w:spacing w:line="240" w:lineRule="auto"/>
        <w:ind w:left="2832" w:firstLine="708"/>
        <w:jc w:val="left"/>
        <w:rPr>
          <w:rFonts w:ascii="Calibri" w:hAnsi="Calibri" w:cs="Arial"/>
          <w:sz w:val="24"/>
          <w:szCs w:val="24"/>
        </w:rPr>
      </w:pPr>
    </w:p>
    <w:p w:rsidR="004D6414" w:rsidRDefault="004D6414" w:rsidP="003B0302">
      <w:pPr>
        <w:pStyle w:val="Subttulo"/>
        <w:spacing w:line="240" w:lineRule="auto"/>
        <w:ind w:left="2832" w:firstLine="708"/>
        <w:jc w:val="left"/>
        <w:rPr>
          <w:rFonts w:ascii="Calibri" w:hAnsi="Calibri" w:cs="Arial"/>
          <w:sz w:val="24"/>
          <w:szCs w:val="24"/>
        </w:rPr>
      </w:pPr>
    </w:p>
    <w:p w:rsidR="003C5B53" w:rsidRDefault="003C5B53" w:rsidP="003B0302">
      <w:pPr>
        <w:pStyle w:val="Subttulo"/>
        <w:spacing w:line="240" w:lineRule="auto"/>
        <w:ind w:left="2832" w:firstLine="708"/>
        <w:jc w:val="left"/>
        <w:rPr>
          <w:rFonts w:ascii="Calibri" w:hAnsi="Calibri" w:cs="Arial"/>
          <w:sz w:val="24"/>
          <w:szCs w:val="24"/>
        </w:rPr>
      </w:pPr>
      <w:r w:rsidRPr="00106FBC">
        <w:rPr>
          <w:rFonts w:ascii="Calibri" w:hAnsi="Calibri" w:cs="Arial"/>
          <w:sz w:val="24"/>
          <w:szCs w:val="24"/>
        </w:rPr>
        <w:t>CONTRATO</w:t>
      </w:r>
      <w:r>
        <w:rPr>
          <w:rFonts w:ascii="Calibri" w:hAnsi="Calibri" w:cs="Arial"/>
          <w:sz w:val="24"/>
          <w:szCs w:val="24"/>
        </w:rPr>
        <w:t xml:space="preserve"> Nº</w:t>
      </w:r>
      <w:r>
        <w:rPr>
          <w:rFonts w:ascii="Calibri" w:hAnsi="Calibri" w:cs="Arial"/>
          <w:sz w:val="24"/>
          <w:szCs w:val="24"/>
        </w:rPr>
        <w:t xml:space="preserve"> 016</w:t>
      </w:r>
      <w:r>
        <w:rPr>
          <w:rFonts w:ascii="Calibri" w:hAnsi="Calibri" w:cs="Arial"/>
          <w:sz w:val="24"/>
          <w:szCs w:val="24"/>
        </w:rPr>
        <w:t>/2015</w:t>
      </w:r>
    </w:p>
    <w:p w:rsidR="003C5B53" w:rsidRPr="00106FBC" w:rsidRDefault="003C5B53" w:rsidP="003C5B53">
      <w:pPr>
        <w:pStyle w:val="Subttulo"/>
        <w:spacing w:line="240" w:lineRule="auto"/>
        <w:rPr>
          <w:rFonts w:ascii="Calibri" w:hAnsi="Calibri" w:cs="Arial"/>
          <w:sz w:val="24"/>
          <w:szCs w:val="24"/>
        </w:rPr>
      </w:pPr>
    </w:p>
    <w:p w:rsidR="003C5B53" w:rsidRDefault="003C5B53" w:rsidP="003C5B53">
      <w:pPr>
        <w:ind w:left="3540" w:firstLine="708"/>
        <w:jc w:val="both"/>
        <w:rPr>
          <w:rFonts w:ascii="Calibri" w:hAnsi="Calibri" w:cs="Arial"/>
          <w:b/>
          <w:sz w:val="24"/>
          <w:szCs w:val="24"/>
        </w:rPr>
      </w:pPr>
    </w:p>
    <w:p w:rsidR="003C5B53" w:rsidRPr="00143443" w:rsidRDefault="003C5B53" w:rsidP="003C5B53">
      <w:pPr>
        <w:ind w:left="3544"/>
        <w:jc w:val="both"/>
        <w:rPr>
          <w:rFonts w:ascii="Calibri" w:hAnsi="Calibri" w:cs="Arial"/>
          <w:b/>
          <w:sz w:val="24"/>
          <w:szCs w:val="24"/>
        </w:rPr>
      </w:pPr>
      <w:r w:rsidRPr="00A87CCB">
        <w:rPr>
          <w:rFonts w:asciiTheme="minorHAnsi" w:hAnsiTheme="minorHAnsi" w:cstheme="minorHAnsi"/>
          <w:b/>
          <w:sz w:val="24"/>
          <w:szCs w:val="24"/>
        </w:rPr>
        <w:t>Instrumento de contrato nº</w:t>
      </w:r>
      <w:r>
        <w:rPr>
          <w:rFonts w:asciiTheme="minorHAnsi" w:hAnsiTheme="minorHAnsi" w:cstheme="minorHAnsi"/>
          <w:b/>
          <w:sz w:val="24"/>
          <w:szCs w:val="24"/>
        </w:rPr>
        <w:t xml:space="preserve"> 016</w:t>
      </w:r>
      <w:r w:rsidRPr="00A87CCB">
        <w:rPr>
          <w:rFonts w:asciiTheme="minorHAnsi" w:hAnsiTheme="minorHAnsi" w:cstheme="minorHAnsi"/>
          <w:b/>
          <w:sz w:val="24"/>
          <w:szCs w:val="24"/>
        </w:rPr>
        <w:t>/201</w:t>
      </w:r>
      <w:r>
        <w:rPr>
          <w:rFonts w:asciiTheme="minorHAnsi" w:hAnsiTheme="minorHAnsi" w:cstheme="minorHAnsi"/>
          <w:b/>
          <w:sz w:val="24"/>
          <w:szCs w:val="24"/>
        </w:rPr>
        <w:t>5</w:t>
      </w:r>
      <w:r w:rsidRPr="00A87CCB">
        <w:rPr>
          <w:rFonts w:asciiTheme="minorHAnsi" w:hAnsiTheme="minorHAnsi" w:cstheme="minorHAnsi"/>
          <w:b/>
          <w:sz w:val="24"/>
          <w:szCs w:val="24"/>
        </w:rPr>
        <w:t xml:space="preserve"> originado da tomada de preço nº 00</w:t>
      </w:r>
      <w:r>
        <w:rPr>
          <w:rFonts w:asciiTheme="minorHAnsi" w:hAnsiTheme="minorHAnsi" w:cstheme="minorHAnsi"/>
          <w:b/>
          <w:sz w:val="24"/>
          <w:szCs w:val="24"/>
        </w:rPr>
        <w:t>3</w:t>
      </w:r>
      <w:r w:rsidRPr="00A87CCB">
        <w:rPr>
          <w:rFonts w:asciiTheme="minorHAnsi" w:hAnsiTheme="minorHAnsi" w:cstheme="minorHAnsi"/>
          <w:b/>
          <w:sz w:val="24"/>
          <w:szCs w:val="24"/>
        </w:rPr>
        <w:t xml:space="preserve">/2015, referente objeto: </w:t>
      </w:r>
      <w:r w:rsidRPr="003F48AB">
        <w:rPr>
          <w:rFonts w:ascii="Calibri" w:hAnsi="Calibri" w:cs="Calibri"/>
          <w:b/>
          <w:sz w:val="24"/>
          <w:szCs w:val="24"/>
        </w:rPr>
        <w:t xml:space="preserve">Contratação no Regime de Empreitada por Preço Global de empresa especializada para a construção do barracão e escritório da Secretaria </w:t>
      </w:r>
      <w:r>
        <w:rPr>
          <w:rFonts w:ascii="Calibri" w:hAnsi="Calibri" w:cs="Calibri"/>
          <w:b/>
          <w:sz w:val="24"/>
          <w:szCs w:val="24"/>
        </w:rPr>
        <w:t xml:space="preserve">Municipal </w:t>
      </w:r>
      <w:r w:rsidRPr="003F48AB">
        <w:rPr>
          <w:rFonts w:ascii="Calibri" w:hAnsi="Calibri" w:cs="Calibri"/>
          <w:b/>
          <w:sz w:val="24"/>
          <w:szCs w:val="24"/>
        </w:rPr>
        <w:t xml:space="preserve">de Meio Ambiente, em conformidade com o </w:t>
      </w:r>
      <w:r w:rsidRPr="003F48AB">
        <w:rPr>
          <w:rFonts w:ascii="Calibri" w:hAnsi="Calibri"/>
          <w:b/>
          <w:sz w:val="24"/>
          <w:szCs w:val="24"/>
        </w:rPr>
        <w:t xml:space="preserve">recurso autorizado pelo convenio do BNDES através do contrato nº 10.2.1902 que aprova a concessão financeira do Fundo da Amazônia para o Município de </w:t>
      </w:r>
      <w:proofErr w:type="gramStart"/>
      <w:r w:rsidRPr="003F48AB">
        <w:rPr>
          <w:rFonts w:ascii="Calibri" w:hAnsi="Calibri"/>
          <w:b/>
          <w:sz w:val="24"/>
          <w:szCs w:val="24"/>
        </w:rPr>
        <w:t>Marcelândia-MT</w:t>
      </w:r>
      <w:proofErr w:type="gramEnd"/>
      <w:r>
        <w:rPr>
          <w:rFonts w:asciiTheme="minorHAnsi" w:hAnsiTheme="minorHAnsi" w:cstheme="minorHAnsi"/>
          <w:b/>
          <w:sz w:val="32"/>
          <w:szCs w:val="32"/>
        </w:rPr>
        <w:t xml:space="preserve">, </w:t>
      </w:r>
      <w:r>
        <w:rPr>
          <w:rFonts w:asciiTheme="minorHAnsi" w:hAnsiTheme="minorHAnsi" w:cstheme="minorHAnsi"/>
          <w:b/>
          <w:sz w:val="24"/>
          <w:szCs w:val="24"/>
        </w:rPr>
        <w:t>que entre si celebram a P</w:t>
      </w:r>
      <w:r w:rsidRPr="00005B72">
        <w:rPr>
          <w:rFonts w:asciiTheme="minorHAnsi" w:hAnsiTheme="minorHAnsi" w:cstheme="minorHAnsi"/>
          <w:b/>
          <w:sz w:val="24"/>
          <w:szCs w:val="24"/>
        </w:rPr>
        <w:t xml:space="preserve">refeitura </w:t>
      </w:r>
      <w:r>
        <w:rPr>
          <w:rFonts w:asciiTheme="minorHAnsi" w:hAnsiTheme="minorHAnsi" w:cstheme="minorHAnsi"/>
          <w:b/>
          <w:sz w:val="24"/>
          <w:szCs w:val="24"/>
        </w:rPr>
        <w:t>Municipal de M</w:t>
      </w:r>
      <w:r w:rsidRPr="00005B72">
        <w:rPr>
          <w:rFonts w:asciiTheme="minorHAnsi" w:hAnsiTheme="minorHAnsi" w:cstheme="minorHAnsi"/>
          <w:b/>
          <w:sz w:val="24"/>
          <w:szCs w:val="24"/>
        </w:rPr>
        <w:t xml:space="preserve">arcelândia – </w:t>
      </w:r>
      <w:r>
        <w:rPr>
          <w:rFonts w:asciiTheme="minorHAnsi" w:hAnsiTheme="minorHAnsi" w:cstheme="minorHAnsi"/>
          <w:b/>
          <w:sz w:val="24"/>
          <w:szCs w:val="24"/>
        </w:rPr>
        <w:t>MT</w:t>
      </w:r>
      <w:r w:rsidRPr="00005B72">
        <w:rPr>
          <w:rFonts w:asciiTheme="minorHAnsi" w:hAnsiTheme="minorHAnsi" w:cstheme="minorHAnsi"/>
          <w:b/>
          <w:sz w:val="24"/>
          <w:szCs w:val="24"/>
        </w:rPr>
        <w:t xml:space="preserve"> e a empresa</w:t>
      </w:r>
      <w:r w:rsidR="00391806" w:rsidRPr="00391806">
        <w:rPr>
          <w:rFonts w:ascii="Calibri" w:hAnsi="Calibri" w:cs="Calibri"/>
          <w:b/>
          <w:bCs/>
        </w:rPr>
        <w:t xml:space="preserve"> </w:t>
      </w:r>
      <w:r w:rsidR="00391806" w:rsidRPr="00143443">
        <w:rPr>
          <w:rFonts w:ascii="Calibri" w:hAnsi="Calibri" w:cs="Calibri"/>
          <w:b/>
          <w:bCs/>
          <w:sz w:val="24"/>
          <w:szCs w:val="24"/>
        </w:rPr>
        <w:t>RGE CONSTRUÇÕES LTDA</w:t>
      </w:r>
      <w:r w:rsidR="00391806" w:rsidRPr="00143443">
        <w:rPr>
          <w:rFonts w:asciiTheme="minorHAnsi" w:hAnsiTheme="minorHAnsi" w:cstheme="minorHAnsi"/>
          <w:b/>
          <w:sz w:val="24"/>
          <w:szCs w:val="24"/>
        </w:rPr>
        <w:t>.</w:t>
      </w:r>
    </w:p>
    <w:p w:rsidR="003C5B53" w:rsidRPr="00005B72" w:rsidRDefault="003C5B53" w:rsidP="003C5B53">
      <w:pPr>
        <w:ind w:left="3540" w:firstLine="708"/>
        <w:jc w:val="both"/>
        <w:rPr>
          <w:rFonts w:asciiTheme="minorHAnsi" w:hAnsiTheme="minorHAnsi" w:cstheme="minorHAnsi"/>
          <w:b/>
          <w:sz w:val="24"/>
          <w:szCs w:val="24"/>
        </w:rPr>
      </w:pPr>
    </w:p>
    <w:p w:rsidR="003C5B53" w:rsidRPr="00005B72" w:rsidRDefault="003C5B53" w:rsidP="003C5B53">
      <w:pPr>
        <w:ind w:left="3540" w:firstLine="708"/>
        <w:jc w:val="both"/>
        <w:rPr>
          <w:rFonts w:asciiTheme="minorHAnsi" w:hAnsiTheme="minorHAnsi" w:cstheme="minorHAnsi"/>
          <w:b/>
          <w:sz w:val="24"/>
          <w:szCs w:val="24"/>
        </w:rPr>
      </w:pPr>
    </w:p>
    <w:p w:rsidR="003C5B53" w:rsidRPr="002A65CD" w:rsidRDefault="003C5B53" w:rsidP="003C5B53">
      <w:pPr>
        <w:tabs>
          <w:tab w:val="left" w:pos="720"/>
          <w:tab w:val="left" w:leader="dot" w:pos="2016"/>
          <w:tab w:val="left" w:leader="dot" w:pos="4608"/>
        </w:tabs>
        <w:ind w:firstLine="709"/>
        <w:jc w:val="both"/>
        <w:rPr>
          <w:rFonts w:ascii="Calibri" w:hAnsi="Calibri" w:cs="Arial"/>
          <w:sz w:val="24"/>
          <w:szCs w:val="24"/>
        </w:rPr>
      </w:pPr>
      <w:r w:rsidRPr="00106FBC">
        <w:rPr>
          <w:rFonts w:ascii="Calibri" w:hAnsi="Calibri" w:cs="Arial"/>
          <w:sz w:val="24"/>
          <w:szCs w:val="24"/>
        </w:rPr>
        <w:t xml:space="preserve">Pelo presente instrumento contratual regido pela Lei Federal n.º 8.666/93 de 21/06/93 e alterações posteriores, o </w:t>
      </w:r>
      <w:r w:rsidRPr="00106FBC">
        <w:rPr>
          <w:rFonts w:ascii="Calibri" w:hAnsi="Calibri" w:cs="Arial"/>
          <w:b/>
          <w:sz w:val="24"/>
          <w:szCs w:val="24"/>
        </w:rPr>
        <w:t>MUNICÍPIO DE MARCELANDIA</w:t>
      </w:r>
      <w:r w:rsidRPr="00106FBC">
        <w:rPr>
          <w:rFonts w:ascii="Calibri" w:hAnsi="Calibri" w:cs="Arial"/>
          <w:sz w:val="24"/>
          <w:szCs w:val="24"/>
        </w:rPr>
        <w:t xml:space="preserve">, Estado de Mato Grosso, através da PREFEITURA </w:t>
      </w:r>
      <w:r w:rsidRPr="002A65CD">
        <w:rPr>
          <w:rFonts w:ascii="Calibri" w:hAnsi="Calibri" w:cs="Arial"/>
          <w:sz w:val="24"/>
          <w:szCs w:val="24"/>
        </w:rPr>
        <w:t xml:space="preserve">MUNICIPAL DE MARCELANDIA, Pessoa Jurídica de Direito Público Interno, com sede administrativa Rua </w:t>
      </w:r>
      <w:proofErr w:type="spellStart"/>
      <w:r w:rsidRPr="002A65CD">
        <w:rPr>
          <w:rFonts w:ascii="Calibri" w:hAnsi="Calibri" w:cs="Arial"/>
          <w:sz w:val="24"/>
          <w:szCs w:val="24"/>
        </w:rPr>
        <w:t>Guaira</w:t>
      </w:r>
      <w:proofErr w:type="spellEnd"/>
      <w:r w:rsidRPr="002A65CD">
        <w:rPr>
          <w:rFonts w:ascii="Calibri" w:hAnsi="Calibri" w:cs="Arial"/>
          <w:sz w:val="24"/>
          <w:szCs w:val="24"/>
        </w:rPr>
        <w:t>, nº777, Bairro Centro, nesta Cidade, inscrita no CNPJ sob o n.º 03.238.987/0001-75, representada neste ato pelo Prefeito Municipal, Sr. ARNÓBIO VIEIRA DE ANDRADE, portador do RG n.º M.930-500 SSP</w:t>
      </w:r>
      <w:r>
        <w:rPr>
          <w:rFonts w:ascii="Calibri" w:hAnsi="Calibri" w:cs="Arial"/>
          <w:sz w:val="24"/>
          <w:szCs w:val="24"/>
        </w:rPr>
        <w:t>/</w:t>
      </w:r>
      <w:r w:rsidRPr="002A65CD">
        <w:rPr>
          <w:rFonts w:ascii="Calibri" w:hAnsi="Calibri" w:cs="Arial"/>
          <w:sz w:val="24"/>
          <w:szCs w:val="24"/>
        </w:rPr>
        <w:t xml:space="preserve">MG e CPF n.º174.151.101-10, doravante denominado </w:t>
      </w:r>
      <w:r w:rsidRPr="002A65CD">
        <w:rPr>
          <w:rFonts w:ascii="Calibri" w:hAnsi="Calibri" w:cs="Arial"/>
          <w:b/>
          <w:sz w:val="24"/>
          <w:szCs w:val="24"/>
        </w:rPr>
        <w:t>CONTRATANTE</w:t>
      </w:r>
      <w:r w:rsidRPr="002A65CD">
        <w:rPr>
          <w:rFonts w:ascii="Calibri" w:hAnsi="Calibri" w:cs="Arial"/>
          <w:sz w:val="24"/>
          <w:szCs w:val="24"/>
        </w:rPr>
        <w:t xml:space="preserve"> e a </w:t>
      </w:r>
      <w:r>
        <w:rPr>
          <w:rFonts w:ascii="Calibri" w:hAnsi="Calibri" w:cs="Arial"/>
          <w:sz w:val="24"/>
          <w:szCs w:val="24"/>
        </w:rPr>
        <w:t>E</w:t>
      </w:r>
      <w:r w:rsidRPr="002A65CD">
        <w:rPr>
          <w:rFonts w:ascii="Calibri" w:hAnsi="Calibri" w:cs="Arial"/>
          <w:sz w:val="24"/>
          <w:szCs w:val="24"/>
        </w:rPr>
        <w:t xml:space="preserve">mpresa </w:t>
      </w:r>
      <w:r w:rsidR="00143443" w:rsidRPr="00143443">
        <w:rPr>
          <w:rFonts w:ascii="Calibri" w:hAnsi="Calibri" w:cs="Calibri"/>
          <w:b/>
          <w:bCs/>
          <w:sz w:val="24"/>
          <w:szCs w:val="24"/>
        </w:rPr>
        <w:t>RGE CONSTRUÇÕES LTDA</w:t>
      </w:r>
      <w:r w:rsidRPr="002A65CD">
        <w:rPr>
          <w:rFonts w:ascii="Calibri" w:hAnsi="Calibri" w:cs="Arial"/>
          <w:sz w:val="24"/>
          <w:szCs w:val="24"/>
        </w:rPr>
        <w:t xml:space="preserve">, inscrita no CNPJ sob nº </w:t>
      </w:r>
      <w:r w:rsidR="00143443" w:rsidRPr="00A46A5A">
        <w:rPr>
          <w:rFonts w:ascii="Calibri" w:eastAsia="Times New Roman" w:hAnsi="Calibri"/>
          <w:b/>
          <w:bCs/>
          <w:color w:val="000000"/>
          <w:sz w:val="24"/>
          <w:szCs w:val="24"/>
        </w:rPr>
        <w:t>17.</w:t>
      </w:r>
      <w:r w:rsidR="00143443">
        <w:rPr>
          <w:rFonts w:ascii="Calibri" w:eastAsia="Times New Roman" w:hAnsi="Calibri"/>
          <w:b/>
          <w:bCs/>
          <w:color w:val="000000"/>
          <w:sz w:val="24"/>
          <w:szCs w:val="24"/>
        </w:rPr>
        <w:t>610</w:t>
      </w:r>
      <w:r w:rsidR="00143443" w:rsidRPr="00A46A5A">
        <w:rPr>
          <w:rFonts w:ascii="Calibri" w:eastAsia="Times New Roman" w:hAnsi="Calibri"/>
          <w:b/>
          <w:bCs/>
          <w:color w:val="000000"/>
          <w:sz w:val="24"/>
          <w:szCs w:val="24"/>
        </w:rPr>
        <w:t>.</w:t>
      </w:r>
      <w:r w:rsidR="00143443">
        <w:rPr>
          <w:rFonts w:ascii="Calibri" w:eastAsia="Times New Roman" w:hAnsi="Calibri"/>
          <w:b/>
          <w:bCs/>
          <w:color w:val="000000"/>
          <w:sz w:val="24"/>
          <w:szCs w:val="24"/>
        </w:rPr>
        <w:t>034</w:t>
      </w:r>
      <w:r w:rsidR="00143443" w:rsidRPr="00A46A5A">
        <w:rPr>
          <w:rFonts w:ascii="Calibri" w:eastAsia="Times New Roman" w:hAnsi="Calibri"/>
          <w:b/>
          <w:bCs/>
          <w:color w:val="000000"/>
          <w:sz w:val="24"/>
          <w:szCs w:val="24"/>
        </w:rPr>
        <w:t>/0001-0</w:t>
      </w:r>
      <w:r w:rsidR="00143443">
        <w:rPr>
          <w:rFonts w:ascii="Calibri" w:eastAsia="Times New Roman" w:hAnsi="Calibri"/>
          <w:b/>
          <w:bCs/>
          <w:color w:val="000000"/>
          <w:sz w:val="24"/>
          <w:szCs w:val="24"/>
        </w:rPr>
        <w:t>9</w:t>
      </w:r>
      <w:r w:rsidR="00143443">
        <w:rPr>
          <w:rFonts w:ascii="Calibri" w:hAnsi="Calibri" w:cs="Arial"/>
          <w:sz w:val="24"/>
          <w:szCs w:val="24"/>
        </w:rPr>
        <w:t xml:space="preserve">, </w:t>
      </w:r>
      <w:r w:rsidR="00143443" w:rsidRPr="002A65CD">
        <w:rPr>
          <w:rFonts w:ascii="Calibri" w:hAnsi="Calibri" w:cs="Arial"/>
          <w:sz w:val="24"/>
          <w:szCs w:val="24"/>
        </w:rPr>
        <w:t xml:space="preserve">estabelecida à </w:t>
      </w:r>
      <w:r w:rsidR="00143443">
        <w:rPr>
          <w:rFonts w:ascii="Calibri" w:hAnsi="Calibri" w:cs="Arial"/>
          <w:sz w:val="24"/>
          <w:szCs w:val="24"/>
        </w:rPr>
        <w:t>Rua Vereador Tio Otavio, nº 1563, Centro,</w:t>
      </w:r>
      <w:r w:rsidR="00143443" w:rsidRPr="002A65CD">
        <w:rPr>
          <w:rFonts w:ascii="Calibri" w:hAnsi="Calibri" w:cs="Arial"/>
          <w:sz w:val="24"/>
          <w:szCs w:val="24"/>
        </w:rPr>
        <w:t xml:space="preserve"> na Cidade de </w:t>
      </w:r>
      <w:r w:rsidR="00143443">
        <w:rPr>
          <w:rFonts w:ascii="Calibri" w:hAnsi="Calibri" w:cs="Arial"/>
          <w:sz w:val="24"/>
          <w:szCs w:val="24"/>
        </w:rPr>
        <w:t>Marcelândia</w:t>
      </w:r>
      <w:r w:rsidR="00143443" w:rsidRPr="002A65CD">
        <w:rPr>
          <w:rFonts w:ascii="Calibri" w:hAnsi="Calibri" w:cs="Arial"/>
          <w:sz w:val="24"/>
          <w:szCs w:val="24"/>
        </w:rPr>
        <w:t>, Estado de</w:t>
      </w:r>
      <w:r w:rsidR="00143443">
        <w:rPr>
          <w:rFonts w:ascii="Calibri" w:hAnsi="Calibri" w:cs="Arial"/>
          <w:sz w:val="24"/>
          <w:szCs w:val="24"/>
        </w:rPr>
        <w:t xml:space="preserve"> Mato Grosso</w:t>
      </w:r>
      <w:r w:rsidR="00143443" w:rsidRPr="002A65CD">
        <w:rPr>
          <w:rFonts w:ascii="Calibri" w:hAnsi="Calibri" w:cs="Arial"/>
          <w:sz w:val="24"/>
          <w:szCs w:val="24"/>
        </w:rPr>
        <w:t xml:space="preserve">, neste </w:t>
      </w:r>
      <w:proofErr w:type="gramStart"/>
      <w:r w:rsidR="00143443" w:rsidRPr="002A65CD">
        <w:rPr>
          <w:rFonts w:ascii="Calibri" w:hAnsi="Calibri" w:cs="Arial"/>
          <w:sz w:val="24"/>
          <w:szCs w:val="24"/>
        </w:rPr>
        <w:t>ato representada</w:t>
      </w:r>
      <w:proofErr w:type="gramEnd"/>
      <w:r w:rsidR="00143443" w:rsidRPr="002A65CD">
        <w:rPr>
          <w:rFonts w:ascii="Calibri" w:hAnsi="Calibri" w:cs="Arial"/>
          <w:sz w:val="24"/>
          <w:szCs w:val="24"/>
        </w:rPr>
        <w:t xml:space="preserve"> por seu </w:t>
      </w:r>
      <w:r w:rsidR="00143443">
        <w:rPr>
          <w:rFonts w:ascii="Calibri" w:hAnsi="Calibri" w:cs="Arial"/>
          <w:sz w:val="24"/>
          <w:szCs w:val="24"/>
        </w:rPr>
        <w:t xml:space="preserve">sócio </w:t>
      </w:r>
      <w:r w:rsidR="00143443" w:rsidRPr="002A65CD">
        <w:rPr>
          <w:rFonts w:ascii="Calibri" w:hAnsi="Calibri" w:cs="Arial"/>
          <w:sz w:val="24"/>
          <w:szCs w:val="24"/>
        </w:rPr>
        <w:t xml:space="preserve">proprietário, Sr. </w:t>
      </w:r>
      <w:r w:rsidR="00143443">
        <w:rPr>
          <w:rFonts w:ascii="Calibri" w:hAnsi="Calibri" w:cs="Arial"/>
          <w:sz w:val="24"/>
          <w:szCs w:val="24"/>
        </w:rPr>
        <w:t xml:space="preserve">José </w:t>
      </w:r>
      <w:proofErr w:type="spellStart"/>
      <w:r w:rsidR="00143443">
        <w:rPr>
          <w:rFonts w:ascii="Calibri" w:hAnsi="Calibri" w:cs="Arial"/>
          <w:sz w:val="24"/>
          <w:szCs w:val="24"/>
        </w:rPr>
        <w:t>Antonio</w:t>
      </w:r>
      <w:proofErr w:type="spellEnd"/>
      <w:r w:rsidR="00143443">
        <w:rPr>
          <w:rFonts w:ascii="Calibri" w:hAnsi="Calibri" w:cs="Arial"/>
          <w:sz w:val="24"/>
          <w:szCs w:val="24"/>
        </w:rPr>
        <w:t xml:space="preserve"> Benicio</w:t>
      </w:r>
      <w:r w:rsidR="00143443" w:rsidRPr="002A65CD">
        <w:rPr>
          <w:rFonts w:ascii="Calibri" w:hAnsi="Calibri" w:cs="Arial"/>
          <w:sz w:val="24"/>
          <w:szCs w:val="24"/>
        </w:rPr>
        <w:t xml:space="preserve">, </w:t>
      </w:r>
      <w:r w:rsidR="00143443">
        <w:rPr>
          <w:rFonts w:ascii="Calibri" w:hAnsi="Calibri" w:cs="Arial"/>
          <w:sz w:val="24"/>
          <w:szCs w:val="24"/>
        </w:rPr>
        <w:t>p</w:t>
      </w:r>
      <w:r w:rsidR="00143443" w:rsidRPr="002A65CD">
        <w:rPr>
          <w:rFonts w:ascii="Calibri" w:hAnsi="Calibri" w:cs="Arial"/>
          <w:sz w:val="24"/>
          <w:szCs w:val="24"/>
        </w:rPr>
        <w:t>ortador do RG n.º</w:t>
      </w:r>
      <w:r w:rsidR="00143443">
        <w:rPr>
          <w:rFonts w:ascii="Calibri" w:hAnsi="Calibri" w:cs="Arial"/>
          <w:sz w:val="24"/>
          <w:szCs w:val="24"/>
        </w:rPr>
        <w:t xml:space="preserve"> 432.935 </w:t>
      </w:r>
      <w:r w:rsidR="00143443" w:rsidRPr="002A65CD">
        <w:rPr>
          <w:rFonts w:ascii="Calibri" w:hAnsi="Calibri" w:cs="Arial"/>
          <w:sz w:val="24"/>
          <w:szCs w:val="24"/>
        </w:rPr>
        <w:t>SSP/</w:t>
      </w:r>
      <w:r w:rsidR="00143443">
        <w:rPr>
          <w:rFonts w:ascii="Calibri" w:hAnsi="Calibri" w:cs="Arial"/>
          <w:sz w:val="24"/>
          <w:szCs w:val="24"/>
        </w:rPr>
        <w:t>MT</w:t>
      </w:r>
      <w:r w:rsidR="00143443" w:rsidRPr="002A65CD">
        <w:rPr>
          <w:rFonts w:ascii="Calibri" w:hAnsi="Calibri" w:cs="Arial"/>
          <w:sz w:val="24"/>
          <w:szCs w:val="24"/>
        </w:rPr>
        <w:t xml:space="preserve"> e do CPF nº </w:t>
      </w:r>
      <w:r w:rsidR="00143443">
        <w:rPr>
          <w:rFonts w:ascii="Calibri" w:hAnsi="Calibri" w:cs="Arial"/>
          <w:sz w:val="24"/>
          <w:szCs w:val="24"/>
        </w:rPr>
        <w:t>388.083.661-20</w:t>
      </w:r>
      <w:r w:rsidRPr="002A65CD">
        <w:rPr>
          <w:rFonts w:ascii="Calibri" w:hAnsi="Calibri" w:cs="Arial"/>
          <w:sz w:val="24"/>
          <w:szCs w:val="24"/>
        </w:rPr>
        <w:t xml:space="preserve">, doravante denominada </w:t>
      </w:r>
      <w:r w:rsidRPr="002A65CD">
        <w:rPr>
          <w:rFonts w:ascii="Calibri" w:hAnsi="Calibri" w:cs="Arial"/>
          <w:b/>
          <w:sz w:val="24"/>
          <w:szCs w:val="24"/>
        </w:rPr>
        <w:t>CONTRATADA</w:t>
      </w:r>
      <w:r w:rsidRPr="002A65CD">
        <w:rPr>
          <w:rFonts w:ascii="Calibri" w:hAnsi="Calibri" w:cs="Arial"/>
          <w:sz w:val="24"/>
          <w:szCs w:val="24"/>
        </w:rPr>
        <w:t xml:space="preserve">, resolvem celebrar o presente CONTRATO, nos termos do Edital de Licitação </w:t>
      </w:r>
      <w:r>
        <w:rPr>
          <w:rFonts w:ascii="Calibri" w:hAnsi="Calibri" w:cs="Arial"/>
          <w:sz w:val="24"/>
          <w:szCs w:val="24"/>
        </w:rPr>
        <w:t>modalidade Tomada de Preços n.º 003/2015</w:t>
      </w:r>
      <w:r w:rsidRPr="002A65CD">
        <w:rPr>
          <w:rFonts w:ascii="Calibri" w:hAnsi="Calibri" w:cs="Arial"/>
          <w:sz w:val="24"/>
          <w:szCs w:val="24"/>
        </w:rPr>
        <w:t>, mediante as Cláusulas e condições a seguir estabelecidas:</w:t>
      </w:r>
    </w:p>
    <w:p w:rsidR="003C5B53" w:rsidRPr="002A65CD" w:rsidRDefault="003C5B53" w:rsidP="003C5B53">
      <w:pPr>
        <w:jc w:val="center"/>
        <w:rPr>
          <w:rFonts w:ascii="Calibri" w:hAnsi="Calibri" w:cs="Arial"/>
          <w:sz w:val="24"/>
          <w:szCs w:val="24"/>
        </w:rPr>
      </w:pPr>
    </w:p>
    <w:p w:rsidR="003C5B53" w:rsidRDefault="003C5B53" w:rsidP="003C5B53">
      <w:pPr>
        <w:rPr>
          <w:rFonts w:ascii="Calibri" w:hAnsi="Calibri" w:cs="Arial"/>
          <w:b/>
          <w:sz w:val="24"/>
          <w:szCs w:val="24"/>
        </w:rPr>
      </w:pPr>
      <w:r w:rsidRPr="00FC2A9B">
        <w:rPr>
          <w:rFonts w:ascii="Calibri" w:hAnsi="Calibri" w:cs="Arial"/>
          <w:b/>
          <w:sz w:val="24"/>
          <w:szCs w:val="24"/>
          <w:highlight w:val="lightGray"/>
        </w:rPr>
        <w:t>CLÁUSULA 1ª - DO OBJETO</w:t>
      </w:r>
    </w:p>
    <w:p w:rsidR="003C5B53" w:rsidRPr="009C6218" w:rsidRDefault="003C5B53" w:rsidP="003C5B53">
      <w:pPr>
        <w:rPr>
          <w:rFonts w:ascii="Calibri" w:hAnsi="Calibri" w:cs="Arial"/>
          <w:b/>
          <w:sz w:val="24"/>
          <w:szCs w:val="24"/>
        </w:rPr>
      </w:pPr>
    </w:p>
    <w:p w:rsidR="003C5B53" w:rsidRDefault="003C5B53" w:rsidP="003C5B53">
      <w:pPr>
        <w:ind w:firstLine="708"/>
        <w:jc w:val="both"/>
        <w:rPr>
          <w:rFonts w:ascii="Calibri" w:hAnsi="Calibri"/>
          <w:b/>
          <w:sz w:val="24"/>
          <w:szCs w:val="24"/>
        </w:rPr>
      </w:pPr>
      <w:r w:rsidRPr="00405A50">
        <w:rPr>
          <w:rFonts w:asciiTheme="minorHAnsi" w:hAnsiTheme="minorHAnsi" w:cstheme="minorHAnsi"/>
          <w:b/>
          <w:sz w:val="24"/>
          <w:szCs w:val="24"/>
        </w:rPr>
        <w:t>OBJETO:</w:t>
      </w:r>
      <w:r w:rsidRPr="0015238B">
        <w:rPr>
          <w:rFonts w:asciiTheme="minorHAnsi" w:hAnsiTheme="minorHAnsi" w:cstheme="minorHAnsi"/>
          <w:b/>
          <w:sz w:val="32"/>
          <w:szCs w:val="32"/>
        </w:rPr>
        <w:t xml:space="preserve"> </w:t>
      </w:r>
      <w:r w:rsidRPr="003F48AB">
        <w:rPr>
          <w:rFonts w:ascii="Calibri" w:hAnsi="Calibri" w:cs="Calibri"/>
          <w:b/>
          <w:sz w:val="24"/>
          <w:szCs w:val="24"/>
        </w:rPr>
        <w:t xml:space="preserve">Contratação no Regime de Empreitada por Preço Global de empresa especializada para a construção do barracão e escritório da Secretaria </w:t>
      </w:r>
      <w:r>
        <w:rPr>
          <w:rFonts w:ascii="Calibri" w:hAnsi="Calibri" w:cs="Calibri"/>
          <w:b/>
          <w:sz w:val="24"/>
          <w:szCs w:val="24"/>
        </w:rPr>
        <w:t xml:space="preserve">Municipal </w:t>
      </w:r>
      <w:r w:rsidRPr="003F48AB">
        <w:rPr>
          <w:rFonts w:ascii="Calibri" w:hAnsi="Calibri" w:cs="Calibri"/>
          <w:b/>
          <w:sz w:val="24"/>
          <w:szCs w:val="24"/>
        </w:rPr>
        <w:t xml:space="preserve">de Meio Ambiente, em conformidade com o </w:t>
      </w:r>
      <w:r w:rsidRPr="003F48AB">
        <w:rPr>
          <w:rFonts w:ascii="Calibri" w:hAnsi="Calibri"/>
          <w:b/>
          <w:sz w:val="24"/>
          <w:szCs w:val="24"/>
        </w:rPr>
        <w:t xml:space="preserve">recurso autorizado pelo convenio do BNDES através do contrato nº 10.2.1902 que aprova a concessão financeira do Fundo da Amazônia para o Município de </w:t>
      </w:r>
      <w:proofErr w:type="gramStart"/>
      <w:r w:rsidRPr="003F48AB">
        <w:rPr>
          <w:rFonts w:ascii="Calibri" w:hAnsi="Calibri"/>
          <w:b/>
          <w:sz w:val="24"/>
          <w:szCs w:val="24"/>
        </w:rPr>
        <w:t>Marcelândia-MT</w:t>
      </w:r>
      <w:proofErr w:type="gramEnd"/>
      <w:r w:rsidRPr="003F48AB">
        <w:rPr>
          <w:rFonts w:ascii="Calibri" w:hAnsi="Calibri"/>
          <w:b/>
          <w:sz w:val="24"/>
          <w:szCs w:val="24"/>
        </w:rPr>
        <w:t>.</w:t>
      </w:r>
    </w:p>
    <w:p w:rsidR="0006249F" w:rsidRPr="003F48AB" w:rsidRDefault="0006249F" w:rsidP="003C5B53">
      <w:pPr>
        <w:ind w:firstLine="708"/>
        <w:jc w:val="both"/>
        <w:rPr>
          <w:rFonts w:ascii="Calibri" w:hAnsi="Calibri" w:cs="Arial"/>
          <w:b/>
          <w:sz w:val="24"/>
          <w:szCs w:val="24"/>
        </w:rPr>
      </w:pPr>
    </w:p>
    <w:p w:rsidR="004D6414" w:rsidRDefault="003C5B53" w:rsidP="003C5B53">
      <w:pPr>
        <w:autoSpaceDE w:val="0"/>
        <w:autoSpaceDN w:val="0"/>
        <w:adjustRightInd w:val="0"/>
        <w:jc w:val="both"/>
        <w:rPr>
          <w:rFonts w:asciiTheme="minorHAnsi" w:hAnsiTheme="minorHAnsi" w:cstheme="minorHAnsi"/>
          <w:sz w:val="24"/>
          <w:szCs w:val="24"/>
        </w:rPr>
      </w:pPr>
      <w:r w:rsidRPr="005E7B1C">
        <w:rPr>
          <w:rFonts w:asciiTheme="minorHAnsi" w:hAnsiTheme="minorHAnsi" w:cstheme="minorHAnsi"/>
          <w:b/>
          <w:sz w:val="24"/>
          <w:szCs w:val="24"/>
        </w:rPr>
        <w:t>PARÁGRAFO PRIMEIRO: DA DOCUMENTAÇÃO COMPLEMENTAR</w:t>
      </w:r>
      <w:r w:rsidRPr="005E7B1C">
        <w:rPr>
          <w:rFonts w:asciiTheme="minorHAnsi" w:hAnsiTheme="minorHAnsi" w:cstheme="minorHAnsi"/>
          <w:sz w:val="24"/>
          <w:szCs w:val="24"/>
        </w:rPr>
        <w:t xml:space="preserve"> – A presente contratação</w:t>
      </w:r>
      <w:r w:rsidRPr="00E3465B">
        <w:rPr>
          <w:rFonts w:asciiTheme="minorHAnsi" w:hAnsiTheme="minorHAnsi" w:cstheme="minorHAnsi"/>
          <w:sz w:val="24"/>
          <w:szCs w:val="24"/>
        </w:rPr>
        <w:t xml:space="preserve"> obedecerá ao estipulado neste instrumento de Contrato, bem como às disposições </w:t>
      </w:r>
      <w:proofErr w:type="gramStart"/>
      <w:r w:rsidRPr="00E3465B">
        <w:rPr>
          <w:rFonts w:asciiTheme="minorHAnsi" w:hAnsiTheme="minorHAnsi" w:cstheme="minorHAnsi"/>
          <w:sz w:val="24"/>
          <w:szCs w:val="24"/>
        </w:rPr>
        <w:t>constantes</w:t>
      </w:r>
      <w:proofErr w:type="gramEnd"/>
      <w:r w:rsidRPr="00E3465B">
        <w:rPr>
          <w:rFonts w:asciiTheme="minorHAnsi" w:hAnsiTheme="minorHAnsi" w:cstheme="minorHAnsi"/>
          <w:sz w:val="24"/>
          <w:szCs w:val="24"/>
        </w:rPr>
        <w:t xml:space="preserve"> </w:t>
      </w: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3C5B53" w:rsidRPr="00E3465B" w:rsidRDefault="003C5B53" w:rsidP="003C5B53">
      <w:pPr>
        <w:autoSpaceDE w:val="0"/>
        <w:autoSpaceDN w:val="0"/>
        <w:adjustRightInd w:val="0"/>
        <w:jc w:val="both"/>
        <w:rPr>
          <w:rFonts w:asciiTheme="minorHAnsi" w:hAnsiTheme="minorHAnsi" w:cstheme="minorHAnsi"/>
          <w:sz w:val="24"/>
          <w:szCs w:val="24"/>
        </w:rPr>
      </w:pPr>
      <w:proofErr w:type="gramStart"/>
      <w:r w:rsidRPr="00E3465B">
        <w:rPr>
          <w:rFonts w:asciiTheme="minorHAnsi" w:hAnsiTheme="minorHAnsi" w:cstheme="minorHAnsi"/>
          <w:sz w:val="24"/>
          <w:szCs w:val="24"/>
        </w:rPr>
        <w:t>dos</w:t>
      </w:r>
      <w:proofErr w:type="gramEnd"/>
      <w:r w:rsidRPr="00E3465B">
        <w:rPr>
          <w:rFonts w:asciiTheme="minorHAnsi" w:hAnsiTheme="minorHAnsi" w:cstheme="minorHAnsi"/>
          <w:sz w:val="24"/>
          <w:szCs w:val="24"/>
        </w:rPr>
        <w:t xml:space="preserve"> documentos adiante enumerados, e que, independentemente de transcrição, fazem parte integrante e complementar deste contrato:</w:t>
      </w:r>
    </w:p>
    <w:p w:rsidR="003C5B53" w:rsidRPr="00E3465B"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pStyle w:val="PargrafodaLista"/>
        <w:numPr>
          <w:ilvl w:val="0"/>
          <w:numId w:val="36"/>
        </w:numPr>
        <w:autoSpaceDE w:val="0"/>
        <w:autoSpaceDN w:val="0"/>
        <w:adjustRightInd w:val="0"/>
        <w:jc w:val="both"/>
        <w:rPr>
          <w:rFonts w:asciiTheme="minorHAnsi" w:hAnsiTheme="minorHAnsi" w:cstheme="minorHAnsi"/>
          <w:b/>
          <w:sz w:val="24"/>
          <w:szCs w:val="24"/>
        </w:rPr>
      </w:pPr>
      <w:r w:rsidRPr="00E3465B">
        <w:rPr>
          <w:rFonts w:asciiTheme="minorHAnsi" w:hAnsiTheme="minorHAnsi" w:cstheme="minorHAnsi"/>
          <w:sz w:val="24"/>
          <w:szCs w:val="24"/>
        </w:rPr>
        <w:t>Edital da</w:t>
      </w:r>
      <w:r>
        <w:rPr>
          <w:rFonts w:asciiTheme="minorHAnsi" w:hAnsiTheme="minorHAnsi" w:cstheme="minorHAnsi"/>
          <w:b/>
          <w:sz w:val="24"/>
          <w:szCs w:val="24"/>
        </w:rPr>
        <w:t xml:space="preserve"> TOMADA DE PREÇOS Nº</w:t>
      </w:r>
      <w:r w:rsidR="0006249F">
        <w:rPr>
          <w:rFonts w:asciiTheme="minorHAnsi" w:hAnsiTheme="minorHAnsi" w:cstheme="minorHAnsi"/>
          <w:b/>
          <w:sz w:val="24"/>
          <w:szCs w:val="24"/>
        </w:rPr>
        <w:t xml:space="preserve"> </w:t>
      </w:r>
      <w:r>
        <w:rPr>
          <w:rFonts w:asciiTheme="minorHAnsi" w:hAnsiTheme="minorHAnsi" w:cstheme="minorHAnsi"/>
          <w:b/>
          <w:sz w:val="24"/>
          <w:szCs w:val="24"/>
        </w:rPr>
        <w:t xml:space="preserve">003/2015, </w:t>
      </w:r>
      <w:r w:rsidRPr="00E3465B">
        <w:rPr>
          <w:rFonts w:asciiTheme="minorHAnsi" w:hAnsiTheme="minorHAnsi" w:cstheme="minorHAnsi"/>
          <w:b/>
          <w:sz w:val="24"/>
          <w:szCs w:val="24"/>
        </w:rPr>
        <w:t>em Permanente o Anexo I – Projeto Básico, incluindo todos os desenhos, cadernos de Encargos e Memoriais Descritivos, Especificações de Materiais e Normas de Execução.</w:t>
      </w:r>
    </w:p>
    <w:p w:rsidR="003C5B53" w:rsidRPr="00E3465B" w:rsidRDefault="003C5B53" w:rsidP="003C5B53">
      <w:pPr>
        <w:pStyle w:val="PargrafodaLista"/>
        <w:autoSpaceDE w:val="0"/>
        <w:autoSpaceDN w:val="0"/>
        <w:adjustRightInd w:val="0"/>
        <w:jc w:val="both"/>
        <w:rPr>
          <w:rFonts w:asciiTheme="minorHAnsi" w:hAnsiTheme="minorHAnsi" w:cstheme="minorHAnsi"/>
          <w:b/>
          <w:sz w:val="24"/>
          <w:szCs w:val="24"/>
        </w:rPr>
      </w:pPr>
    </w:p>
    <w:p w:rsidR="003C5B53" w:rsidRDefault="003C5B53" w:rsidP="003C5B53">
      <w:pPr>
        <w:pStyle w:val="PargrafodaLista"/>
        <w:numPr>
          <w:ilvl w:val="0"/>
          <w:numId w:val="36"/>
        </w:numPr>
        <w:autoSpaceDE w:val="0"/>
        <w:autoSpaceDN w:val="0"/>
        <w:adjustRightInd w:val="0"/>
        <w:jc w:val="both"/>
        <w:rPr>
          <w:rFonts w:asciiTheme="minorHAnsi" w:hAnsiTheme="minorHAnsi" w:cstheme="minorHAnsi"/>
          <w:sz w:val="24"/>
          <w:szCs w:val="24"/>
        </w:rPr>
      </w:pPr>
      <w:r w:rsidRPr="00E3465B">
        <w:rPr>
          <w:rFonts w:asciiTheme="minorHAnsi" w:hAnsiTheme="minorHAnsi" w:cstheme="minorHAnsi"/>
          <w:sz w:val="24"/>
          <w:szCs w:val="24"/>
        </w:rPr>
        <w:t xml:space="preserve">Documentos de habilitação e de proposta de preço apresentados pela Contratada na </w:t>
      </w:r>
      <w:r>
        <w:rPr>
          <w:rFonts w:asciiTheme="minorHAnsi" w:hAnsiTheme="minorHAnsi" w:cstheme="minorHAnsi"/>
          <w:b/>
          <w:sz w:val="24"/>
          <w:szCs w:val="24"/>
        </w:rPr>
        <w:t xml:space="preserve">TOMADA DE PREÇOS </w:t>
      </w:r>
      <w:r w:rsidRPr="00E3465B">
        <w:rPr>
          <w:rFonts w:asciiTheme="minorHAnsi" w:hAnsiTheme="minorHAnsi" w:cstheme="minorHAnsi"/>
          <w:sz w:val="24"/>
          <w:szCs w:val="24"/>
        </w:rPr>
        <w:t>nº</w:t>
      </w:r>
      <w:r w:rsidR="00474FE5">
        <w:rPr>
          <w:rFonts w:asciiTheme="minorHAnsi" w:hAnsiTheme="minorHAnsi" w:cstheme="minorHAnsi"/>
          <w:sz w:val="24"/>
          <w:szCs w:val="24"/>
        </w:rPr>
        <w:t xml:space="preserve"> </w:t>
      </w:r>
      <w:r>
        <w:rPr>
          <w:rFonts w:asciiTheme="minorHAnsi" w:hAnsiTheme="minorHAnsi" w:cstheme="minorHAnsi"/>
          <w:sz w:val="24"/>
          <w:szCs w:val="24"/>
        </w:rPr>
        <w:t>003/2015</w:t>
      </w:r>
      <w:r w:rsidRPr="00E3465B">
        <w:rPr>
          <w:rFonts w:asciiTheme="minorHAnsi" w:hAnsiTheme="minorHAnsi" w:cstheme="minorHAnsi"/>
          <w:sz w:val="24"/>
          <w:szCs w:val="24"/>
        </w:rPr>
        <w:t xml:space="preserve">, em </w:t>
      </w:r>
      <w:r w:rsidR="00143443">
        <w:rPr>
          <w:rFonts w:asciiTheme="minorHAnsi" w:hAnsiTheme="minorHAnsi" w:cstheme="minorHAnsi"/>
          <w:sz w:val="24"/>
          <w:szCs w:val="24"/>
        </w:rPr>
        <w:t xml:space="preserve">24 </w:t>
      </w:r>
      <w:r w:rsidRPr="00E3465B">
        <w:rPr>
          <w:rFonts w:asciiTheme="minorHAnsi" w:hAnsiTheme="minorHAnsi" w:cstheme="minorHAnsi"/>
          <w:sz w:val="24"/>
          <w:szCs w:val="24"/>
        </w:rPr>
        <w:t>de</w:t>
      </w:r>
      <w:r w:rsidR="00143443">
        <w:rPr>
          <w:rFonts w:asciiTheme="minorHAnsi" w:hAnsiTheme="minorHAnsi" w:cstheme="minorHAnsi"/>
          <w:sz w:val="24"/>
          <w:szCs w:val="24"/>
        </w:rPr>
        <w:t xml:space="preserve"> abril </w:t>
      </w:r>
      <w:r w:rsidRPr="00E3465B">
        <w:rPr>
          <w:rFonts w:asciiTheme="minorHAnsi" w:hAnsiTheme="minorHAnsi" w:cstheme="minorHAnsi"/>
          <w:sz w:val="24"/>
          <w:szCs w:val="24"/>
        </w:rPr>
        <w:t>de 201</w:t>
      </w:r>
      <w:r>
        <w:rPr>
          <w:rFonts w:asciiTheme="minorHAnsi" w:hAnsiTheme="minorHAnsi" w:cstheme="minorHAnsi"/>
          <w:sz w:val="24"/>
          <w:szCs w:val="24"/>
        </w:rPr>
        <w:t>5</w:t>
      </w:r>
      <w:r w:rsidRPr="00E3465B">
        <w:rPr>
          <w:rFonts w:asciiTheme="minorHAnsi" w:hAnsiTheme="minorHAnsi" w:cstheme="minorHAnsi"/>
          <w:sz w:val="24"/>
          <w:szCs w:val="24"/>
        </w:rPr>
        <w:t>, todos assinados ou rubricados pela Contratante.</w:t>
      </w:r>
    </w:p>
    <w:p w:rsidR="003C5B53" w:rsidRPr="00E3465B" w:rsidRDefault="003C5B53" w:rsidP="003C5B53">
      <w:pPr>
        <w:pStyle w:val="PargrafodaLista"/>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CA4EA7">
        <w:rPr>
          <w:rFonts w:asciiTheme="minorHAnsi" w:hAnsiTheme="minorHAnsi" w:cstheme="minorHAnsi"/>
          <w:b/>
          <w:sz w:val="24"/>
          <w:szCs w:val="24"/>
        </w:rPr>
        <w:t xml:space="preserve">PARAGRAFO </w:t>
      </w:r>
      <w:r w:rsidRPr="005E7B1C">
        <w:rPr>
          <w:rFonts w:asciiTheme="minorHAnsi" w:hAnsiTheme="minorHAnsi" w:cstheme="minorHAnsi"/>
          <w:b/>
          <w:sz w:val="24"/>
          <w:szCs w:val="24"/>
        </w:rPr>
        <w:t>SEGUNDO: A LICITAÇÃO –</w:t>
      </w:r>
      <w:r>
        <w:rPr>
          <w:rFonts w:asciiTheme="minorHAnsi" w:hAnsiTheme="minorHAnsi" w:cstheme="minorHAnsi"/>
          <w:sz w:val="24"/>
          <w:szCs w:val="24"/>
        </w:rPr>
        <w:t xml:space="preserve"> Os serviços ora contrastados foram objeto de licitação, sob a modalidade de Tomada de Preço, cujo aviso foi publicado com a antecedência mínima de 15 dias, na página </w:t>
      </w:r>
      <w:r w:rsidR="00CC1C65">
        <w:rPr>
          <w:rFonts w:asciiTheme="minorHAnsi" w:hAnsiTheme="minorHAnsi" w:cstheme="minorHAnsi"/>
          <w:sz w:val="24"/>
          <w:szCs w:val="24"/>
        </w:rPr>
        <w:t>198</w:t>
      </w:r>
      <w:r>
        <w:rPr>
          <w:rFonts w:asciiTheme="minorHAnsi" w:hAnsiTheme="minorHAnsi" w:cstheme="minorHAnsi"/>
          <w:sz w:val="24"/>
          <w:szCs w:val="24"/>
        </w:rPr>
        <w:t xml:space="preserve">, </w:t>
      </w:r>
      <w:r w:rsidR="00CC1C65">
        <w:rPr>
          <w:rFonts w:asciiTheme="minorHAnsi" w:hAnsiTheme="minorHAnsi" w:cstheme="minorHAnsi"/>
          <w:sz w:val="24"/>
          <w:szCs w:val="24"/>
        </w:rPr>
        <w:t>Edição nº 2.201</w:t>
      </w:r>
      <w:r>
        <w:rPr>
          <w:rFonts w:asciiTheme="minorHAnsi" w:hAnsiTheme="minorHAnsi" w:cstheme="minorHAnsi"/>
          <w:sz w:val="24"/>
          <w:szCs w:val="24"/>
        </w:rPr>
        <w:t xml:space="preserve"> do Diário Oficial dos Municípios – AMM do dia </w:t>
      </w:r>
      <w:r w:rsidR="00CC1C65">
        <w:rPr>
          <w:rFonts w:asciiTheme="minorHAnsi" w:hAnsiTheme="minorHAnsi" w:cstheme="minorHAnsi"/>
          <w:sz w:val="24"/>
          <w:szCs w:val="24"/>
        </w:rPr>
        <w:t>08</w:t>
      </w:r>
      <w:r>
        <w:rPr>
          <w:rFonts w:asciiTheme="minorHAnsi" w:hAnsiTheme="minorHAnsi" w:cstheme="minorHAnsi"/>
          <w:sz w:val="24"/>
          <w:szCs w:val="24"/>
        </w:rPr>
        <w:t>/</w:t>
      </w:r>
      <w:r w:rsidR="00CC1C65">
        <w:rPr>
          <w:rFonts w:asciiTheme="minorHAnsi" w:hAnsiTheme="minorHAnsi" w:cstheme="minorHAnsi"/>
          <w:sz w:val="24"/>
          <w:szCs w:val="24"/>
        </w:rPr>
        <w:t>04</w:t>
      </w:r>
      <w:r>
        <w:rPr>
          <w:rFonts w:asciiTheme="minorHAnsi" w:hAnsiTheme="minorHAnsi" w:cstheme="minorHAnsi"/>
          <w:sz w:val="24"/>
          <w:szCs w:val="24"/>
        </w:rPr>
        <w:t>/201</w:t>
      </w:r>
      <w:r w:rsidR="00CC1C65">
        <w:rPr>
          <w:rFonts w:asciiTheme="minorHAnsi" w:hAnsiTheme="minorHAnsi" w:cstheme="minorHAnsi"/>
          <w:sz w:val="24"/>
          <w:szCs w:val="24"/>
        </w:rPr>
        <w:t>5</w:t>
      </w:r>
      <w:r>
        <w:rPr>
          <w:rFonts w:asciiTheme="minorHAnsi" w:hAnsiTheme="minorHAnsi" w:cstheme="minorHAnsi"/>
          <w:sz w:val="24"/>
          <w:szCs w:val="24"/>
        </w:rPr>
        <w:t xml:space="preserve">, pagina </w:t>
      </w:r>
      <w:r w:rsidR="00CC1C65">
        <w:rPr>
          <w:rFonts w:asciiTheme="minorHAnsi" w:hAnsiTheme="minorHAnsi" w:cstheme="minorHAnsi"/>
          <w:sz w:val="24"/>
          <w:szCs w:val="24"/>
        </w:rPr>
        <w:t xml:space="preserve">38 </w:t>
      </w:r>
      <w:r>
        <w:rPr>
          <w:rFonts w:asciiTheme="minorHAnsi" w:hAnsiTheme="minorHAnsi" w:cstheme="minorHAnsi"/>
          <w:sz w:val="24"/>
          <w:szCs w:val="24"/>
        </w:rPr>
        <w:t>do jornal</w:t>
      </w:r>
      <w:r w:rsidR="00CC1C65">
        <w:rPr>
          <w:rFonts w:asciiTheme="minorHAnsi" w:hAnsiTheme="minorHAnsi" w:cstheme="minorHAnsi"/>
          <w:sz w:val="24"/>
          <w:szCs w:val="24"/>
        </w:rPr>
        <w:t xml:space="preserve"> Diário Oficial de Contas Tribunal de Contas de Mato Grosso</w:t>
      </w:r>
      <w:r>
        <w:rPr>
          <w:rFonts w:asciiTheme="minorHAnsi" w:hAnsiTheme="minorHAnsi" w:cstheme="minorHAnsi"/>
          <w:sz w:val="24"/>
          <w:szCs w:val="24"/>
        </w:rPr>
        <w:t xml:space="preserve">, do dia </w:t>
      </w:r>
      <w:r w:rsidR="00CC1C65">
        <w:rPr>
          <w:rFonts w:asciiTheme="minorHAnsi" w:hAnsiTheme="minorHAnsi" w:cstheme="minorHAnsi"/>
          <w:sz w:val="24"/>
          <w:szCs w:val="24"/>
        </w:rPr>
        <w:t>10</w:t>
      </w:r>
      <w:r>
        <w:rPr>
          <w:rFonts w:asciiTheme="minorHAnsi" w:hAnsiTheme="minorHAnsi" w:cstheme="minorHAnsi"/>
          <w:sz w:val="24"/>
          <w:szCs w:val="24"/>
        </w:rPr>
        <w:t>/</w:t>
      </w:r>
      <w:r w:rsidR="00CC1C65">
        <w:rPr>
          <w:rFonts w:asciiTheme="minorHAnsi" w:hAnsiTheme="minorHAnsi" w:cstheme="minorHAnsi"/>
          <w:sz w:val="24"/>
          <w:szCs w:val="24"/>
        </w:rPr>
        <w:t>04</w:t>
      </w:r>
      <w:r>
        <w:rPr>
          <w:rFonts w:asciiTheme="minorHAnsi" w:hAnsiTheme="minorHAnsi" w:cstheme="minorHAnsi"/>
          <w:sz w:val="24"/>
          <w:szCs w:val="24"/>
        </w:rPr>
        <w:t xml:space="preserve">/2015 e pagina </w:t>
      </w:r>
      <w:r w:rsidR="00CC1C65">
        <w:rPr>
          <w:rFonts w:asciiTheme="minorHAnsi" w:hAnsiTheme="minorHAnsi" w:cstheme="minorHAnsi"/>
          <w:sz w:val="24"/>
          <w:szCs w:val="24"/>
        </w:rPr>
        <w:t>68, seção 3</w:t>
      </w:r>
      <w:r>
        <w:rPr>
          <w:rFonts w:asciiTheme="minorHAnsi" w:hAnsiTheme="minorHAnsi" w:cstheme="minorHAnsi"/>
          <w:sz w:val="24"/>
          <w:szCs w:val="24"/>
        </w:rPr>
        <w:t xml:space="preserve"> do jornal </w:t>
      </w:r>
      <w:r w:rsidR="00CC1C65">
        <w:rPr>
          <w:rFonts w:asciiTheme="minorHAnsi" w:hAnsiTheme="minorHAnsi" w:cstheme="minorHAnsi"/>
          <w:sz w:val="24"/>
          <w:szCs w:val="24"/>
        </w:rPr>
        <w:t>Diário Oficial da União</w:t>
      </w:r>
      <w:r>
        <w:rPr>
          <w:rFonts w:asciiTheme="minorHAnsi" w:hAnsiTheme="minorHAnsi" w:cstheme="minorHAnsi"/>
          <w:sz w:val="24"/>
          <w:szCs w:val="24"/>
        </w:rPr>
        <w:t>.</w:t>
      </w:r>
    </w:p>
    <w:p w:rsidR="003C5B53" w:rsidRPr="005E7B1C" w:rsidRDefault="003C5B53" w:rsidP="003C5B53">
      <w:pPr>
        <w:autoSpaceDE w:val="0"/>
        <w:autoSpaceDN w:val="0"/>
        <w:adjustRightInd w:val="0"/>
        <w:jc w:val="both"/>
        <w:rPr>
          <w:rFonts w:asciiTheme="minorHAnsi" w:hAnsiTheme="minorHAnsi" w:cstheme="minorHAnsi"/>
          <w:b/>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F55D19">
        <w:rPr>
          <w:rFonts w:asciiTheme="minorHAnsi" w:hAnsiTheme="minorHAnsi" w:cstheme="minorHAnsi"/>
          <w:b/>
          <w:sz w:val="24"/>
          <w:szCs w:val="24"/>
        </w:rPr>
        <w:t xml:space="preserve">PARAGRAFO </w:t>
      </w:r>
      <w:r w:rsidRPr="005E7B1C">
        <w:rPr>
          <w:rFonts w:asciiTheme="minorHAnsi" w:hAnsiTheme="minorHAnsi" w:cstheme="minorHAnsi"/>
          <w:b/>
          <w:sz w:val="24"/>
          <w:szCs w:val="24"/>
        </w:rPr>
        <w:t>TERCEIRO: DO SUPORTE LEGAL</w:t>
      </w:r>
      <w:r>
        <w:rPr>
          <w:rFonts w:asciiTheme="minorHAnsi" w:hAnsiTheme="minorHAnsi" w:cstheme="minorHAnsi"/>
          <w:sz w:val="24"/>
          <w:szCs w:val="24"/>
        </w:rPr>
        <w:t xml:space="preserve"> – Este contrato é celebrado com fundamento nos seguintes dispositivos legais:</w:t>
      </w:r>
    </w:p>
    <w:p w:rsidR="003C5B53" w:rsidRDefault="003C5B53" w:rsidP="003C5B53">
      <w:pPr>
        <w:pStyle w:val="PargrafodaLista"/>
        <w:numPr>
          <w:ilvl w:val="0"/>
          <w:numId w:val="41"/>
        </w:num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Constituição da República Federativa do Brasil;</w:t>
      </w:r>
    </w:p>
    <w:p w:rsidR="003C5B53" w:rsidRDefault="003C5B53" w:rsidP="003C5B53">
      <w:pPr>
        <w:pStyle w:val="PargrafodaLista"/>
        <w:numPr>
          <w:ilvl w:val="0"/>
          <w:numId w:val="41"/>
        </w:num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Lei Federal nº 8.666/93 de 21/06/93, alterada pelas leis de nº 8.883, de 08/06/94 e nº 9.648 de 27/05/98 e demais alterações posteriores;</w:t>
      </w:r>
    </w:p>
    <w:p w:rsidR="003C5B53" w:rsidRPr="00F55D19" w:rsidRDefault="003C5B53" w:rsidP="003C5B53">
      <w:pPr>
        <w:pStyle w:val="PargrafodaLista"/>
        <w:numPr>
          <w:ilvl w:val="0"/>
          <w:numId w:val="41"/>
        </w:num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Demais diplomas legais aplicáveis, aplicando-se, subsidiariamente, os princípios gerais do direito.</w:t>
      </w:r>
    </w:p>
    <w:p w:rsidR="003C5B53"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jc w:val="both"/>
        <w:rPr>
          <w:rFonts w:ascii="Calibri" w:hAnsi="Calibri" w:cs="Arial"/>
          <w:b/>
          <w:sz w:val="24"/>
          <w:szCs w:val="24"/>
        </w:rPr>
      </w:pPr>
      <w:r w:rsidRPr="00FC2A9B">
        <w:rPr>
          <w:rFonts w:ascii="Calibri" w:hAnsi="Calibri" w:cs="Arial"/>
          <w:b/>
          <w:sz w:val="24"/>
          <w:szCs w:val="24"/>
          <w:highlight w:val="lightGray"/>
        </w:rPr>
        <w:t>CLÁUSULA 2ª - DO PRAZO DE EXECUÇÃO</w:t>
      </w:r>
      <w:r>
        <w:rPr>
          <w:rFonts w:ascii="Calibri" w:hAnsi="Calibri" w:cs="Arial"/>
          <w:b/>
          <w:sz w:val="24"/>
          <w:szCs w:val="24"/>
        </w:rPr>
        <w:t xml:space="preserve"> </w:t>
      </w:r>
    </w:p>
    <w:p w:rsidR="003C5B53" w:rsidRDefault="003C5B53" w:rsidP="003C5B53">
      <w:pPr>
        <w:jc w:val="both"/>
        <w:rPr>
          <w:rFonts w:ascii="Calibri" w:hAnsi="Calibri" w:cs="Arial"/>
          <w:b/>
          <w:sz w:val="24"/>
          <w:szCs w:val="24"/>
        </w:rPr>
      </w:pPr>
    </w:p>
    <w:p w:rsidR="003C5B53" w:rsidRDefault="003C5B53" w:rsidP="003C5B53">
      <w:pPr>
        <w:jc w:val="both"/>
        <w:rPr>
          <w:rFonts w:ascii="Calibri" w:hAnsi="Calibri" w:cs="Arial"/>
          <w:sz w:val="24"/>
          <w:szCs w:val="24"/>
        </w:rPr>
      </w:pPr>
      <w:r w:rsidRPr="00CA4EA7">
        <w:rPr>
          <w:rFonts w:ascii="Calibri" w:hAnsi="Calibri" w:cs="Arial"/>
          <w:sz w:val="24"/>
          <w:szCs w:val="24"/>
        </w:rPr>
        <w:t>O prazo para a execução do objeto do presente Instrumento de Contrato</w:t>
      </w:r>
      <w:proofErr w:type="gramStart"/>
      <w:r w:rsidRPr="00CA4EA7">
        <w:rPr>
          <w:rFonts w:ascii="Calibri" w:hAnsi="Calibri" w:cs="Arial"/>
          <w:sz w:val="24"/>
          <w:szCs w:val="24"/>
        </w:rPr>
        <w:t>, ser</w:t>
      </w:r>
      <w:r>
        <w:rPr>
          <w:rFonts w:ascii="Calibri" w:hAnsi="Calibri" w:cs="Arial"/>
          <w:sz w:val="24"/>
          <w:szCs w:val="24"/>
        </w:rPr>
        <w:t>á</w:t>
      </w:r>
      <w:proofErr w:type="gramEnd"/>
      <w:r>
        <w:rPr>
          <w:rFonts w:ascii="Calibri" w:hAnsi="Calibri" w:cs="Arial"/>
          <w:sz w:val="24"/>
          <w:szCs w:val="24"/>
        </w:rPr>
        <w:t xml:space="preserve"> de </w:t>
      </w:r>
      <w:r w:rsidR="00425D04">
        <w:rPr>
          <w:rFonts w:ascii="Calibri" w:hAnsi="Calibri" w:cs="Arial"/>
          <w:sz w:val="24"/>
          <w:szCs w:val="24"/>
        </w:rPr>
        <w:t>180</w:t>
      </w:r>
      <w:r w:rsidRPr="00CA4EA7">
        <w:rPr>
          <w:rFonts w:ascii="Calibri" w:hAnsi="Calibri" w:cs="Arial"/>
          <w:sz w:val="24"/>
          <w:szCs w:val="24"/>
        </w:rPr>
        <w:t xml:space="preserve"> (</w:t>
      </w:r>
      <w:r w:rsidR="00EE3C46">
        <w:rPr>
          <w:rFonts w:ascii="Calibri" w:hAnsi="Calibri" w:cs="Arial"/>
          <w:sz w:val="24"/>
          <w:szCs w:val="24"/>
        </w:rPr>
        <w:t>cento e oitenta</w:t>
      </w:r>
      <w:r w:rsidRPr="00CA4EA7">
        <w:rPr>
          <w:rFonts w:ascii="Calibri" w:hAnsi="Calibri" w:cs="Arial"/>
          <w:sz w:val="24"/>
          <w:szCs w:val="24"/>
        </w:rPr>
        <w:t xml:space="preserve">) </w:t>
      </w:r>
      <w:r w:rsidR="00EE3C46">
        <w:rPr>
          <w:rFonts w:ascii="Calibri" w:hAnsi="Calibri" w:cs="Arial"/>
          <w:sz w:val="24"/>
          <w:szCs w:val="24"/>
        </w:rPr>
        <w:t>dias</w:t>
      </w:r>
      <w:r w:rsidRPr="00CA4EA7">
        <w:rPr>
          <w:rFonts w:ascii="Calibri" w:hAnsi="Calibri" w:cs="Arial"/>
          <w:sz w:val="24"/>
          <w:szCs w:val="24"/>
        </w:rPr>
        <w:t>, e terá como termo inicial a data da assinatura do contrato</w:t>
      </w:r>
      <w:r>
        <w:rPr>
          <w:rFonts w:ascii="Calibri" w:hAnsi="Calibri" w:cs="Arial"/>
          <w:sz w:val="24"/>
          <w:szCs w:val="24"/>
        </w:rPr>
        <w:t>, devendo a Contratada executá-los dentro da melhor técnica, dispondo no local todos os materiais e equipamentos necessários ao pelo desenvolvimento da obra, prestando rigorosa observância às normas e instruções da fiscalização.</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CA4EA7">
        <w:rPr>
          <w:rFonts w:ascii="Calibri" w:hAnsi="Calibri" w:cs="Arial"/>
          <w:b/>
          <w:sz w:val="24"/>
          <w:szCs w:val="24"/>
        </w:rPr>
        <w:t>PARÁGRAFO ÚNICO:</w:t>
      </w:r>
      <w:r>
        <w:rPr>
          <w:rFonts w:ascii="Calibri" w:hAnsi="Calibri" w:cs="Arial"/>
          <w:sz w:val="24"/>
          <w:szCs w:val="24"/>
        </w:rPr>
        <w:t xml:space="preserve"> O prazo de execução só poderá ser prorrogado, a critério da Administração, desde que ocorra um dos motivos previstos no Parágrafo Primeiro do Artigo 57 da Lei nº 8.666/93, devidamente autuado em processo próprio e aprovado pela autoridade competente.</w:t>
      </w:r>
    </w:p>
    <w:p w:rsidR="004D6414" w:rsidRDefault="004D6414" w:rsidP="003C5B53">
      <w:pPr>
        <w:jc w:val="both"/>
        <w:rPr>
          <w:rFonts w:ascii="Calibri" w:hAnsi="Calibri" w:cs="Arial"/>
          <w:sz w:val="24"/>
          <w:szCs w:val="24"/>
        </w:rPr>
      </w:pP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FC2A9B">
        <w:rPr>
          <w:rFonts w:ascii="Calibri" w:hAnsi="Calibri" w:cs="Arial"/>
          <w:b/>
          <w:sz w:val="24"/>
          <w:szCs w:val="24"/>
          <w:highlight w:val="lightGray"/>
        </w:rPr>
        <w:t>CLÁUSULA 3ª – DA VIGÊNCIA</w:t>
      </w:r>
      <w:r>
        <w:rPr>
          <w:rFonts w:ascii="Calibri" w:hAnsi="Calibri" w:cs="Arial"/>
          <w:sz w:val="24"/>
          <w:szCs w:val="24"/>
        </w:rPr>
        <w:t xml:space="preserve"> </w:t>
      </w:r>
    </w:p>
    <w:p w:rsidR="003C5B53" w:rsidRDefault="003C5B53" w:rsidP="003C5B53">
      <w:pPr>
        <w:jc w:val="both"/>
        <w:rPr>
          <w:rFonts w:ascii="Calibri" w:hAnsi="Calibri" w:cs="Arial"/>
          <w:sz w:val="24"/>
          <w:szCs w:val="24"/>
        </w:rPr>
      </w:pPr>
    </w:p>
    <w:p w:rsidR="003C5B53" w:rsidRDefault="003C5B53" w:rsidP="00EE3C46">
      <w:pPr>
        <w:jc w:val="both"/>
        <w:rPr>
          <w:rFonts w:ascii="Calibri" w:hAnsi="Calibri" w:cs="Arial"/>
          <w:sz w:val="24"/>
          <w:szCs w:val="24"/>
        </w:rPr>
      </w:pPr>
      <w:r>
        <w:rPr>
          <w:rFonts w:ascii="Calibri" w:hAnsi="Calibri" w:cs="Arial"/>
          <w:sz w:val="24"/>
          <w:szCs w:val="24"/>
        </w:rPr>
        <w:t xml:space="preserve">O presente contrato terá como termo inicial de vigência a data da assinatura deste Instrumento </w:t>
      </w:r>
    </w:p>
    <w:p w:rsidR="003C5B53" w:rsidRDefault="003C5B53" w:rsidP="00EE3C46">
      <w:pPr>
        <w:jc w:val="both"/>
        <w:rPr>
          <w:rFonts w:ascii="Calibri" w:hAnsi="Calibri" w:cs="Arial"/>
          <w:sz w:val="24"/>
          <w:szCs w:val="24"/>
        </w:rPr>
      </w:pPr>
      <w:proofErr w:type="gramStart"/>
      <w:r>
        <w:rPr>
          <w:rFonts w:ascii="Calibri" w:hAnsi="Calibri" w:cs="Arial"/>
          <w:sz w:val="24"/>
          <w:szCs w:val="24"/>
        </w:rPr>
        <w:t>de</w:t>
      </w:r>
      <w:proofErr w:type="gramEnd"/>
      <w:r>
        <w:rPr>
          <w:rFonts w:ascii="Calibri" w:hAnsi="Calibri" w:cs="Arial"/>
          <w:sz w:val="24"/>
          <w:szCs w:val="24"/>
        </w:rPr>
        <w:t xml:space="preserve"> Contrato é vigorará por </w:t>
      </w:r>
      <w:r w:rsidR="00EE3C46">
        <w:rPr>
          <w:rFonts w:ascii="Calibri" w:hAnsi="Calibri" w:cs="Arial"/>
          <w:sz w:val="24"/>
          <w:szCs w:val="24"/>
        </w:rPr>
        <w:t xml:space="preserve">180 </w:t>
      </w:r>
      <w:r>
        <w:rPr>
          <w:rFonts w:ascii="Calibri" w:hAnsi="Calibri" w:cs="Arial"/>
          <w:sz w:val="24"/>
          <w:szCs w:val="24"/>
        </w:rPr>
        <w:t>(</w:t>
      </w:r>
      <w:r w:rsidR="00EE3C46">
        <w:rPr>
          <w:rFonts w:ascii="Calibri" w:hAnsi="Calibri" w:cs="Arial"/>
          <w:sz w:val="24"/>
          <w:szCs w:val="24"/>
        </w:rPr>
        <w:t>cento e oitenta</w:t>
      </w:r>
      <w:r>
        <w:rPr>
          <w:rFonts w:ascii="Calibri" w:hAnsi="Calibri" w:cs="Arial"/>
          <w:sz w:val="24"/>
          <w:szCs w:val="24"/>
        </w:rPr>
        <w:t>) dias consecutivos.</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CA4EA7">
        <w:rPr>
          <w:rFonts w:ascii="Calibri" w:hAnsi="Calibri" w:cs="Arial"/>
          <w:b/>
          <w:sz w:val="24"/>
          <w:szCs w:val="24"/>
        </w:rPr>
        <w:t>PARÁGRAFO ÚNICO</w:t>
      </w:r>
      <w:r>
        <w:rPr>
          <w:rFonts w:ascii="Calibri" w:hAnsi="Calibri" w:cs="Arial"/>
          <w:b/>
          <w:sz w:val="24"/>
          <w:szCs w:val="24"/>
        </w:rPr>
        <w:t xml:space="preserve">: </w:t>
      </w:r>
      <w:r w:rsidRPr="00670C92">
        <w:rPr>
          <w:rFonts w:ascii="Calibri" w:hAnsi="Calibri" w:cs="Arial"/>
          <w:sz w:val="24"/>
          <w:szCs w:val="24"/>
        </w:rPr>
        <w:t xml:space="preserve">O prazo da vigência poderá ser prorrogado, a critério da Administração, desde que ocorra um dos motivos previstos no Parágrafo Primeiro de Artigo 57 da </w:t>
      </w:r>
      <w:r>
        <w:rPr>
          <w:rFonts w:ascii="Calibri" w:hAnsi="Calibri" w:cs="Arial"/>
          <w:sz w:val="24"/>
          <w:szCs w:val="24"/>
        </w:rPr>
        <w:t>Lei 8.666/93, devidamente autuado em processo próprio e aprovado pela autoridade competente.</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FC2A9B">
        <w:rPr>
          <w:rFonts w:ascii="Calibri" w:hAnsi="Calibri" w:cs="Arial"/>
          <w:b/>
          <w:sz w:val="24"/>
          <w:szCs w:val="24"/>
          <w:highlight w:val="lightGray"/>
        </w:rPr>
        <w:t>CLAUSULA 4ª - DA EXECUÇÃO E FISCALIZAÇÃO DO CONTRATO</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Pr>
          <w:rFonts w:ascii="Calibri" w:hAnsi="Calibri" w:cs="Arial"/>
          <w:sz w:val="24"/>
          <w:szCs w:val="24"/>
        </w:rPr>
        <w:t>A execução do contrato será acompanhada e fiscalizada por representante da Contratante Permanentemente designado pela autoridade contratante, por meio de Portaria ou Decreto, doravante denominado Fiscal de Contra</w:t>
      </w:r>
      <w:r w:rsidR="00493253">
        <w:rPr>
          <w:rFonts w:ascii="Calibri" w:hAnsi="Calibri" w:cs="Arial"/>
          <w:sz w:val="24"/>
          <w:szCs w:val="24"/>
        </w:rPr>
        <w:t xml:space="preserve">to, neste caso o Sr. </w:t>
      </w:r>
      <w:proofErr w:type="spellStart"/>
      <w:r w:rsidR="00493253">
        <w:rPr>
          <w:rFonts w:ascii="Calibri" w:hAnsi="Calibri" w:cs="Arial"/>
          <w:sz w:val="24"/>
          <w:szCs w:val="24"/>
        </w:rPr>
        <w:t>Jancarlo</w:t>
      </w:r>
      <w:proofErr w:type="spellEnd"/>
      <w:r w:rsidR="00493253">
        <w:rPr>
          <w:rFonts w:ascii="Calibri" w:hAnsi="Calibri" w:cs="Arial"/>
          <w:sz w:val="24"/>
          <w:szCs w:val="24"/>
        </w:rPr>
        <w:t xml:space="preserve"> Rogerio Pavanelli de Lima.</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670C92">
        <w:rPr>
          <w:rFonts w:ascii="Calibri" w:hAnsi="Calibri" w:cs="Arial"/>
          <w:b/>
          <w:sz w:val="24"/>
          <w:szCs w:val="24"/>
        </w:rPr>
        <w:t>PARAGRÁFO PRIMEIRO:</w:t>
      </w:r>
      <w:r>
        <w:rPr>
          <w:rFonts w:ascii="Calibri" w:hAnsi="Calibri" w:cs="Arial"/>
          <w:sz w:val="24"/>
          <w:szCs w:val="24"/>
        </w:rPr>
        <w:t xml:space="preserve"> A contratada deverá, observado o Cronograma Físico-Financeiro, no prazo de até 05 (cinco) dias úteis após a data prevista para o encerramento dos serviços relativos a cada fase, notificar a Contratante da conclusão dos serviços, por meio de carta, em duas vias, entregue ao Fiscal do Contrato mediante recibo e acompanhamento do respectivo Relatório de Serviços Executados, informando as estas concluídas.</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5D77A1">
        <w:rPr>
          <w:rFonts w:ascii="Calibri" w:hAnsi="Calibri" w:cs="Arial"/>
          <w:b/>
          <w:sz w:val="24"/>
          <w:szCs w:val="24"/>
        </w:rPr>
        <w:t>PARAGRÁFO SEGUNDO</w:t>
      </w:r>
      <w:r>
        <w:rPr>
          <w:rFonts w:ascii="Calibri" w:hAnsi="Calibri" w:cs="Arial"/>
          <w:sz w:val="24"/>
          <w:szCs w:val="24"/>
        </w:rPr>
        <w:t>: Uma etapa será considerada efetivamente concluída quando os serviços previstos para aquela etapa, no Cronograma Físico-Financeiro, estiverem executados em sua totalidade e aceitos pelo Fiscal de Contrato. Não serão considerados como serviços executados a simples entrega e/ou estocagem de materiais no canteiro de trabalho.</w:t>
      </w:r>
    </w:p>
    <w:p w:rsidR="003C5B53" w:rsidRPr="005D77A1" w:rsidRDefault="003C5B53" w:rsidP="003C5B53">
      <w:pPr>
        <w:jc w:val="both"/>
        <w:rPr>
          <w:rFonts w:ascii="Calibri" w:hAnsi="Calibri" w:cs="Arial"/>
          <w:b/>
          <w:sz w:val="24"/>
          <w:szCs w:val="24"/>
        </w:rPr>
      </w:pPr>
    </w:p>
    <w:p w:rsidR="003C5B53" w:rsidRDefault="003C5B53" w:rsidP="003C5B53">
      <w:pPr>
        <w:jc w:val="both"/>
        <w:rPr>
          <w:rFonts w:ascii="Calibri" w:hAnsi="Calibri" w:cs="Arial"/>
          <w:sz w:val="24"/>
          <w:szCs w:val="24"/>
        </w:rPr>
      </w:pPr>
      <w:r w:rsidRPr="005D77A1">
        <w:rPr>
          <w:rFonts w:ascii="Calibri" w:hAnsi="Calibri" w:cs="Arial"/>
          <w:b/>
          <w:sz w:val="24"/>
          <w:szCs w:val="24"/>
        </w:rPr>
        <w:t>PARAGRÁFO TERCEIRO:</w:t>
      </w:r>
      <w:r>
        <w:rPr>
          <w:rFonts w:ascii="Calibri" w:hAnsi="Calibri" w:cs="Arial"/>
          <w:sz w:val="24"/>
          <w:szCs w:val="24"/>
        </w:rPr>
        <w:t xml:space="preserve"> Nos 05 (cinco) dias úteis imediatamente seguintes ao recebimento da notificação de que trata o Parágrafo Primeiro, o Fiscal de Contrato vistoriará a obra e verificará se, na execução das etapas, foram atendidas pela Contratada todas as condições contratuais. Expirado o prazo para notificação, sem que esta ocorra, o Fiscal de Contrato efetuará a vistoria. </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5D77A1">
        <w:rPr>
          <w:rFonts w:ascii="Calibri" w:hAnsi="Calibri" w:cs="Arial"/>
          <w:b/>
          <w:sz w:val="24"/>
          <w:szCs w:val="24"/>
        </w:rPr>
        <w:t>PARAGR</w:t>
      </w:r>
      <w:r>
        <w:rPr>
          <w:rFonts w:ascii="Calibri" w:hAnsi="Calibri" w:cs="Arial"/>
          <w:b/>
          <w:sz w:val="24"/>
          <w:szCs w:val="24"/>
        </w:rPr>
        <w:t>ÁF</w:t>
      </w:r>
      <w:r w:rsidRPr="005D77A1">
        <w:rPr>
          <w:rFonts w:ascii="Calibri" w:hAnsi="Calibri" w:cs="Arial"/>
          <w:b/>
          <w:sz w:val="24"/>
          <w:szCs w:val="24"/>
        </w:rPr>
        <w:t>O QUARTO:</w:t>
      </w:r>
      <w:r>
        <w:rPr>
          <w:rFonts w:ascii="Calibri" w:hAnsi="Calibri" w:cs="Arial"/>
          <w:sz w:val="24"/>
          <w:szCs w:val="24"/>
        </w:rPr>
        <w:t xml:space="preserve"> Em caso de conformidade, o Fiscal de Contrato informará à Contratada a aceitação das etapas e autorizará a emissão dos documentos de cobrança.</w:t>
      </w:r>
    </w:p>
    <w:p w:rsidR="003C5B53" w:rsidRPr="005D77A1" w:rsidRDefault="003C5B53" w:rsidP="003C5B53">
      <w:pPr>
        <w:jc w:val="both"/>
        <w:rPr>
          <w:rFonts w:ascii="Calibri" w:hAnsi="Calibri" w:cs="Arial"/>
          <w:b/>
          <w:sz w:val="24"/>
          <w:szCs w:val="24"/>
        </w:rPr>
      </w:pPr>
    </w:p>
    <w:p w:rsidR="003C5B53" w:rsidRDefault="003C5B53" w:rsidP="003C5B53">
      <w:pPr>
        <w:jc w:val="both"/>
        <w:rPr>
          <w:rFonts w:ascii="Calibri" w:hAnsi="Calibri" w:cs="Arial"/>
          <w:sz w:val="24"/>
          <w:szCs w:val="24"/>
        </w:rPr>
      </w:pPr>
      <w:r w:rsidRPr="005D77A1">
        <w:rPr>
          <w:rFonts w:ascii="Calibri" w:hAnsi="Calibri" w:cs="Arial"/>
          <w:b/>
          <w:sz w:val="24"/>
          <w:szCs w:val="24"/>
        </w:rPr>
        <w:t>PARAGRÁFO QUINTO</w:t>
      </w:r>
      <w:r>
        <w:rPr>
          <w:rFonts w:ascii="Calibri" w:hAnsi="Calibri" w:cs="Arial"/>
          <w:sz w:val="24"/>
          <w:szCs w:val="24"/>
        </w:rPr>
        <w:t>: Em caso de alguns dos serviços não estarem em conformidade com o contrato, o Fiscal de Contrato impugnará as respectivas etapas, discriminando através do termo as falhas e irregularidades encontradas, ficando a Contratada, com o recebimento do termo, cientificada das irregularidades apontadas e de que estará, conforme o caso, passível das sanções cabíveis. À contratada caberá sanar as falhas apontadas, submetendo posteriormente às etapas impugnadas a nova verificação do Fiscal do Contrato.</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5D77A1">
        <w:rPr>
          <w:rFonts w:ascii="Calibri" w:hAnsi="Calibri" w:cs="Arial"/>
          <w:b/>
          <w:sz w:val="24"/>
          <w:szCs w:val="24"/>
        </w:rPr>
        <w:t>PARAGR</w:t>
      </w:r>
      <w:r>
        <w:rPr>
          <w:rFonts w:ascii="Calibri" w:hAnsi="Calibri" w:cs="Arial"/>
          <w:b/>
          <w:sz w:val="24"/>
          <w:szCs w:val="24"/>
        </w:rPr>
        <w:t>Á</w:t>
      </w:r>
      <w:r w:rsidRPr="005D77A1">
        <w:rPr>
          <w:rFonts w:ascii="Calibri" w:hAnsi="Calibri" w:cs="Arial"/>
          <w:b/>
          <w:sz w:val="24"/>
          <w:szCs w:val="24"/>
        </w:rPr>
        <w:t>FO SEXTO</w:t>
      </w:r>
      <w:r>
        <w:rPr>
          <w:rFonts w:ascii="Calibri" w:hAnsi="Calibri" w:cs="Arial"/>
          <w:sz w:val="24"/>
          <w:szCs w:val="24"/>
        </w:rPr>
        <w:t>: A fiscalização será exercida no interesse da Contratante e não exclui nem reduz a responsabilidade da Contratada, inclusive perante terceiros, por quaisquer irregularidades, e, na sua ocorrência, não implica corresponsabilidade do Poder Público ou de seus agentes e prepostos.</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8E0848">
        <w:rPr>
          <w:rFonts w:ascii="Calibri" w:hAnsi="Calibri" w:cs="Arial"/>
          <w:b/>
          <w:sz w:val="24"/>
          <w:szCs w:val="24"/>
        </w:rPr>
        <w:t>PARAGRÁFO SÉTIMO:</w:t>
      </w:r>
      <w:r>
        <w:rPr>
          <w:rFonts w:ascii="Calibri" w:hAnsi="Calibri" w:cs="Arial"/>
          <w:sz w:val="24"/>
          <w:szCs w:val="24"/>
        </w:rPr>
        <w:t xml:space="preserve"> Quaisquer exigências do Fiscal do Contrato, inerentes ao fiel cumprimento do contrato, deverão ser prontamente atendidas pela Contratada sem ônus para a Contratante.</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8E0848">
        <w:rPr>
          <w:rFonts w:ascii="Calibri" w:hAnsi="Calibri" w:cs="Arial"/>
          <w:b/>
          <w:sz w:val="24"/>
          <w:szCs w:val="24"/>
        </w:rPr>
        <w:t>PARAGRÁFO OITAVO:</w:t>
      </w:r>
      <w:r>
        <w:rPr>
          <w:rFonts w:ascii="Calibri" w:hAnsi="Calibri" w:cs="Arial"/>
          <w:sz w:val="24"/>
          <w:szCs w:val="24"/>
        </w:rPr>
        <w:t xml:space="preserve"> A contratante se reserva o direito de rejeitar no todo ou em parte as etapas da obra ou serviços entregues, bem como os materiais utilizados, se em desacordo com o contrato, Edital e seus Anexos.</w:t>
      </w:r>
    </w:p>
    <w:p w:rsidR="003C5B53" w:rsidRPr="00D34A0C" w:rsidRDefault="003C5B53" w:rsidP="003C5B53">
      <w:pPr>
        <w:jc w:val="both"/>
        <w:rPr>
          <w:rFonts w:ascii="Calibri" w:hAnsi="Calibri" w:cs="Arial"/>
          <w:b/>
          <w:sz w:val="24"/>
          <w:szCs w:val="24"/>
        </w:rPr>
      </w:pPr>
    </w:p>
    <w:p w:rsidR="003C5B53" w:rsidRDefault="003C5B53" w:rsidP="003C5B53">
      <w:pPr>
        <w:jc w:val="both"/>
        <w:rPr>
          <w:rFonts w:ascii="Calibri" w:hAnsi="Calibri" w:cs="Arial"/>
          <w:sz w:val="24"/>
          <w:szCs w:val="24"/>
        </w:rPr>
      </w:pPr>
      <w:r w:rsidRPr="00D34A0C">
        <w:rPr>
          <w:rFonts w:ascii="Calibri" w:hAnsi="Calibri" w:cs="Arial"/>
          <w:b/>
          <w:sz w:val="24"/>
          <w:szCs w:val="24"/>
        </w:rPr>
        <w:t>PARAGRÁFO NONO:</w:t>
      </w:r>
      <w:r>
        <w:rPr>
          <w:rFonts w:ascii="Calibri" w:hAnsi="Calibri" w:cs="Arial"/>
          <w:sz w:val="24"/>
          <w:szCs w:val="24"/>
        </w:rPr>
        <w:t xml:space="preserve"> Mediante autorização do Fiscal do Contrato, poderão ser alteradas, em parte, as especificações, desde que os novos materiais a serem empregados sejam equivalentes em preço e qualidade aos especificados no Projeto Básico e sem que a alteração prejudique a estrutura, a segurança, a estética, a finalidade, o preço e o prazo da entrega da obra.</w:t>
      </w:r>
    </w:p>
    <w:p w:rsidR="003C5B53" w:rsidRDefault="003C5B53" w:rsidP="003C5B53">
      <w:pPr>
        <w:jc w:val="both"/>
        <w:rPr>
          <w:rFonts w:ascii="Calibri" w:hAnsi="Calibri" w:cs="Arial"/>
          <w:sz w:val="24"/>
          <w:szCs w:val="24"/>
        </w:rPr>
      </w:pPr>
    </w:p>
    <w:p w:rsidR="003C5B53" w:rsidRDefault="003C5B53" w:rsidP="003C5B53">
      <w:pPr>
        <w:jc w:val="both"/>
        <w:rPr>
          <w:rFonts w:ascii="Calibri" w:hAnsi="Calibri" w:cs="Arial"/>
          <w:sz w:val="24"/>
          <w:szCs w:val="24"/>
        </w:rPr>
      </w:pPr>
      <w:r w:rsidRPr="00D34A0C">
        <w:rPr>
          <w:rFonts w:ascii="Calibri" w:hAnsi="Calibri" w:cs="Arial"/>
          <w:b/>
          <w:sz w:val="24"/>
          <w:szCs w:val="24"/>
        </w:rPr>
        <w:t>PARAGRÁFO DECIMO:</w:t>
      </w:r>
      <w:r>
        <w:rPr>
          <w:rFonts w:ascii="Calibri" w:hAnsi="Calibri" w:cs="Arial"/>
          <w:sz w:val="24"/>
          <w:szCs w:val="24"/>
        </w:rPr>
        <w:t xml:space="preserve"> Findo o prazo contratual e caso a obra ainda não esteja concluída, o Fiscal do Contrato comunicará o fato à autoridade contratante, através de termo circunstanciado no qual discriminará os serviços não concluídos. Neste caso, a Contratada estará sujeita às sanções administrativas previstas </w:t>
      </w:r>
      <w:r w:rsidRPr="00FC2A9B">
        <w:rPr>
          <w:rFonts w:ascii="Calibri" w:hAnsi="Calibri" w:cs="Arial"/>
          <w:sz w:val="24"/>
          <w:szCs w:val="24"/>
        </w:rPr>
        <w:t>na Cláusula Décima Segunda.</w:t>
      </w:r>
    </w:p>
    <w:p w:rsidR="003C5B53" w:rsidRDefault="003C5B53" w:rsidP="003C5B53">
      <w:pPr>
        <w:jc w:val="both"/>
        <w:rPr>
          <w:rFonts w:ascii="Calibri" w:hAnsi="Calibri" w:cs="Arial"/>
          <w:sz w:val="24"/>
          <w:szCs w:val="24"/>
        </w:rPr>
      </w:pPr>
    </w:p>
    <w:p w:rsidR="003C5B53" w:rsidRPr="004D6414" w:rsidRDefault="003C5B53" w:rsidP="003C5B53">
      <w:pPr>
        <w:autoSpaceDE w:val="0"/>
        <w:autoSpaceDN w:val="0"/>
        <w:adjustRightInd w:val="0"/>
        <w:jc w:val="both"/>
        <w:rPr>
          <w:rFonts w:asciiTheme="minorHAnsi" w:hAnsiTheme="minorHAnsi" w:cstheme="minorHAnsi"/>
          <w:sz w:val="24"/>
          <w:szCs w:val="24"/>
        </w:rPr>
      </w:pPr>
      <w:r w:rsidRPr="004D6414">
        <w:rPr>
          <w:rFonts w:asciiTheme="minorHAnsi" w:hAnsiTheme="minorHAnsi" w:cstheme="minorHAnsi"/>
          <w:b/>
          <w:bCs/>
          <w:sz w:val="24"/>
          <w:szCs w:val="24"/>
          <w:highlight w:val="lightGray"/>
        </w:rPr>
        <w:t>CLÁUSULA 5ª - OBRIGAÇÕES DA CONTRATANTE</w:t>
      </w:r>
      <w:r w:rsidRPr="004D6414">
        <w:rPr>
          <w:rFonts w:asciiTheme="minorHAnsi" w:hAnsiTheme="minorHAnsi" w:cstheme="minorHAnsi"/>
          <w:b/>
          <w:bCs/>
          <w:sz w:val="24"/>
          <w:szCs w:val="24"/>
        </w:rPr>
        <w:t xml:space="preserve"> </w:t>
      </w:r>
    </w:p>
    <w:p w:rsidR="003C5B53" w:rsidRDefault="003C5B53" w:rsidP="003C5B53">
      <w:pPr>
        <w:autoSpaceDE w:val="0"/>
        <w:autoSpaceDN w:val="0"/>
        <w:adjustRightInd w:val="0"/>
        <w:jc w:val="both"/>
        <w:rPr>
          <w:rFonts w:ascii="Arial" w:hAnsi="Arial" w:cs="Arial"/>
          <w:sz w:val="22"/>
          <w:szCs w:val="22"/>
        </w:rPr>
      </w:pPr>
    </w:p>
    <w:p w:rsidR="003C5B53" w:rsidRDefault="003C5B53" w:rsidP="003C5B53">
      <w:pPr>
        <w:autoSpaceDE w:val="0"/>
        <w:autoSpaceDN w:val="0"/>
        <w:adjustRightInd w:val="0"/>
        <w:jc w:val="both"/>
        <w:rPr>
          <w:rFonts w:asciiTheme="minorHAnsi" w:hAnsiTheme="minorHAnsi" w:cstheme="minorHAnsi"/>
          <w:sz w:val="24"/>
          <w:szCs w:val="24"/>
        </w:rPr>
      </w:pPr>
      <w:r>
        <w:rPr>
          <w:rFonts w:ascii="Arial" w:hAnsi="Arial" w:cs="Arial"/>
          <w:sz w:val="22"/>
          <w:szCs w:val="22"/>
        </w:rPr>
        <w:t xml:space="preserve"> </w:t>
      </w:r>
      <w:r w:rsidRPr="00D34A0C">
        <w:rPr>
          <w:rFonts w:asciiTheme="minorHAnsi" w:hAnsiTheme="minorHAnsi" w:cstheme="minorHAnsi"/>
          <w:sz w:val="24"/>
          <w:szCs w:val="24"/>
        </w:rPr>
        <w:t>São obrigações da Contratante:</w:t>
      </w:r>
    </w:p>
    <w:p w:rsidR="003C5B53" w:rsidRPr="00D34A0C"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b/>
          <w:bCs/>
          <w:sz w:val="24"/>
          <w:szCs w:val="24"/>
        </w:rPr>
        <w:t xml:space="preserve">I. </w:t>
      </w:r>
      <w:r w:rsidRPr="00D34A0C">
        <w:rPr>
          <w:rFonts w:asciiTheme="minorHAnsi" w:hAnsiTheme="minorHAnsi" w:cstheme="minorHAnsi"/>
          <w:sz w:val="24"/>
          <w:szCs w:val="24"/>
        </w:rPr>
        <w:t>Proporcionar todas as facilidades para que a Contratada possa desempenhar seus</w:t>
      </w:r>
      <w:r>
        <w:rPr>
          <w:rFonts w:asciiTheme="minorHAnsi" w:hAnsiTheme="minorHAnsi" w:cstheme="minorHAnsi"/>
          <w:sz w:val="24"/>
          <w:szCs w:val="24"/>
        </w:rPr>
        <w:t xml:space="preserve"> </w:t>
      </w:r>
      <w:r w:rsidRPr="00D34A0C">
        <w:rPr>
          <w:rFonts w:asciiTheme="minorHAnsi" w:hAnsiTheme="minorHAnsi" w:cstheme="minorHAnsi"/>
          <w:sz w:val="24"/>
          <w:szCs w:val="24"/>
        </w:rPr>
        <w:t>serviços, dentro das normas deste contrato;</w:t>
      </w:r>
    </w:p>
    <w:p w:rsidR="003C5B53" w:rsidRPr="00D34A0C"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b/>
          <w:bCs/>
          <w:sz w:val="24"/>
          <w:szCs w:val="24"/>
        </w:rPr>
        <w:t xml:space="preserve">II. </w:t>
      </w:r>
      <w:r w:rsidRPr="00D34A0C">
        <w:rPr>
          <w:rFonts w:asciiTheme="minorHAnsi" w:hAnsiTheme="minorHAnsi" w:cstheme="minorHAnsi"/>
          <w:sz w:val="24"/>
          <w:szCs w:val="24"/>
        </w:rPr>
        <w:t>Prestar aos funcionários da Contratada todas as informações e esclarecimentos que</w:t>
      </w:r>
      <w:r>
        <w:rPr>
          <w:rFonts w:asciiTheme="minorHAnsi" w:hAnsiTheme="minorHAnsi" w:cstheme="minorHAnsi"/>
          <w:sz w:val="24"/>
          <w:szCs w:val="24"/>
        </w:rPr>
        <w:t xml:space="preserve"> </w:t>
      </w:r>
      <w:r w:rsidRPr="00D34A0C">
        <w:rPr>
          <w:rFonts w:asciiTheme="minorHAnsi" w:hAnsiTheme="minorHAnsi" w:cstheme="minorHAnsi"/>
          <w:sz w:val="24"/>
          <w:szCs w:val="24"/>
        </w:rPr>
        <w:t>eventualmente venham a ser solicitados sobre os serviços;</w:t>
      </w:r>
    </w:p>
    <w:p w:rsidR="003C5B53" w:rsidRPr="00D34A0C"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b/>
          <w:bCs/>
          <w:sz w:val="24"/>
          <w:szCs w:val="24"/>
        </w:rPr>
        <w:t xml:space="preserve">III. </w:t>
      </w:r>
      <w:r w:rsidRPr="00D34A0C">
        <w:rPr>
          <w:rFonts w:asciiTheme="minorHAnsi" w:hAnsiTheme="minorHAnsi" w:cstheme="minorHAnsi"/>
          <w:sz w:val="24"/>
          <w:szCs w:val="24"/>
        </w:rPr>
        <w:t>Acompanhar, fiscalizar e avaliar a execução do contrato;</w:t>
      </w:r>
    </w:p>
    <w:p w:rsidR="003C5B53" w:rsidRPr="00D34A0C"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b/>
          <w:bCs/>
          <w:sz w:val="24"/>
          <w:szCs w:val="24"/>
        </w:rPr>
        <w:t xml:space="preserve">IV. </w:t>
      </w:r>
      <w:r w:rsidRPr="00D34A0C">
        <w:rPr>
          <w:rFonts w:asciiTheme="minorHAnsi" w:hAnsiTheme="minorHAnsi" w:cstheme="minorHAnsi"/>
          <w:sz w:val="24"/>
          <w:szCs w:val="24"/>
        </w:rPr>
        <w:t>Atestar notas fiscais/faturas e efetuar os pagamentos à Contratada;</w:t>
      </w:r>
    </w:p>
    <w:p w:rsidR="003C5B53" w:rsidRPr="00D34A0C"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b/>
          <w:bCs/>
          <w:sz w:val="24"/>
          <w:szCs w:val="24"/>
        </w:rPr>
        <w:t xml:space="preserve">V. </w:t>
      </w:r>
      <w:r>
        <w:rPr>
          <w:rFonts w:asciiTheme="minorHAnsi" w:hAnsiTheme="minorHAnsi" w:cstheme="minorHAnsi"/>
          <w:sz w:val="24"/>
          <w:szCs w:val="24"/>
        </w:rPr>
        <w:t>E</w:t>
      </w:r>
      <w:r w:rsidRPr="00D34A0C">
        <w:rPr>
          <w:rFonts w:asciiTheme="minorHAnsi" w:hAnsiTheme="minorHAnsi" w:cstheme="minorHAnsi"/>
          <w:sz w:val="24"/>
          <w:szCs w:val="24"/>
        </w:rPr>
        <w:t>fetuar o pagamento da última fase após o recebimento provisório da obra;</w:t>
      </w:r>
    </w:p>
    <w:p w:rsidR="003C5B53" w:rsidRPr="00D34A0C"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b/>
          <w:bCs/>
          <w:sz w:val="24"/>
          <w:szCs w:val="24"/>
        </w:rPr>
        <w:t xml:space="preserve">VI. </w:t>
      </w:r>
      <w:r w:rsidRPr="00D34A0C">
        <w:rPr>
          <w:rFonts w:asciiTheme="minorHAnsi" w:hAnsiTheme="minorHAnsi" w:cstheme="minorHAnsi"/>
          <w:sz w:val="24"/>
          <w:szCs w:val="24"/>
        </w:rPr>
        <w:t>Notificar a Contratada da aceitação definitiva da obra, após a vistoria e recebimento</w:t>
      </w:r>
      <w:r>
        <w:rPr>
          <w:rFonts w:asciiTheme="minorHAnsi" w:hAnsiTheme="minorHAnsi" w:cstheme="minorHAnsi"/>
          <w:sz w:val="24"/>
          <w:szCs w:val="24"/>
        </w:rPr>
        <w:t xml:space="preserve"> </w:t>
      </w:r>
      <w:r w:rsidRPr="00D34A0C">
        <w:rPr>
          <w:rFonts w:asciiTheme="minorHAnsi" w:hAnsiTheme="minorHAnsi" w:cstheme="minorHAnsi"/>
          <w:sz w:val="24"/>
          <w:szCs w:val="24"/>
        </w:rPr>
        <w:t>definitivo por parte da Comissão de Recebimento da Obra e;</w:t>
      </w:r>
    </w:p>
    <w:p w:rsidR="003C5B53" w:rsidRDefault="003C5B53" w:rsidP="003C5B53">
      <w:pPr>
        <w:jc w:val="both"/>
        <w:rPr>
          <w:rFonts w:asciiTheme="minorHAnsi" w:hAnsiTheme="minorHAnsi" w:cstheme="minorHAnsi"/>
          <w:sz w:val="24"/>
          <w:szCs w:val="24"/>
        </w:rPr>
      </w:pPr>
      <w:r w:rsidRPr="00D34A0C">
        <w:rPr>
          <w:rFonts w:asciiTheme="minorHAnsi" w:hAnsiTheme="minorHAnsi" w:cstheme="minorHAnsi"/>
          <w:b/>
          <w:bCs/>
          <w:sz w:val="24"/>
          <w:szCs w:val="24"/>
        </w:rPr>
        <w:t xml:space="preserve">VII. </w:t>
      </w:r>
      <w:r w:rsidRPr="00D34A0C">
        <w:rPr>
          <w:rFonts w:asciiTheme="minorHAnsi" w:hAnsiTheme="minorHAnsi" w:cstheme="minorHAnsi"/>
          <w:sz w:val="24"/>
          <w:szCs w:val="24"/>
        </w:rPr>
        <w:t>Aplicar as sanções administrativas contratuais.</w:t>
      </w:r>
    </w:p>
    <w:p w:rsidR="003C5B53" w:rsidRDefault="003C5B53" w:rsidP="003C5B53">
      <w:pPr>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FC2A9B">
        <w:rPr>
          <w:rFonts w:asciiTheme="minorHAnsi" w:hAnsiTheme="minorHAnsi" w:cstheme="minorHAnsi"/>
          <w:b/>
          <w:bCs/>
          <w:sz w:val="24"/>
          <w:szCs w:val="24"/>
          <w:highlight w:val="lightGray"/>
        </w:rPr>
        <w:t>CLÁUSULA 6ª – OBRIGAÇÕES DA CONTRATADA</w:t>
      </w:r>
      <w:r w:rsidRPr="00D34A0C">
        <w:rPr>
          <w:rFonts w:asciiTheme="minorHAnsi" w:hAnsiTheme="minorHAnsi" w:cstheme="minorHAnsi"/>
          <w:b/>
          <w:bCs/>
          <w:sz w:val="24"/>
          <w:szCs w:val="24"/>
        </w:rPr>
        <w:t xml:space="preserve"> </w:t>
      </w:r>
    </w:p>
    <w:p w:rsidR="003C5B53" w:rsidRDefault="003C5B53" w:rsidP="003C5B53">
      <w:pPr>
        <w:autoSpaceDE w:val="0"/>
        <w:autoSpaceDN w:val="0"/>
        <w:adjustRightInd w:val="0"/>
        <w:jc w:val="both"/>
        <w:rPr>
          <w:rFonts w:asciiTheme="minorHAnsi" w:hAnsiTheme="minorHAnsi" w:cstheme="minorHAnsi"/>
          <w:b/>
          <w:bCs/>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D34A0C">
        <w:rPr>
          <w:rFonts w:asciiTheme="minorHAnsi" w:hAnsiTheme="minorHAnsi" w:cstheme="minorHAnsi"/>
          <w:sz w:val="24"/>
          <w:szCs w:val="24"/>
        </w:rPr>
        <w:t>São obrigações da Contratada</w:t>
      </w:r>
      <w:r>
        <w:rPr>
          <w:rFonts w:asciiTheme="minorHAnsi" w:hAnsiTheme="minorHAnsi" w:cstheme="minorHAnsi"/>
          <w:sz w:val="24"/>
          <w:szCs w:val="24"/>
        </w:rPr>
        <w:t xml:space="preserve"> </w:t>
      </w:r>
      <w:r w:rsidRPr="00D34A0C">
        <w:rPr>
          <w:rFonts w:asciiTheme="minorHAnsi" w:hAnsiTheme="minorHAnsi" w:cstheme="minorHAnsi"/>
          <w:sz w:val="24"/>
          <w:szCs w:val="24"/>
        </w:rPr>
        <w:t>as previstas no Edital, e ainda:</w:t>
      </w:r>
    </w:p>
    <w:p w:rsidR="003C5B53" w:rsidRPr="007F05C0" w:rsidRDefault="003C5B53" w:rsidP="003C5B53">
      <w:pPr>
        <w:pStyle w:val="PargrafodaLista"/>
        <w:numPr>
          <w:ilvl w:val="0"/>
          <w:numId w:val="42"/>
        </w:numPr>
        <w:tabs>
          <w:tab w:val="left" w:pos="142"/>
        </w:tabs>
        <w:ind w:left="0" w:firstLine="0"/>
        <w:jc w:val="both"/>
        <w:rPr>
          <w:rFonts w:ascii="Calibri" w:eastAsia="Times New Roman" w:hAnsi="Calibri" w:cs="Arial"/>
          <w:sz w:val="24"/>
          <w:szCs w:val="24"/>
        </w:rPr>
      </w:pPr>
      <w:r w:rsidRPr="007F05C0">
        <w:rPr>
          <w:rFonts w:ascii="Calibri" w:eastAsia="Times New Roman" w:hAnsi="Calibri" w:cs="Arial"/>
          <w:sz w:val="24"/>
          <w:szCs w:val="24"/>
        </w:rPr>
        <w:lastRenderedPageBreak/>
        <w:t>Observar escrupulosamente a boa prática de construção, as normas técnicas e empregar materiais constantes das especificações da planilha orçamentária, do projeto e do memorial descritivo, respeitando com fidelidade as formas e dimensões dos desenhos, bem como as leis, regulamentos e posturas Federais, Estaduais e Municipais relativos às obras cumprindo imediatamente as intimações e exigências das respectivas autoridades;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II. </w:t>
      </w:r>
      <w:r w:rsidRPr="007F05C0">
        <w:rPr>
          <w:rFonts w:ascii="Calibri" w:eastAsia="Times New Roman" w:hAnsi="Calibri" w:cs="Arial"/>
          <w:sz w:val="24"/>
          <w:szCs w:val="24"/>
        </w:rPr>
        <w:t xml:space="preserve">Recolher A.R.T. (Anotações de Responsabilidade Técnica) referente </w:t>
      </w:r>
      <w:proofErr w:type="gramStart"/>
      <w:r w:rsidRPr="007F05C0">
        <w:rPr>
          <w:rFonts w:ascii="Calibri" w:eastAsia="Times New Roman" w:hAnsi="Calibri" w:cs="Arial"/>
          <w:sz w:val="24"/>
          <w:szCs w:val="24"/>
        </w:rPr>
        <w:t>a</w:t>
      </w:r>
      <w:proofErr w:type="gramEnd"/>
      <w:r w:rsidRPr="007F05C0">
        <w:rPr>
          <w:rFonts w:ascii="Calibri" w:eastAsia="Times New Roman" w:hAnsi="Calibri" w:cs="Arial"/>
          <w:sz w:val="24"/>
          <w:szCs w:val="24"/>
        </w:rPr>
        <w:t xml:space="preserve"> obra, para ser anexada ao processo;</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III. </w:t>
      </w:r>
      <w:r w:rsidRPr="007F05C0">
        <w:rPr>
          <w:rFonts w:ascii="Calibri" w:eastAsia="Times New Roman" w:hAnsi="Calibri" w:cs="Arial"/>
          <w:sz w:val="24"/>
          <w:szCs w:val="24"/>
        </w:rPr>
        <w:t xml:space="preserve">Providenciar e selecionar a seu exclusivo critério, e contratar, em seu nome, a mão-de-obra necessária à execução das obras, seja ela especializada ou não, técnica ou administrativamente, respondendo por todos os encargos trabalhistas, previdenciários, sociais e fiscais, não tendo vínculo empregatício algum com a </w:t>
      </w:r>
      <w:r w:rsidRPr="007F05C0">
        <w:rPr>
          <w:rFonts w:ascii="Calibri" w:eastAsia="Times New Roman" w:hAnsi="Calibri" w:cs="Arial"/>
          <w:b/>
          <w:sz w:val="24"/>
          <w:szCs w:val="24"/>
        </w:rPr>
        <w:t>CONTRATANTE;</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IV. </w:t>
      </w:r>
      <w:r w:rsidRPr="007F05C0">
        <w:rPr>
          <w:rFonts w:ascii="Calibri" w:eastAsia="Times New Roman" w:hAnsi="Calibri" w:cs="Arial"/>
          <w:sz w:val="24"/>
          <w:szCs w:val="24"/>
        </w:rPr>
        <w:t>Arcar com todas as despesas referentes a consumo de água, energia elétrica, manutenção de alojamento, alimentação, transporte de pessoal, bem como todas aquelas de escritório;</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V. </w:t>
      </w:r>
      <w:r w:rsidRPr="007F05C0">
        <w:rPr>
          <w:rFonts w:ascii="Calibri" w:eastAsia="Times New Roman" w:hAnsi="Calibri" w:cs="Arial"/>
          <w:sz w:val="24"/>
          <w:szCs w:val="24"/>
        </w:rPr>
        <w:t>Arcar com despesas de seguros contra acidentes de trabalho de seus empregados;</w:t>
      </w:r>
    </w:p>
    <w:p w:rsidR="003C5B53" w:rsidRPr="007F05C0" w:rsidRDefault="003C5B53" w:rsidP="003C5B53">
      <w:pPr>
        <w:pStyle w:val="PargrafodaLista"/>
        <w:numPr>
          <w:ilvl w:val="0"/>
          <w:numId w:val="43"/>
        </w:numPr>
        <w:tabs>
          <w:tab w:val="left" w:pos="426"/>
        </w:tabs>
        <w:ind w:left="0" w:firstLine="0"/>
        <w:jc w:val="both"/>
        <w:rPr>
          <w:rFonts w:ascii="Calibri" w:eastAsia="Times New Roman" w:hAnsi="Calibri" w:cs="Arial"/>
          <w:sz w:val="24"/>
          <w:szCs w:val="24"/>
        </w:rPr>
      </w:pPr>
      <w:r w:rsidRPr="007F05C0">
        <w:rPr>
          <w:rFonts w:ascii="Calibri" w:eastAsia="Times New Roman" w:hAnsi="Calibri" w:cs="Arial"/>
          <w:sz w:val="24"/>
          <w:szCs w:val="24"/>
        </w:rPr>
        <w:t xml:space="preserve">Manter na </w:t>
      </w:r>
      <w:proofErr w:type="gramStart"/>
      <w:r w:rsidRPr="007F05C0">
        <w:rPr>
          <w:rFonts w:ascii="Calibri" w:eastAsia="Times New Roman" w:hAnsi="Calibri" w:cs="Arial"/>
          <w:sz w:val="24"/>
          <w:szCs w:val="24"/>
        </w:rPr>
        <w:t>obra somente trabalhadores com situação profissional regular e diretamente vinculados</w:t>
      </w:r>
      <w:proofErr w:type="gramEnd"/>
      <w:r w:rsidRPr="007F05C0">
        <w:rPr>
          <w:rFonts w:ascii="Calibri" w:eastAsia="Times New Roman" w:hAnsi="Calibri" w:cs="Arial"/>
          <w:sz w:val="24"/>
          <w:szCs w:val="24"/>
        </w:rPr>
        <w:t xml:space="preserve"> a serviços das obras em questão, efetuando o afastamento, dentro do prazo estabelecido pela </w:t>
      </w:r>
      <w:r w:rsidRPr="007F05C0">
        <w:rPr>
          <w:rFonts w:ascii="Calibri" w:eastAsia="Times New Roman" w:hAnsi="Calibri" w:cs="Arial"/>
          <w:b/>
          <w:sz w:val="24"/>
          <w:szCs w:val="24"/>
        </w:rPr>
        <w:t>CONTRATANTE,</w:t>
      </w:r>
      <w:r w:rsidRPr="007F05C0">
        <w:rPr>
          <w:rFonts w:ascii="Calibri" w:eastAsia="Times New Roman" w:hAnsi="Calibri" w:cs="Arial"/>
          <w:sz w:val="24"/>
          <w:szCs w:val="24"/>
        </w:rPr>
        <w:t xml:space="preserve"> dos operários que esta entender prejudiciais ao bom andamento das obras;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VII. </w:t>
      </w:r>
      <w:r w:rsidRPr="007F05C0">
        <w:rPr>
          <w:rFonts w:ascii="Calibri" w:eastAsia="Times New Roman" w:hAnsi="Calibri" w:cs="Arial"/>
          <w:sz w:val="24"/>
          <w:szCs w:val="24"/>
        </w:rPr>
        <w:t>Cumprir rigorosamente todas as disposições legais referentes à segurança, higiene e medicina do trabalho, fornecendo, por sua conta, todos os materiais necessários à segurança do pessoal que trabalhar nas obras;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VIII. </w:t>
      </w:r>
      <w:r w:rsidRPr="007F05C0">
        <w:rPr>
          <w:rFonts w:ascii="Calibri" w:eastAsia="Times New Roman" w:hAnsi="Calibri" w:cs="Arial"/>
          <w:sz w:val="24"/>
          <w:szCs w:val="24"/>
        </w:rPr>
        <w:t>Responder pela operação, manutenção e reparos dos equipamentos utilizados na execução da obra;</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IX. </w:t>
      </w:r>
      <w:r w:rsidRPr="007F05C0">
        <w:rPr>
          <w:rFonts w:ascii="Calibri" w:eastAsia="Times New Roman" w:hAnsi="Calibri" w:cs="Arial"/>
          <w:sz w:val="24"/>
          <w:szCs w:val="24"/>
        </w:rPr>
        <w:t xml:space="preserve">Facultar à </w:t>
      </w:r>
      <w:r w:rsidRPr="007F05C0">
        <w:rPr>
          <w:rFonts w:ascii="Calibri" w:eastAsia="Times New Roman" w:hAnsi="Calibri" w:cs="Arial"/>
          <w:b/>
          <w:sz w:val="24"/>
          <w:szCs w:val="24"/>
        </w:rPr>
        <w:t xml:space="preserve">CONTRATANTE </w:t>
      </w:r>
      <w:r w:rsidRPr="007F05C0">
        <w:rPr>
          <w:rFonts w:ascii="Calibri" w:eastAsia="Times New Roman" w:hAnsi="Calibri" w:cs="Arial"/>
          <w:sz w:val="24"/>
          <w:szCs w:val="24"/>
        </w:rPr>
        <w:t>exercer verificação dos materiais empregados, equipamentos e serviços em execução;</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X. </w:t>
      </w:r>
      <w:r w:rsidRPr="007F05C0">
        <w:rPr>
          <w:rFonts w:ascii="Calibri" w:eastAsia="Times New Roman" w:hAnsi="Calibri" w:cs="Arial"/>
          <w:sz w:val="24"/>
          <w:szCs w:val="24"/>
        </w:rPr>
        <w:t>Executar serviços indispensáveis à segurança da obra e de construções vizinhas, além de reparos de danos causados a terceiros, arcando com seus custos, sempre que ocasionados por negligência ou imperícia de seus empregados e prepostos;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XI. </w:t>
      </w:r>
      <w:r w:rsidRPr="007F05C0">
        <w:rPr>
          <w:rFonts w:ascii="Calibri" w:eastAsia="Times New Roman" w:hAnsi="Calibri" w:cs="Arial"/>
          <w:sz w:val="24"/>
          <w:szCs w:val="24"/>
        </w:rPr>
        <w:t>Assumir integral responsabilidade pelas obras, inclusive responsabilidade técnica pela execução perante o CREA, dotando a obra de orientação técnica e arcando com todas as despesas de engenheiro e equipe administrativa locada direta ou indiretamente na obra;</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XII. </w:t>
      </w:r>
      <w:r w:rsidRPr="007F05C0">
        <w:rPr>
          <w:rFonts w:ascii="Calibri" w:eastAsia="Times New Roman" w:hAnsi="Calibri" w:cs="Arial"/>
          <w:sz w:val="24"/>
          <w:szCs w:val="24"/>
        </w:rPr>
        <w:t xml:space="preserve">A </w:t>
      </w:r>
      <w:r w:rsidRPr="007F05C0">
        <w:rPr>
          <w:rFonts w:ascii="Calibri" w:eastAsia="Times New Roman" w:hAnsi="Calibri" w:cs="Arial"/>
          <w:b/>
          <w:sz w:val="24"/>
          <w:szCs w:val="24"/>
        </w:rPr>
        <w:t xml:space="preserve">CONTRATADA </w:t>
      </w:r>
      <w:r w:rsidRPr="007F05C0">
        <w:rPr>
          <w:rFonts w:ascii="Calibri" w:eastAsia="Times New Roman" w:hAnsi="Calibri" w:cs="Arial"/>
          <w:sz w:val="24"/>
          <w:szCs w:val="24"/>
        </w:rPr>
        <w:t>será responsável pela sinalização do trânsito durante a execução das obras, bem como por todo e qualquer dano causado a terceiros;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XIII. </w:t>
      </w:r>
      <w:r w:rsidRPr="007F05C0">
        <w:rPr>
          <w:rFonts w:ascii="Calibri" w:eastAsia="Times New Roman" w:hAnsi="Calibri" w:cs="Arial"/>
          <w:sz w:val="24"/>
          <w:szCs w:val="24"/>
        </w:rPr>
        <w:t xml:space="preserve">Caberá à </w:t>
      </w:r>
      <w:r w:rsidRPr="007F05C0">
        <w:rPr>
          <w:rFonts w:ascii="Calibri" w:eastAsia="Times New Roman" w:hAnsi="Calibri" w:cs="Arial"/>
          <w:b/>
          <w:sz w:val="24"/>
          <w:szCs w:val="24"/>
        </w:rPr>
        <w:t>CONTRATADA</w:t>
      </w:r>
      <w:r w:rsidRPr="007F05C0">
        <w:rPr>
          <w:rFonts w:ascii="Calibri" w:eastAsia="Times New Roman" w:hAnsi="Calibri" w:cs="Arial"/>
          <w:sz w:val="24"/>
          <w:szCs w:val="24"/>
        </w:rPr>
        <w:t xml:space="preserve"> demolir por sua conta, as obras executadas em desacordo com o projeto e especificações técnicas, bem como aquelas que apresentarem defeitos de material e vícios de construção, reconstruindo-as satisfatoriamente, sem qualquer ônus para a </w:t>
      </w:r>
      <w:r w:rsidRPr="007F05C0">
        <w:rPr>
          <w:rFonts w:ascii="Calibri" w:eastAsia="Times New Roman" w:hAnsi="Calibri" w:cs="Arial"/>
          <w:b/>
          <w:sz w:val="24"/>
          <w:szCs w:val="24"/>
        </w:rPr>
        <w:t>CONTRATANTE</w:t>
      </w:r>
      <w:r w:rsidRPr="007F05C0">
        <w:rPr>
          <w:rFonts w:ascii="Calibri" w:eastAsia="Times New Roman" w:hAnsi="Calibri" w:cs="Arial"/>
          <w:sz w:val="24"/>
          <w:szCs w:val="24"/>
        </w:rPr>
        <w:t xml:space="preserve">, </w:t>
      </w:r>
      <w:proofErr w:type="gramStart"/>
      <w:r w:rsidRPr="007F05C0">
        <w:rPr>
          <w:rFonts w:ascii="Calibri" w:eastAsia="Times New Roman" w:hAnsi="Calibri" w:cs="Arial"/>
          <w:sz w:val="24"/>
          <w:szCs w:val="24"/>
        </w:rPr>
        <w:t>sob pena</w:t>
      </w:r>
      <w:proofErr w:type="gramEnd"/>
      <w:r w:rsidRPr="007F05C0">
        <w:rPr>
          <w:rFonts w:ascii="Calibri" w:eastAsia="Times New Roman" w:hAnsi="Calibri" w:cs="Arial"/>
          <w:sz w:val="24"/>
          <w:szCs w:val="24"/>
        </w:rPr>
        <w:t xml:space="preserve"> de ser declarada inidônea para futuras licitações, sem prejuízo de outras penalidades;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t xml:space="preserve">XIV. </w:t>
      </w:r>
      <w:r w:rsidRPr="007F05C0">
        <w:rPr>
          <w:rFonts w:ascii="Calibri" w:eastAsia="Times New Roman" w:hAnsi="Calibri" w:cs="Arial"/>
          <w:sz w:val="24"/>
          <w:szCs w:val="24"/>
        </w:rPr>
        <w:t xml:space="preserve">A </w:t>
      </w:r>
      <w:r w:rsidRPr="007F05C0">
        <w:rPr>
          <w:rFonts w:ascii="Calibri" w:eastAsia="Times New Roman" w:hAnsi="Calibri" w:cs="Arial"/>
          <w:b/>
          <w:sz w:val="24"/>
          <w:szCs w:val="24"/>
        </w:rPr>
        <w:t>CONTRATADA</w:t>
      </w:r>
      <w:r w:rsidRPr="007F05C0">
        <w:rPr>
          <w:rFonts w:ascii="Calibri" w:eastAsia="Times New Roman" w:hAnsi="Calibri" w:cs="Arial"/>
          <w:sz w:val="24"/>
          <w:szCs w:val="24"/>
        </w:rPr>
        <w:t xml:space="preserve"> se obriga a conservar um engenheiro à frente das obras.</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sz w:val="24"/>
          <w:szCs w:val="24"/>
        </w:rPr>
        <w:t xml:space="preserve">XV. </w:t>
      </w:r>
      <w:r w:rsidRPr="007F05C0">
        <w:rPr>
          <w:rFonts w:ascii="Calibri" w:eastAsia="Times New Roman" w:hAnsi="Calibri" w:cs="Arial"/>
          <w:sz w:val="24"/>
          <w:szCs w:val="24"/>
        </w:rPr>
        <w:t>A Ordem de Serviço e toda correspondência relativa ao presente contrato deverão ser processadas por escrito.</w:t>
      </w:r>
    </w:p>
    <w:p w:rsidR="003C5B53" w:rsidRPr="007F05C0" w:rsidRDefault="003C5B53" w:rsidP="003C5B53">
      <w:pPr>
        <w:jc w:val="both"/>
        <w:rPr>
          <w:rFonts w:ascii="Calibri" w:eastAsia="Times New Roman" w:hAnsi="Calibri" w:cs="Arial"/>
          <w:sz w:val="24"/>
          <w:szCs w:val="24"/>
        </w:rPr>
      </w:pPr>
      <w:r>
        <w:rPr>
          <w:rFonts w:ascii="Calibri" w:eastAsia="Times New Roman" w:hAnsi="Calibri" w:cs="Arial"/>
          <w:b/>
          <w:sz w:val="24"/>
          <w:szCs w:val="24"/>
        </w:rPr>
        <w:lastRenderedPageBreak/>
        <w:t xml:space="preserve">XV. </w:t>
      </w:r>
      <w:r w:rsidRPr="007F05C0">
        <w:rPr>
          <w:rFonts w:ascii="Calibri" w:eastAsia="Times New Roman" w:hAnsi="Calibri" w:cs="Arial"/>
          <w:sz w:val="24"/>
          <w:szCs w:val="24"/>
        </w:rPr>
        <w:t xml:space="preserve">Na hipótese da </w:t>
      </w:r>
      <w:r w:rsidRPr="007F05C0">
        <w:rPr>
          <w:rFonts w:ascii="Calibri" w:eastAsia="Times New Roman" w:hAnsi="Calibri" w:cs="Arial"/>
          <w:b/>
          <w:sz w:val="24"/>
          <w:szCs w:val="24"/>
        </w:rPr>
        <w:t>CONTRATADA</w:t>
      </w:r>
      <w:r w:rsidRPr="007F05C0">
        <w:rPr>
          <w:rFonts w:ascii="Calibri" w:eastAsia="Times New Roman" w:hAnsi="Calibri" w:cs="Arial"/>
          <w:sz w:val="24"/>
          <w:szCs w:val="24"/>
        </w:rPr>
        <w:t xml:space="preserve"> negar-se a assinar o recebimento com protocolo de qualquer correspondência a ela dirigida, a mesma será enviada pelo correio, registrada ou por Aviso de Recebimento, considerando-se desta forma entregue para todos os efeitos.</w:t>
      </w:r>
    </w:p>
    <w:p w:rsidR="003C5B53" w:rsidRPr="00FF6547"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XVI. </w:t>
      </w:r>
      <w:r w:rsidRPr="00FF6547">
        <w:rPr>
          <w:rFonts w:asciiTheme="minorHAnsi" w:hAnsiTheme="minorHAnsi" w:cstheme="minorHAnsi"/>
          <w:sz w:val="24"/>
          <w:szCs w:val="24"/>
        </w:rPr>
        <w:t>Manter durante todo o período de execução do contrato situação regular da empresa e dos profissionais envolvidos na obra perante o CREA/MT;</w:t>
      </w:r>
    </w:p>
    <w:p w:rsidR="003C5B53" w:rsidRPr="00FF6547"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XVII. </w:t>
      </w:r>
      <w:r w:rsidRPr="00FF6547">
        <w:rPr>
          <w:rFonts w:asciiTheme="minorHAnsi" w:hAnsiTheme="minorHAnsi" w:cstheme="minorHAnsi"/>
          <w:sz w:val="24"/>
          <w:szCs w:val="24"/>
        </w:rPr>
        <w:t>Providenciar Alvará de Construção e suas aprovações pelos órgãos competentes, tais como, Prefeitura Municipal, Corpos de Bombeiro, concessionárias de serviços públicos (energia, telefonia, saneamento, etc.) e entidade de proteção sanitária e de meio ambiente.</w:t>
      </w:r>
    </w:p>
    <w:p w:rsidR="003C5B53" w:rsidRPr="00FF6547"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XVIII. </w:t>
      </w:r>
      <w:r w:rsidRPr="00FF6547">
        <w:rPr>
          <w:rFonts w:asciiTheme="minorHAnsi" w:hAnsiTheme="minorHAnsi" w:cstheme="minorHAnsi"/>
          <w:sz w:val="24"/>
          <w:szCs w:val="24"/>
        </w:rPr>
        <w:t>Promover a anotação, registro, aprovação, licenças, matrícula da obra no INSS e outras exigências dos órgãos competentes com relação à obra, inclusive responsabilizando-se por todos os ônus decorrentes;</w:t>
      </w:r>
    </w:p>
    <w:p w:rsidR="003C5B53" w:rsidRPr="00FF6547"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XIX. </w:t>
      </w:r>
      <w:r w:rsidRPr="00FF6547">
        <w:rPr>
          <w:rFonts w:asciiTheme="minorHAnsi" w:hAnsiTheme="minorHAnsi" w:cstheme="minorHAnsi"/>
          <w:sz w:val="24"/>
          <w:szCs w:val="24"/>
        </w:rPr>
        <w:t>Executar a obra sob a responsabilidade técnica do(s) profissional (</w:t>
      </w:r>
      <w:proofErr w:type="spellStart"/>
      <w:r w:rsidRPr="00FF6547">
        <w:rPr>
          <w:rFonts w:asciiTheme="minorHAnsi" w:hAnsiTheme="minorHAnsi" w:cstheme="minorHAnsi"/>
          <w:sz w:val="24"/>
          <w:szCs w:val="24"/>
        </w:rPr>
        <w:t>is</w:t>
      </w:r>
      <w:proofErr w:type="spellEnd"/>
      <w:r w:rsidRPr="00FF6547">
        <w:rPr>
          <w:rFonts w:asciiTheme="minorHAnsi" w:hAnsiTheme="minorHAnsi" w:cstheme="minorHAnsi"/>
          <w:sz w:val="24"/>
          <w:szCs w:val="24"/>
        </w:rPr>
        <w:t>) detentor (</w:t>
      </w:r>
      <w:proofErr w:type="gramStart"/>
      <w:r w:rsidRPr="00FF6547">
        <w:rPr>
          <w:rFonts w:asciiTheme="minorHAnsi" w:hAnsiTheme="minorHAnsi" w:cstheme="minorHAnsi"/>
          <w:sz w:val="24"/>
          <w:szCs w:val="24"/>
        </w:rPr>
        <w:t>es</w:t>
      </w:r>
      <w:proofErr w:type="gramEnd"/>
      <w:r w:rsidRPr="00FF6547">
        <w:rPr>
          <w:rFonts w:asciiTheme="minorHAnsi" w:hAnsiTheme="minorHAnsi" w:cstheme="minorHAnsi"/>
          <w:sz w:val="24"/>
          <w:szCs w:val="24"/>
        </w:rPr>
        <w:t>) do(s) atestado(s) apresentado(s) em atendimento ao subitem 5.5.2 do Edital;</w:t>
      </w:r>
    </w:p>
    <w:p w:rsidR="003C5B53" w:rsidRPr="00FF6547"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XX. </w:t>
      </w:r>
      <w:r w:rsidRPr="00FF6547">
        <w:rPr>
          <w:rFonts w:asciiTheme="minorHAnsi" w:hAnsiTheme="minorHAnsi" w:cstheme="minorHAnsi"/>
          <w:sz w:val="24"/>
          <w:szCs w:val="24"/>
        </w:rPr>
        <w:t>Designar preposto que ficará no local da obra, Arquiteto ou Engenheiro residente, com formação profissional devidamente comprovada, anotado no CREA como um dos responsáveis técnicos pela execução da obra, que assuma perante a fiscalização do contrato a responsabilidade de deliberar sobre qualquer determinação de urgência que se torne necessária;</w:t>
      </w:r>
    </w:p>
    <w:p w:rsidR="003C5B53" w:rsidRPr="00FF6547"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XXI. </w:t>
      </w:r>
      <w:r w:rsidRPr="00FF6547">
        <w:rPr>
          <w:rFonts w:asciiTheme="minorHAnsi" w:hAnsiTheme="minorHAnsi" w:cstheme="minorHAnsi"/>
          <w:sz w:val="24"/>
          <w:szCs w:val="24"/>
        </w:rPr>
        <w:t>Obter aprovação dos projetos nos órgãos competentes e na forma exigida em normas legais vigentes, bem como obter todas as licenças, aprovações e franquias necessárias aos serviços que contratar, pagando os respectivos emolumentos e as taxas e obedecendo às leis, aos regulamentos e às posturas referentes aos serviços e à segurança pública. É obrigada, também, a cumprir quaisquer formalidades e a pagar, à sua custa, as multas porventura impostas por esses órgãos;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FF6547">
        <w:rPr>
          <w:rFonts w:asciiTheme="minorHAnsi" w:hAnsiTheme="minorHAnsi" w:cstheme="minorHAnsi"/>
          <w:b/>
          <w:bCs/>
          <w:sz w:val="24"/>
          <w:szCs w:val="24"/>
        </w:rPr>
        <w:t xml:space="preserve">XXII. </w:t>
      </w:r>
      <w:r w:rsidRPr="00FF6547">
        <w:rPr>
          <w:rFonts w:asciiTheme="minorHAnsi" w:hAnsiTheme="minorHAnsi" w:cstheme="minorHAnsi"/>
          <w:sz w:val="24"/>
          <w:szCs w:val="24"/>
        </w:rPr>
        <w:t>Submeter à prévia aprovação do Fiscal do Contrato, com antecedência mínima de cinco dias do início do item a executar, a indicação da empresa ou profissional que pretenda subcontratar para executar serviços que</w:t>
      </w:r>
      <w:r w:rsidRPr="00090094">
        <w:rPr>
          <w:rFonts w:asciiTheme="minorHAnsi" w:hAnsiTheme="minorHAnsi" w:cstheme="minorHAnsi"/>
          <w:sz w:val="24"/>
          <w:szCs w:val="24"/>
        </w:rPr>
        <w:t xml:space="preserve"> exijam responsabilidade técnica, obrigatoriamente</w:t>
      </w:r>
      <w:r>
        <w:rPr>
          <w:rFonts w:asciiTheme="minorHAnsi" w:hAnsiTheme="minorHAnsi" w:cstheme="minorHAnsi"/>
          <w:sz w:val="24"/>
          <w:szCs w:val="24"/>
        </w:rPr>
        <w:t xml:space="preserve"> </w:t>
      </w:r>
      <w:r w:rsidRPr="00090094">
        <w:rPr>
          <w:rFonts w:asciiTheme="minorHAnsi" w:hAnsiTheme="minorHAnsi" w:cstheme="minorHAnsi"/>
          <w:sz w:val="24"/>
          <w:szCs w:val="24"/>
        </w:rPr>
        <w:t>acompanhada da Certidão de Registro no CREA da empresa ou do profissional;</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XXIII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Assumir todos os ônus, encargos sociais, trabalhistas, fiscais e previdenciários concernentes</w:t>
      </w:r>
      <w:r>
        <w:rPr>
          <w:rFonts w:asciiTheme="minorHAnsi" w:hAnsiTheme="minorHAnsi" w:cstheme="minorHAnsi"/>
          <w:sz w:val="24"/>
          <w:szCs w:val="24"/>
        </w:rPr>
        <w:t xml:space="preserve"> </w:t>
      </w:r>
      <w:r w:rsidRPr="00090094">
        <w:rPr>
          <w:rFonts w:asciiTheme="minorHAnsi" w:hAnsiTheme="minorHAnsi" w:cstheme="minorHAnsi"/>
          <w:sz w:val="24"/>
          <w:szCs w:val="24"/>
        </w:rPr>
        <w:t>à execução de seus serviços, inclusive os resultantes de acidentes no trabalho</w:t>
      </w:r>
      <w:r>
        <w:rPr>
          <w:rFonts w:asciiTheme="minorHAnsi" w:hAnsiTheme="minorHAnsi" w:cstheme="minorHAnsi"/>
          <w:sz w:val="24"/>
          <w:szCs w:val="24"/>
        </w:rPr>
        <w:t xml:space="preserve"> </w:t>
      </w:r>
      <w:r w:rsidRPr="00090094">
        <w:rPr>
          <w:rFonts w:asciiTheme="minorHAnsi" w:hAnsiTheme="minorHAnsi" w:cstheme="minorHAnsi"/>
          <w:sz w:val="24"/>
          <w:szCs w:val="24"/>
        </w:rPr>
        <w:t>e incêndios;</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XXIV</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Efetuar às suas expensas todos os ensaios, testes e demais provas exigidos por</w:t>
      </w:r>
      <w:r>
        <w:rPr>
          <w:rFonts w:asciiTheme="minorHAnsi" w:hAnsiTheme="minorHAnsi" w:cstheme="minorHAnsi"/>
          <w:sz w:val="24"/>
          <w:szCs w:val="24"/>
        </w:rPr>
        <w:t xml:space="preserve"> </w:t>
      </w:r>
      <w:r w:rsidRPr="00090094">
        <w:rPr>
          <w:rFonts w:asciiTheme="minorHAnsi" w:hAnsiTheme="minorHAnsi" w:cstheme="minorHAnsi"/>
          <w:sz w:val="24"/>
          <w:szCs w:val="24"/>
        </w:rPr>
        <w:t>normas técnicas oficiais para a boa execução do objeto do contrato;</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XV</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Responder pelas perdas e danos causados por seus sócios, empregados, prepostos</w:t>
      </w:r>
      <w:r>
        <w:rPr>
          <w:rFonts w:asciiTheme="minorHAnsi" w:hAnsiTheme="minorHAnsi" w:cstheme="minorHAnsi"/>
          <w:sz w:val="24"/>
          <w:szCs w:val="24"/>
        </w:rPr>
        <w:t xml:space="preserve"> </w:t>
      </w:r>
      <w:r w:rsidRPr="00090094">
        <w:rPr>
          <w:rFonts w:asciiTheme="minorHAnsi" w:hAnsiTheme="minorHAnsi" w:cstheme="minorHAnsi"/>
          <w:sz w:val="24"/>
          <w:szCs w:val="24"/>
        </w:rPr>
        <w:t>ou subcontratados, ainda que involuntariamente, às instalações dos prédios, mobiliários,</w:t>
      </w:r>
      <w:r>
        <w:rPr>
          <w:rFonts w:asciiTheme="minorHAnsi" w:hAnsiTheme="minorHAnsi" w:cstheme="minorHAnsi"/>
          <w:sz w:val="24"/>
          <w:szCs w:val="24"/>
        </w:rPr>
        <w:t xml:space="preserve"> </w:t>
      </w:r>
      <w:r w:rsidRPr="00090094">
        <w:rPr>
          <w:rFonts w:asciiTheme="minorHAnsi" w:hAnsiTheme="minorHAnsi" w:cstheme="minorHAnsi"/>
          <w:sz w:val="24"/>
          <w:szCs w:val="24"/>
        </w:rPr>
        <w:t>máquinas, equipamentos e demais bens do Município ou de propriedade de terceiros,</w:t>
      </w:r>
      <w:r>
        <w:rPr>
          <w:rFonts w:asciiTheme="minorHAnsi" w:hAnsiTheme="minorHAnsi" w:cstheme="minorHAnsi"/>
          <w:sz w:val="24"/>
          <w:szCs w:val="24"/>
        </w:rPr>
        <w:t xml:space="preserve"> </w:t>
      </w:r>
      <w:r w:rsidRPr="00090094">
        <w:rPr>
          <w:rFonts w:asciiTheme="minorHAnsi" w:hAnsiTheme="minorHAnsi" w:cstheme="minorHAnsi"/>
          <w:sz w:val="24"/>
          <w:szCs w:val="24"/>
        </w:rPr>
        <w:t>durante a execução dos serviços;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XVI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Responder por quaisquer acidentes que possam ser vítimas seus empregados, servidores</w:t>
      </w:r>
      <w:r>
        <w:rPr>
          <w:rFonts w:asciiTheme="minorHAnsi" w:hAnsiTheme="minorHAnsi" w:cstheme="minorHAnsi"/>
          <w:sz w:val="24"/>
          <w:szCs w:val="24"/>
        </w:rPr>
        <w:t xml:space="preserve"> </w:t>
      </w:r>
      <w:r w:rsidRPr="00090094">
        <w:rPr>
          <w:rFonts w:asciiTheme="minorHAnsi" w:hAnsiTheme="minorHAnsi" w:cstheme="minorHAnsi"/>
          <w:sz w:val="24"/>
          <w:szCs w:val="24"/>
        </w:rPr>
        <w:t>públicos ou mesmo terceiros quando da prestação dos serviços;</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w:t>
      </w:r>
      <w:r w:rsidRPr="00090094">
        <w:rPr>
          <w:rFonts w:asciiTheme="minorHAnsi" w:hAnsiTheme="minorHAnsi" w:cstheme="minorHAnsi"/>
          <w:b/>
          <w:bCs/>
          <w:sz w:val="24"/>
          <w:szCs w:val="24"/>
        </w:rPr>
        <w:t>X</w:t>
      </w:r>
      <w:r>
        <w:rPr>
          <w:rFonts w:asciiTheme="minorHAnsi" w:hAnsiTheme="minorHAnsi" w:cstheme="minorHAnsi"/>
          <w:b/>
          <w:bCs/>
          <w:sz w:val="24"/>
          <w:szCs w:val="24"/>
        </w:rPr>
        <w:t>VI</w:t>
      </w:r>
      <w:r w:rsidRPr="00090094">
        <w:rPr>
          <w:rFonts w:asciiTheme="minorHAnsi" w:hAnsiTheme="minorHAnsi" w:cstheme="minorHAnsi"/>
          <w:b/>
          <w:bCs/>
          <w:sz w:val="24"/>
          <w:szCs w:val="24"/>
        </w:rPr>
        <w:t xml:space="preserve">I. </w:t>
      </w:r>
      <w:r w:rsidRPr="00090094">
        <w:rPr>
          <w:rFonts w:asciiTheme="minorHAnsi" w:hAnsiTheme="minorHAnsi" w:cstheme="minorHAnsi"/>
          <w:sz w:val="24"/>
          <w:szCs w:val="24"/>
        </w:rPr>
        <w:t>Acatar, cumprir e fazer cumprir por parte de seus empregados, as disposições contidas</w:t>
      </w:r>
      <w:r>
        <w:rPr>
          <w:rFonts w:asciiTheme="minorHAnsi" w:hAnsiTheme="minorHAnsi" w:cstheme="minorHAnsi"/>
          <w:sz w:val="24"/>
          <w:szCs w:val="24"/>
        </w:rPr>
        <w:t xml:space="preserve"> </w:t>
      </w:r>
      <w:r w:rsidRPr="00090094">
        <w:rPr>
          <w:rFonts w:asciiTheme="minorHAnsi" w:hAnsiTheme="minorHAnsi" w:cstheme="minorHAnsi"/>
          <w:sz w:val="24"/>
          <w:szCs w:val="24"/>
        </w:rPr>
        <w:t>na legislação específica do trabalho;</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XXVIII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 xml:space="preserve">Observar, quanto ao pessoal, </w:t>
      </w:r>
      <w:proofErr w:type="gramStart"/>
      <w:r w:rsidRPr="00090094">
        <w:rPr>
          <w:rFonts w:asciiTheme="minorHAnsi" w:hAnsiTheme="minorHAnsi" w:cstheme="minorHAnsi"/>
          <w:sz w:val="24"/>
          <w:szCs w:val="24"/>
        </w:rPr>
        <w:t>as</w:t>
      </w:r>
      <w:proofErr w:type="gramEnd"/>
      <w:r w:rsidRPr="00090094">
        <w:rPr>
          <w:rFonts w:asciiTheme="minorHAnsi" w:hAnsiTheme="minorHAnsi" w:cstheme="minorHAnsi"/>
          <w:sz w:val="24"/>
          <w:szCs w:val="24"/>
        </w:rPr>
        <w:t xml:space="preserve"> disposições da lei de nacionalização do trabalho;</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lastRenderedPageBreak/>
        <w:t>XXIX</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Responsabilizar-se pela guarda, segurança e proteção de todo o material, equipamentos</w:t>
      </w:r>
      <w:r>
        <w:rPr>
          <w:rFonts w:asciiTheme="minorHAnsi" w:hAnsiTheme="minorHAnsi" w:cstheme="minorHAnsi"/>
          <w:sz w:val="24"/>
          <w:szCs w:val="24"/>
        </w:rPr>
        <w:t xml:space="preserve"> </w:t>
      </w:r>
      <w:r w:rsidRPr="00090094">
        <w:rPr>
          <w:rFonts w:asciiTheme="minorHAnsi" w:hAnsiTheme="minorHAnsi" w:cstheme="minorHAnsi"/>
          <w:sz w:val="24"/>
          <w:szCs w:val="24"/>
        </w:rPr>
        <w:t>e ferramentas utilizadas na obra, até a conclusão dos trabalhos;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XX</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Proceder a minucioso exame de todos os elementos técnicos fornecidos pela Contratante</w:t>
      </w:r>
      <w:r>
        <w:rPr>
          <w:rFonts w:asciiTheme="minorHAnsi" w:hAnsiTheme="minorHAnsi" w:cstheme="minorHAnsi"/>
          <w:sz w:val="24"/>
          <w:szCs w:val="24"/>
        </w:rPr>
        <w:t xml:space="preserve"> </w:t>
      </w:r>
      <w:r w:rsidRPr="00090094">
        <w:rPr>
          <w:rFonts w:asciiTheme="minorHAnsi" w:hAnsiTheme="minorHAnsi" w:cstheme="minorHAnsi"/>
          <w:sz w:val="24"/>
          <w:szCs w:val="24"/>
        </w:rPr>
        <w:t>para a perfeita execução da obra;</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XXXI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Fornecer, para emprego na execução das obras, somente material de primeira mão</w:t>
      </w:r>
      <w:r>
        <w:rPr>
          <w:rFonts w:asciiTheme="minorHAnsi" w:hAnsiTheme="minorHAnsi" w:cstheme="minorHAnsi"/>
          <w:sz w:val="24"/>
          <w:szCs w:val="24"/>
        </w:rPr>
        <w:t xml:space="preserve"> </w:t>
      </w:r>
      <w:r w:rsidRPr="00090094">
        <w:rPr>
          <w:rFonts w:asciiTheme="minorHAnsi" w:hAnsiTheme="minorHAnsi" w:cstheme="minorHAnsi"/>
          <w:sz w:val="24"/>
          <w:szCs w:val="24"/>
        </w:rPr>
        <w:t>e qualidade, bem como observar, rigorosamente, as especificações técnicas e as regulamentações aplicáveis a cada caso, Permanentemente as recomendações das Práticas</w:t>
      </w:r>
      <w:r>
        <w:rPr>
          <w:rFonts w:asciiTheme="minorHAnsi" w:hAnsiTheme="minorHAnsi" w:cstheme="minorHAnsi"/>
          <w:sz w:val="24"/>
          <w:szCs w:val="24"/>
        </w:rPr>
        <w:t xml:space="preserve"> </w:t>
      </w:r>
      <w:r w:rsidRPr="00090094">
        <w:rPr>
          <w:rFonts w:asciiTheme="minorHAnsi" w:hAnsiTheme="minorHAnsi" w:cstheme="minorHAnsi"/>
          <w:sz w:val="24"/>
          <w:szCs w:val="24"/>
        </w:rPr>
        <w:t>da SEAP - Manual de Construção, executando todos os serviços com esmero e perfeição;</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XXII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Manter no local da obra, com fácil acesso à fiscalização, um “Diário de Ocorrências”</w:t>
      </w:r>
      <w:r>
        <w:rPr>
          <w:rFonts w:asciiTheme="minorHAnsi" w:hAnsiTheme="minorHAnsi" w:cstheme="minorHAnsi"/>
          <w:sz w:val="24"/>
          <w:szCs w:val="24"/>
        </w:rPr>
        <w:t xml:space="preserve"> </w:t>
      </w:r>
      <w:r w:rsidRPr="00090094">
        <w:rPr>
          <w:rFonts w:asciiTheme="minorHAnsi" w:hAnsiTheme="minorHAnsi" w:cstheme="minorHAnsi"/>
          <w:sz w:val="24"/>
          <w:szCs w:val="24"/>
        </w:rPr>
        <w:t xml:space="preserve">em que as partes lançarão diariamente os eventos ocorridos, servindo para </w:t>
      </w:r>
      <w:proofErr w:type="gramStart"/>
      <w:r w:rsidRPr="00090094">
        <w:rPr>
          <w:rFonts w:asciiTheme="minorHAnsi" w:hAnsiTheme="minorHAnsi" w:cstheme="minorHAnsi"/>
          <w:sz w:val="24"/>
          <w:szCs w:val="24"/>
        </w:rPr>
        <w:t>dirimir</w:t>
      </w:r>
      <w:r>
        <w:rPr>
          <w:rFonts w:asciiTheme="minorHAnsi" w:hAnsiTheme="minorHAnsi" w:cstheme="minorHAnsi"/>
          <w:sz w:val="24"/>
          <w:szCs w:val="24"/>
        </w:rPr>
        <w:t xml:space="preserve"> </w:t>
      </w:r>
      <w:r w:rsidRPr="00090094">
        <w:rPr>
          <w:rFonts w:asciiTheme="minorHAnsi" w:hAnsiTheme="minorHAnsi" w:cstheme="minorHAnsi"/>
          <w:sz w:val="24"/>
          <w:szCs w:val="24"/>
        </w:rPr>
        <w:t>dúvidas</w:t>
      </w:r>
      <w:proofErr w:type="gramEnd"/>
      <w:r w:rsidRPr="00090094">
        <w:rPr>
          <w:rFonts w:asciiTheme="minorHAnsi" w:hAnsiTheme="minorHAnsi" w:cstheme="minorHAnsi"/>
          <w:sz w:val="24"/>
          <w:szCs w:val="24"/>
        </w:rPr>
        <w:t xml:space="preserve"> quando for o caso. O referido diário, encadernado e contendo as informações</w:t>
      </w:r>
      <w:r>
        <w:rPr>
          <w:rFonts w:asciiTheme="minorHAnsi" w:hAnsiTheme="minorHAnsi" w:cstheme="minorHAnsi"/>
          <w:sz w:val="24"/>
          <w:szCs w:val="24"/>
        </w:rPr>
        <w:t xml:space="preserve"> </w:t>
      </w:r>
      <w:r w:rsidRPr="00090094">
        <w:rPr>
          <w:rFonts w:asciiTheme="minorHAnsi" w:hAnsiTheme="minorHAnsi" w:cstheme="minorHAnsi"/>
          <w:sz w:val="24"/>
          <w:szCs w:val="24"/>
        </w:rPr>
        <w:t xml:space="preserve">relativas </w:t>
      </w:r>
      <w:proofErr w:type="gramStart"/>
      <w:r w:rsidRPr="00090094">
        <w:rPr>
          <w:rFonts w:asciiTheme="minorHAnsi" w:hAnsiTheme="minorHAnsi" w:cstheme="minorHAnsi"/>
          <w:sz w:val="24"/>
          <w:szCs w:val="24"/>
        </w:rPr>
        <w:t>a</w:t>
      </w:r>
      <w:proofErr w:type="gramEnd"/>
      <w:r w:rsidRPr="00090094">
        <w:rPr>
          <w:rFonts w:asciiTheme="minorHAnsi" w:hAnsiTheme="minorHAnsi" w:cstheme="minorHAnsi"/>
          <w:sz w:val="24"/>
          <w:szCs w:val="24"/>
        </w:rPr>
        <w:t xml:space="preserve"> obra, com folhas em três vias, das quais duas destacáveis, será fornecido</w:t>
      </w:r>
      <w:r>
        <w:rPr>
          <w:rFonts w:asciiTheme="minorHAnsi" w:hAnsiTheme="minorHAnsi" w:cstheme="minorHAnsi"/>
          <w:sz w:val="24"/>
          <w:szCs w:val="24"/>
        </w:rPr>
        <w:t xml:space="preserve"> </w:t>
      </w:r>
      <w:r w:rsidRPr="00090094">
        <w:rPr>
          <w:rFonts w:asciiTheme="minorHAnsi" w:hAnsiTheme="minorHAnsi" w:cstheme="minorHAnsi"/>
          <w:sz w:val="24"/>
          <w:szCs w:val="24"/>
        </w:rPr>
        <w:t>pela Contratada;</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XXXIII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Acatar as decisões e observações feitas pelo Fiscal do Contrato, que serão formuladas</w:t>
      </w:r>
      <w:r>
        <w:rPr>
          <w:rFonts w:asciiTheme="minorHAnsi" w:hAnsiTheme="minorHAnsi" w:cstheme="minorHAnsi"/>
          <w:sz w:val="24"/>
          <w:szCs w:val="24"/>
        </w:rPr>
        <w:t xml:space="preserve"> </w:t>
      </w:r>
      <w:r w:rsidRPr="00090094">
        <w:rPr>
          <w:rFonts w:asciiTheme="minorHAnsi" w:hAnsiTheme="minorHAnsi" w:cstheme="minorHAnsi"/>
          <w:sz w:val="24"/>
          <w:szCs w:val="24"/>
        </w:rPr>
        <w:t>por escrito em duas vias e entregues mediante recibo ou registrada no “Diário</w:t>
      </w:r>
      <w:r>
        <w:rPr>
          <w:rFonts w:asciiTheme="minorHAnsi" w:hAnsiTheme="minorHAnsi" w:cstheme="minorHAnsi"/>
          <w:sz w:val="24"/>
          <w:szCs w:val="24"/>
        </w:rPr>
        <w:t xml:space="preserve"> </w:t>
      </w:r>
      <w:r w:rsidRPr="00090094">
        <w:rPr>
          <w:rFonts w:asciiTheme="minorHAnsi" w:hAnsiTheme="minorHAnsi" w:cstheme="minorHAnsi"/>
          <w:sz w:val="24"/>
          <w:szCs w:val="24"/>
        </w:rPr>
        <w:t>de Ocorrências”;</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XXXIV</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Retirar do local da obra qualquer empregado que não corresponder à confiança,</w:t>
      </w:r>
      <w:r>
        <w:rPr>
          <w:rFonts w:asciiTheme="minorHAnsi" w:hAnsiTheme="minorHAnsi" w:cstheme="minorHAnsi"/>
          <w:sz w:val="24"/>
          <w:szCs w:val="24"/>
        </w:rPr>
        <w:t xml:space="preserve"> </w:t>
      </w:r>
      <w:r w:rsidRPr="00090094">
        <w:rPr>
          <w:rFonts w:asciiTheme="minorHAnsi" w:hAnsiTheme="minorHAnsi" w:cstheme="minorHAnsi"/>
          <w:sz w:val="24"/>
          <w:szCs w:val="24"/>
        </w:rPr>
        <w:t>ou perturbar a ação da fiscalização, nos termos da notificação desta;</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XXXV</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Retirar, nos termos da notificação da fiscalização, todo o material rejeitado, bem como</w:t>
      </w:r>
      <w:r>
        <w:rPr>
          <w:rFonts w:asciiTheme="minorHAnsi" w:hAnsiTheme="minorHAnsi" w:cstheme="minorHAnsi"/>
          <w:sz w:val="24"/>
          <w:szCs w:val="24"/>
        </w:rPr>
        <w:t xml:space="preserve"> </w:t>
      </w:r>
      <w:r w:rsidRPr="00090094">
        <w:rPr>
          <w:rFonts w:asciiTheme="minorHAnsi" w:hAnsiTheme="minorHAnsi" w:cstheme="minorHAnsi"/>
          <w:sz w:val="24"/>
          <w:szCs w:val="24"/>
        </w:rPr>
        <w:t>demolir e refazer imediatamente, por sua conta, o tudo que for impugnado, quer em</w:t>
      </w:r>
      <w:r>
        <w:rPr>
          <w:rFonts w:asciiTheme="minorHAnsi" w:hAnsiTheme="minorHAnsi" w:cstheme="minorHAnsi"/>
          <w:sz w:val="24"/>
          <w:szCs w:val="24"/>
        </w:rPr>
        <w:t xml:space="preserve"> </w:t>
      </w:r>
      <w:r w:rsidRPr="00090094">
        <w:rPr>
          <w:rFonts w:asciiTheme="minorHAnsi" w:hAnsiTheme="minorHAnsi" w:cstheme="minorHAnsi"/>
          <w:sz w:val="24"/>
          <w:szCs w:val="24"/>
        </w:rPr>
        <w:t>razão de material ou da mão-de-obra;</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XX</w:t>
      </w:r>
      <w:r>
        <w:rPr>
          <w:rFonts w:asciiTheme="minorHAnsi" w:hAnsiTheme="minorHAnsi" w:cstheme="minorHAnsi"/>
          <w:b/>
          <w:bCs/>
          <w:sz w:val="24"/>
          <w:szCs w:val="24"/>
        </w:rPr>
        <w:t>XVI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Entregar os documentos previstos em contrato nos prazos fixados, incluindo o Relatório</w:t>
      </w:r>
      <w:r>
        <w:rPr>
          <w:rFonts w:asciiTheme="minorHAnsi" w:hAnsiTheme="minorHAnsi" w:cstheme="minorHAnsi"/>
          <w:sz w:val="24"/>
          <w:szCs w:val="24"/>
        </w:rPr>
        <w:t xml:space="preserve"> </w:t>
      </w:r>
      <w:r w:rsidRPr="00090094">
        <w:rPr>
          <w:rFonts w:asciiTheme="minorHAnsi" w:hAnsiTheme="minorHAnsi" w:cstheme="minorHAnsi"/>
          <w:sz w:val="24"/>
          <w:szCs w:val="24"/>
        </w:rPr>
        <w:t>de Serviços Executados (contendo todas as atividades desenvolvidas no período,</w:t>
      </w:r>
      <w:r>
        <w:rPr>
          <w:rFonts w:asciiTheme="minorHAnsi" w:hAnsiTheme="minorHAnsi" w:cstheme="minorHAnsi"/>
          <w:sz w:val="24"/>
          <w:szCs w:val="24"/>
        </w:rPr>
        <w:t xml:space="preserve"> </w:t>
      </w:r>
      <w:r w:rsidRPr="00090094">
        <w:rPr>
          <w:rFonts w:asciiTheme="minorHAnsi" w:hAnsiTheme="minorHAnsi" w:cstheme="minorHAnsi"/>
          <w:sz w:val="24"/>
          <w:szCs w:val="24"/>
        </w:rPr>
        <w:t>incluindo todas as alterações dos projetos e/ou serviços) ao final de cada fase e, sempre</w:t>
      </w:r>
      <w:r>
        <w:rPr>
          <w:rFonts w:asciiTheme="minorHAnsi" w:hAnsiTheme="minorHAnsi" w:cstheme="minorHAnsi"/>
          <w:sz w:val="24"/>
          <w:szCs w:val="24"/>
        </w:rPr>
        <w:t xml:space="preserve"> </w:t>
      </w:r>
      <w:r w:rsidRPr="00090094">
        <w:rPr>
          <w:rFonts w:asciiTheme="minorHAnsi" w:hAnsiTheme="minorHAnsi" w:cstheme="minorHAnsi"/>
          <w:sz w:val="24"/>
          <w:szCs w:val="24"/>
        </w:rPr>
        <w:t>que o Fiscal do Contrato exigir, pareceres técnicos sobre fatos relevantes ocorridos</w:t>
      </w:r>
      <w:r>
        <w:rPr>
          <w:rFonts w:asciiTheme="minorHAnsi" w:hAnsiTheme="minorHAnsi" w:cstheme="minorHAnsi"/>
          <w:sz w:val="24"/>
          <w:szCs w:val="24"/>
        </w:rPr>
        <w:t xml:space="preserve"> </w:t>
      </w:r>
      <w:r w:rsidRPr="00090094">
        <w:rPr>
          <w:rFonts w:asciiTheme="minorHAnsi" w:hAnsiTheme="minorHAnsi" w:cstheme="minorHAnsi"/>
          <w:sz w:val="24"/>
          <w:szCs w:val="24"/>
        </w:rPr>
        <w:t>no transcorrer da execução dos projetos e/ou serviços;</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XXXVII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Sempre que pretender aplicar material ou equipamento “similar” na execução da obra,</w:t>
      </w:r>
      <w:r>
        <w:rPr>
          <w:rFonts w:asciiTheme="minorHAnsi" w:hAnsiTheme="minorHAnsi" w:cstheme="minorHAnsi"/>
          <w:sz w:val="24"/>
          <w:szCs w:val="24"/>
        </w:rPr>
        <w:t xml:space="preserve"> </w:t>
      </w:r>
      <w:r w:rsidRPr="00090094">
        <w:rPr>
          <w:rFonts w:asciiTheme="minorHAnsi" w:hAnsiTheme="minorHAnsi" w:cstheme="minorHAnsi"/>
          <w:sz w:val="24"/>
          <w:szCs w:val="24"/>
        </w:rPr>
        <w:t>submeter à Contratante, por intermédio do Fiscal do Contrato, a correspondente</w:t>
      </w:r>
      <w:r>
        <w:rPr>
          <w:rFonts w:asciiTheme="minorHAnsi" w:hAnsiTheme="minorHAnsi" w:cstheme="minorHAnsi"/>
          <w:sz w:val="24"/>
          <w:szCs w:val="24"/>
        </w:rPr>
        <w:t xml:space="preserve"> </w:t>
      </w:r>
      <w:r w:rsidRPr="00090094">
        <w:rPr>
          <w:rFonts w:asciiTheme="minorHAnsi" w:hAnsiTheme="minorHAnsi" w:cstheme="minorHAnsi"/>
          <w:sz w:val="24"/>
          <w:szCs w:val="24"/>
        </w:rPr>
        <w:t>consulta, acompanhada de laudos ou pareceres e levantamento de custos para a análise</w:t>
      </w:r>
      <w:r>
        <w:rPr>
          <w:rFonts w:asciiTheme="minorHAnsi" w:hAnsiTheme="minorHAnsi" w:cstheme="minorHAnsi"/>
          <w:sz w:val="24"/>
          <w:szCs w:val="24"/>
        </w:rPr>
        <w:t xml:space="preserve"> </w:t>
      </w:r>
      <w:r w:rsidRPr="00090094">
        <w:rPr>
          <w:rFonts w:asciiTheme="minorHAnsi" w:hAnsiTheme="minorHAnsi" w:cstheme="minorHAnsi"/>
          <w:sz w:val="24"/>
          <w:szCs w:val="24"/>
        </w:rPr>
        <w:t xml:space="preserve">e decisão, não servindo tal consulta para justificar o </w:t>
      </w:r>
      <w:proofErr w:type="gramStart"/>
      <w:r w:rsidRPr="00090094">
        <w:rPr>
          <w:rFonts w:asciiTheme="minorHAnsi" w:hAnsiTheme="minorHAnsi" w:cstheme="minorHAnsi"/>
          <w:sz w:val="24"/>
          <w:szCs w:val="24"/>
        </w:rPr>
        <w:t>não-cumprimento</w:t>
      </w:r>
      <w:proofErr w:type="gramEnd"/>
      <w:r w:rsidRPr="00090094">
        <w:rPr>
          <w:rFonts w:asciiTheme="minorHAnsi" w:hAnsiTheme="minorHAnsi" w:cstheme="minorHAnsi"/>
          <w:sz w:val="24"/>
          <w:szCs w:val="24"/>
        </w:rPr>
        <w:t xml:space="preserve"> dos prazos</w:t>
      </w:r>
      <w:r>
        <w:rPr>
          <w:rFonts w:asciiTheme="minorHAnsi" w:hAnsiTheme="minorHAnsi" w:cstheme="minorHAnsi"/>
          <w:sz w:val="24"/>
          <w:szCs w:val="24"/>
        </w:rPr>
        <w:t xml:space="preserve"> </w:t>
      </w:r>
      <w:r w:rsidRPr="00090094">
        <w:rPr>
          <w:rFonts w:asciiTheme="minorHAnsi" w:hAnsiTheme="minorHAnsi" w:cstheme="minorHAnsi"/>
          <w:sz w:val="24"/>
          <w:szCs w:val="24"/>
        </w:rPr>
        <w:t>previstos no contrato;</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XXXVIII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Apresentar mensalmente, em conjunto com as notas fiscais/</w:t>
      </w:r>
      <w:proofErr w:type="gramStart"/>
      <w:r w:rsidRPr="00090094">
        <w:rPr>
          <w:rFonts w:asciiTheme="minorHAnsi" w:hAnsiTheme="minorHAnsi" w:cstheme="minorHAnsi"/>
          <w:sz w:val="24"/>
          <w:szCs w:val="24"/>
        </w:rPr>
        <w:t>faturas relativas</w:t>
      </w:r>
      <w:proofErr w:type="gramEnd"/>
      <w:r w:rsidRPr="00090094">
        <w:rPr>
          <w:rFonts w:asciiTheme="minorHAnsi" w:hAnsiTheme="minorHAnsi" w:cstheme="minorHAnsi"/>
          <w:sz w:val="24"/>
          <w:szCs w:val="24"/>
        </w:rPr>
        <w:t xml:space="preserve"> a</w:t>
      </w:r>
      <w:r>
        <w:rPr>
          <w:rFonts w:asciiTheme="minorHAnsi" w:hAnsiTheme="minorHAnsi" w:cstheme="minorHAnsi"/>
          <w:sz w:val="24"/>
          <w:szCs w:val="24"/>
        </w:rPr>
        <w:t xml:space="preserve"> </w:t>
      </w:r>
      <w:r w:rsidRPr="00090094">
        <w:rPr>
          <w:rFonts w:asciiTheme="minorHAnsi" w:hAnsiTheme="minorHAnsi" w:cstheme="minorHAnsi"/>
          <w:sz w:val="24"/>
          <w:szCs w:val="24"/>
        </w:rPr>
        <w:t>cada uma das fases, a cópia autenticada dos comprovantes dos recolhimentos relativos</w:t>
      </w:r>
      <w:r>
        <w:rPr>
          <w:rFonts w:asciiTheme="minorHAnsi" w:hAnsiTheme="minorHAnsi" w:cstheme="minorHAnsi"/>
          <w:sz w:val="24"/>
          <w:szCs w:val="24"/>
        </w:rPr>
        <w:t xml:space="preserve"> </w:t>
      </w:r>
      <w:r w:rsidRPr="00090094">
        <w:rPr>
          <w:rFonts w:asciiTheme="minorHAnsi" w:hAnsiTheme="minorHAnsi" w:cstheme="minorHAnsi"/>
          <w:sz w:val="24"/>
          <w:szCs w:val="24"/>
        </w:rPr>
        <w:t>à Seguridade Social, referentes ao do mês anterior;</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XX</w:t>
      </w:r>
      <w:r>
        <w:rPr>
          <w:rFonts w:asciiTheme="minorHAnsi" w:hAnsiTheme="minorHAnsi" w:cstheme="minorHAnsi"/>
          <w:b/>
          <w:bCs/>
          <w:sz w:val="24"/>
          <w:szCs w:val="24"/>
        </w:rPr>
        <w:t>XIX</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Comunicar por escrito ao Fiscal do Contrato a conclusão da obra e indicar preposto</w:t>
      </w:r>
      <w:r>
        <w:rPr>
          <w:rFonts w:asciiTheme="minorHAnsi" w:hAnsiTheme="minorHAnsi" w:cstheme="minorHAnsi"/>
          <w:sz w:val="24"/>
          <w:szCs w:val="24"/>
        </w:rPr>
        <w:t xml:space="preserve"> </w:t>
      </w:r>
      <w:r w:rsidRPr="00090094">
        <w:rPr>
          <w:rFonts w:asciiTheme="minorHAnsi" w:hAnsiTheme="minorHAnsi" w:cstheme="minorHAnsi"/>
          <w:sz w:val="24"/>
          <w:szCs w:val="24"/>
        </w:rPr>
        <w:t>para acompanhar as vistorias para recebimento provisório e definitivo da obra;</w:t>
      </w:r>
    </w:p>
    <w:p w:rsidR="003C5B53" w:rsidRPr="00090094"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XL</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Obter a carta de habitação (“habite-se”) da obra junto a Prefeitura Municipal, bem</w:t>
      </w:r>
      <w:r>
        <w:rPr>
          <w:rFonts w:asciiTheme="minorHAnsi" w:hAnsiTheme="minorHAnsi" w:cstheme="minorHAnsi"/>
          <w:sz w:val="24"/>
          <w:szCs w:val="24"/>
        </w:rPr>
        <w:t xml:space="preserve"> </w:t>
      </w:r>
      <w:r w:rsidRPr="00090094">
        <w:rPr>
          <w:rFonts w:asciiTheme="minorHAnsi" w:hAnsiTheme="minorHAnsi" w:cstheme="minorHAnsi"/>
          <w:sz w:val="24"/>
          <w:szCs w:val="24"/>
        </w:rPr>
        <w:t>como a Certidão Negativa de Débitos junto ao INSS, pagando os respectivos emolumentos</w:t>
      </w:r>
      <w:r>
        <w:rPr>
          <w:rFonts w:asciiTheme="minorHAnsi" w:hAnsiTheme="minorHAnsi" w:cstheme="minorHAnsi"/>
          <w:sz w:val="24"/>
          <w:szCs w:val="24"/>
        </w:rPr>
        <w:t xml:space="preserve"> </w:t>
      </w:r>
      <w:r w:rsidRPr="00090094">
        <w:rPr>
          <w:rFonts w:asciiTheme="minorHAnsi" w:hAnsiTheme="minorHAnsi" w:cstheme="minorHAnsi"/>
          <w:sz w:val="24"/>
          <w:szCs w:val="24"/>
        </w:rPr>
        <w:t>e as taxas;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LI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Entregar ao Fiscal do Contrato, ao término da obra e antes do recebimento provisório,</w:t>
      </w:r>
      <w:r>
        <w:rPr>
          <w:rFonts w:asciiTheme="minorHAnsi" w:hAnsiTheme="minorHAnsi" w:cstheme="minorHAnsi"/>
          <w:sz w:val="24"/>
          <w:szCs w:val="24"/>
        </w:rPr>
        <w:t xml:space="preserve"> </w:t>
      </w:r>
      <w:r w:rsidRPr="00090094">
        <w:rPr>
          <w:rFonts w:asciiTheme="minorHAnsi" w:hAnsiTheme="minorHAnsi" w:cstheme="minorHAnsi"/>
          <w:sz w:val="24"/>
          <w:szCs w:val="24"/>
        </w:rPr>
        <w:t>os seguintes documentos: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sz w:val="24"/>
          <w:szCs w:val="24"/>
        </w:rPr>
        <w:t>- aprovação nos órgãos competentes, quando exigível, dos projetos que sofreram</w:t>
      </w:r>
      <w:r>
        <w:rPr>
          <w:rFonts w:asciiTheme="minorHAnsi" w:hAnsiTheme="minorHAnsi" w:cstheme="minorHAnsi"/>
          <w:sz w:val="24"/>
          <w:szCs w:val="24"/>
        </w:rPr>
        <w:t xml:space="preserve"> </w:t>
      </w:r>
      <w:r w:rsidRPr="00090094">
        <w:rPr>
          <w:rFonts w:asciiTheme="minorHAnsi" w:hAnsiTheme="minorHAnsi" w:cstheme="minorHAnsi"/>
          <w:sz w:val="24"/>
          <w:szCs w:val="24"/>
        </w:rPr>
        <w:t>modificações no decorrer da obra;</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sz w:val="24"/>
          <w:szCs w:val="24"/>
        </w:rPr>
        <w:t>- aprovação da obra pelos concessionários públicos;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sz w:val="24"/>
          <w:szCs w:val="24"/>
        </w:rPr>
        <w:t>- a carta de habitação (“habite-se”) da obra;</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sz w:val="24"/>
          <w:szCs w:val="24"/>
        </w:rPr>
        <w:lastRenderedPageBreak/>
        <w:t>- documentos de garantia e manuais completos de instrução (instalação, manutenção,</w:t>
      </w:r>
      <w:r>
        <w:rPr>
          <w:rFonts w:asciiTheme="minorHAnsi" w:hAnsiTheme="minorHAnsi" w:cstheme="minorHAnsi"/>
          <w:sz w:val="24"/>
          <w:szCs w:val="24"/>
        </w:rPr>
        <w:t xml:space="preserve"> </w:t>
      </w:r>
      <w:r w:rsidRPr="00090094">
        <w:rPr>
          <w:rFonts w:asciiTheme="minorHAnsi" w:hAnsiTheme="minorHAnsi" w:cstheme="minorHAnsi"/>
          <w:sz w:val="24"/>
          <w:szCs w:val="24"/>
        </w:rPr>
        <w:t>operação e outros que sejam necessários) dos equipamentos instalados na obra;</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sz w:val="24"/>
          <w:szCs w:val="24"/>
        </w:rPr>
        <w:t>- os projetos atualizados com as alterações eventualmente ocorridas no decorrer da</w:t>
      </w:r>
      <w:r>
        <w:rPr>
          <w:rFonts w:asciiTheme="minorHAnsi" w:hAnsiTheme="minorHAnsi" w:cstheme="minorHAnsi"/>
          <w:sz w:val="24"/>
          <w:szCs w:val="24"/>
        </w:rPr>
        <w:t xml:space="preserve"> </w:t>
      </w:r>
      <w:r w:rsidRPr="00090094">
        <w:rPr>
          <w:rFonts w:asciiTheme="minorHAnsi" w:hAnsiTheme="minorHAnsi" w:cstheme="minorHAnsi"/>
          <w:sz w:val="24"/>
          <w:szCs w:val="24"/>
        </w:rPr>
        <w:t>obra (desenhos Como Construído - “a</w:t>
      </w:r>
      <w:r w:rsidRPr="00090094">
        <w:rPr>
          <w:rFonts w:asciiTheme="minorHAnsi" w:hAnsiTheme="minorHAnsi" w:cstheme="minorHAnsi"/>
          <w:i/>
          <w:iCs/>
          <w:sz w:val="24"/>
          <w:szCs w:val="24"/>
        </w:rPr>
        <w:t xml:space="preserve">s </w:t>
      </w:r>
      <w:proofErr w:type="spellStart"/>
      <w:r w:rsidRPr="00090094">
        <w:rPr>
          <w:rFonts w:asciiTheme="minorHAnsi" w:hAnsiTheme="minorHAnsi" w:cstheme="minorHAnsi"/>
          <w:i/>
          <w:iCs/>
          <w:sz w:val="24"/>
          <w:szCs w:val="24"/>
        </w:rPr>
        <w:t>built</w:t>
      </w:r>
      <w:proofErr w:type="spellEnd"/>
      <w:r w:rsidRPr="00090094">
        <w:rPr>
          <w:rFonts w:asciiTheme="minorHAnsi" w:hAnsiTheme="minorHAnsi" w:cstheme="minorHAnsi"/>
          <w:sz w:val="24"/>
          <w:szCs w:val="24"/>
        </w:rPr>
        <w:t>”), em meio magnético e uma via impressa</w:t>
      </w:r>
      <w:r>
        <w:rPr>
          <w:rFonts w:asciiTheme="minorHAnsi" w:hAnsiTheme="minorHAnsi" w:cstheme="minorHAnsi"/>
          <w:sz w:val="24"/>
          <w:szCs w:val="24"/>
        </w:rPr>
        <w:t xml:space="preserve"> </w:t>
      </w:r>
      <w:r w:rsidRPr="00090094">
        <w:rPr>
          <w:rFonts w:asciiTheme="minorHAnsi" w:hAnsiTheme="minorHAnsi" w:cstheme="minorHAnsi"/>
          <w:sz w:val="24"/>
          <w:szCs w:val="24"/>
        </w:rPr>
        <w:t>assinada pelos respectivos responsáveis técnicos pelas execuções;</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LII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Apresentar a Certidão Negativa de Débitos junto ao INSS, relativa à matrícula</w:t>
      </w:r>
      <w:r>
        <w:rPr>
          <w:rFonts w:asciiTheme="minorHAnsi" w:hAnsiTheme="minorHAnsi" w:cstheme="minorHAnsi"/>
          <w:sz w:val="24"/>
          <w:szCs w:val="24"/>
        </w:rPr>
        <w:t xml:space="preserve"> </w:t>
      </w:r>
      <w:r w:rsidRPr="00090094">
        <w:rPr>
          <w:rFonts w:asciiTheme="minorHAnsi" w:hAnsiTheme="minorHAnsi" w:cstheme="minorHAnsi"/>
          <w:sz w:val="24"/>
          <w:szCs w:val="24"/>
        </w:rPr>
        <w:t>CEI da obra, antes do recebimento definitivo;</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LIII</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Aceitar, nas mesmas condições contratuais e mediante Termo Aditivo, os acréscimos</w:t>
      </w:r>
      <w:r>
        <w:rPr>
          <w:rFonts w:asciiTheme="minorHAnsi" w:hAnsiTheme="minorHAnsi" w:cstheme="minorHAnsi"/>
          <w:sz w:val="24"/>
          <w:szCs w:val="24"/>
        </w:rPr>
        <w:t xml:space="preserve"> </w:t>
      </w:r>
      <w:r w:rsidRPr="00090094">
        <w:rPr>
          <w:rFonts w:asciiTheme="minorHAnsi" w:hAnsiTheme="minorHAnsi" w:cstheme="minorHAnsi"/>
          <w:sz w:val="24"/>
          <w:szCs w:val="24"/>
        </w:rPr>
        <w:t>ou supressões no quantitativo dos materiais e serviços que se fizerem necessários</w:t>
      </w:r>
      <w:r>
        <w:rPr>
          <w:rFonts w:asciiTheme="minorHAnsi" w:hAnsiTheme="minorHAnsi" w:cstheme="minorHAnsi"/>
          <w:sz w:val="24"/>
          <w:szCs w:val="24"/>
        </w:rPr>
        <w:t xml:space="preserve"> </w:t>
      </w:r>
      <w:r w:rsidRPr="00090094">
        <w:rPr>
          <w:rFonts w:asciiTheme="minorHAnsi" w:hAnsiTheme="minorHAnsi" w:cstheme="minorHAnsi"/>
          <w:sz w:val="24"/>
          <w:szCs w:val="24"/>
        </w:rPr>
        <w:t>em razão de alterações do Projeto Básico, em até 25% do valor inicial deste</w:t>
      </w:r>
      <w:r>
        <w:rPr>
          <w:rFonts w:asciiTheme="minorHAnsi" w:hAnsiTheme="minorHAnsi" w:cstheme="minorHAnsi"/>
          <w:sz w:val="24"/>
          <w:szCs w:val="24"/>
        </w:rPr>
        <w:t xml:space="preserve"> </w:t>
      </w:r>
      <w:r w:rsidRPr="00090094">
        <w:rPr>
          <w:rFonts w:asciiTheme="minorHAnsi" w:hAnsiTheme="minorHAnsi" w:cstheme="minorHAnsi"/>
          <w:sz w:val="24"/>
          <w:szCs w:val="24"/>
        </w:rPr>
        <w:t>contrato;</w:t>
      </w:r>
    </w:p>
    <w:p w:rsidR="003C5B53" w:rsidRPr="00090094" w:rsidRDefault="003C5B53" w:rsidP="003C5B53">
      <w:pPr>
        <w:autoSpaceDE w:val="0"/>
        <w:autoSpaceDN w:val="0"/>
        <w:adjustRightInd w:val="0"/>
        <w:jc w:val="both"/>
        <w:rPr>
          <w:rFonts w:asciiTheme="minorHAnsi" w:hAnsiTheme="minorHAnsi" w:cstheme="minorHAnsi"/>
          <w:sz w:val="24"/>
          <w:szCs w:val="24"/>
        </w:rPr>
      </w:pPr>
      <w:r w:rsidRPr="00090094">
        <w:rPr>
          <w:rFonts w:asciiTheme="minorHAnsi" w:hAnsiTheme="minorHAnsi" w:cstheme="minorHAnsi"/>
          <w:b/>
          <w:bCs/>
          <w:sz w:val="24"/>
          <w:szCs w:val="24"/>
        </w:rPr>
        <w:t>X</w:t>
      </w:r>
      <w:r>
        <w:rPr>
          <w:rFonts w:asciiTheme="minorHAnsi" w:hAnsiTheme="minorHAnsi" w:cstheme="minorHAnsi"/>
          <w:b/>
          <w:bCs/>
          <w:sz w:val="24"/>
          <w:szCs w:val="24"/>
        </w:rPr>
        <w:t>LIV</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Os autores dos projetos deverão ceder, à Contratante, os direitos patrimoniais</w:t>
      </w:r>
      <w:r>
        <w:rPr>
          <w:rFonts w:asciiTheme="minorHAnsi" w:hAnsiTheme="minorHAnsi" w:cstheme="minorHAnsi"/>
          <w:sz w:val="24"/>
          <w:szCs w:val="24"/>
        </w:rPr>
        <w:t xml:space="preserve"> </w:t>
      </w:r>
      <w:r w:rsidRPr="00090094">
        <w:rPr>
          <w:rFonts w:asciiTheme="minorHAnsi" w:hAnsiTheme="minorHAnsi" w:cstheme="minorHAnsi"/>
          <w:sz w:val="24"/>
          <w:szCs w:val="24"/>
        </w:rPr>
        <w:t>referentes aos serviços objetos deste contrato, conforme determina o artigo 111 da Lei</w:t>
      </w:r>
      <w:r>
        <w:rPr>
          <w:rFonts w:asciiTheme="minorHAnsi" w:hAnsiTheme="minorHAnsi" w:cstheme="minorHAnsi"/>
          <w:sz w:val="24"/>
          <w:szCs w:val="24"/>
        </w:rPr>
        <w:t xml:space="preserve"> </w:t>
      </w:r>
      <w:r w:rsidRPr="00090094">
        <w:rPr>
          <w:rFonts w:asciiTheme="minorHAnsi" w:hAnsiTheme="minorHAnsi" w:cstheme="minorHAnsi"/>
          <w:sz w:val="24"/>
          <w:szCs w:val="24"/>
        </w:rPr>
        <w:t>8.666/93;</w:t>
      </w:r>
    </w:p>
    <w:p w:rsidR="003C5B53"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XLV</w:t>
      </w:r>
      <w:r w:rsidRPr="00090094">
        <w:rPr>
          <w:rFonts w:asciiTheme="minorHAnsi" w:hAnsiTheme="minorHAnsi" w:cstheme="minorHAnsi"/>
          <w:b/>
          <w:bCs/>
          <w:sz w:val="24"/>
          <w:szCs w:val="24"/>
        </w:rPr>
        <w:t xml:space="preserve">. </w:t>
      </w:r>
      <w:r w:rsidRPr="00090094">
        <w:rPr>
          <w:rFonts w:asciiTheme="minorHAnsi" w:hAnsiTheme="minorHAnsi" w:cstheme="minorHAnsi"/>
          <w:sz w:val="24"/>
          <w:szCs w:val="24"/>
        </w:rPr>
        <w:t>Manter, durante a execução do contrato, as mesmas características e condições</w:t>
      </w:r>
      <w:r>
        <w:rPr>
          <w:rFonts w:asciiTheme="minorHAnsi" w:hAnsiTheme="minorHAnsi" w:cstheme="minorHAnsi"/>
          <w:sz w:val="24"/>
          <w:szCs w:val="24"/>
        </w:rPr>
        <w:t xml:space="preserve"> </w:t>
      </w:r>
      <w:r w:rsidRPr="00090094">
        <w:rPr>
          <w:rFonts w:asciiTheme="minorHAnsi" w:hAnsiTheme="minorHAnsi" w:cstheme="minorHAnsi"/>
          <w:sz w:val="24"/>
          <w:szCs w:val="24"/>
        </w:rPr>
        <w:t>de habilitação apresentadas durante o processo licitatório</w:t>
      </w:r>
      <w:r>
        <w:rPr>
          <w:rFonts w:asciiTheme="minorHAnsi" w:hAnsiTheme="minorHAnsi" w:cstheme="minorHAnsi"/>
          <w:sz w:val="24"/>
          <w:szCs w:val="24"/>
        </w:rPr>
        <w:t>.</w:t>
      </w:r>
    </w:p>
    <w:p w:rsidR="003C5B53" w:rsidRPr="0009009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B4194B">
        <w:rPr>
          <w:rFonts w:asciiTheme="minorHAnsi" w:hAnsiTheme="minorHAnsi" w:cstheme="minorHAnsi"/>
          <w:b/>
          <w:bCs/>
          <w:sz w:val="24"/>
          <w:szCs w:val="24"/>
        </w:rPr>
        <w:t xml:space="preserve">PARÁGRAFO PRIMEIRO </w:t>
      </w:r>
      <w:r w:rsidRPr="00B4194B">
        <w:rPr>
          <w:rFonts w:asciiTheme="minorHAnsi" w:hAnsiTheme="minorHAnsi" w:cstheme="minorHAnsi"/>
          <w:sz w:val="24"/>
          <w:szCs w:val="24"/>
        </w:rPr>
        <w:t>- Qualquer proposta de substituição de profissionais indicados</w:t>
      </w:r>
      <w:r>
        <w:rPr>
          <w:rFonts w:asciiTheme="minorHAnsi" w:hAnsiTheme="minorHAnsi" w:cstheme="minorHAnsi"/>
          <w:sz w:val="24"/>
          <w:szCs w:val="24"/>
        </w:rPr>
        <w:t xml:space="preserve"> </w:t>
      </w:r>
      <w:r w:rsidRPr="00B4194B">
        <w:rPr>
          <w:rFonts w:asciiTheme="minorHAnsi" w:hAnsiTheme="minorHAnsi" w:cstheme="minorHAnsi"/>
          <w:sz w:val="24"/>
          <w:szCs w:val="24"/>
        </w:rPr>
        <w:t>durante a licitação para assumir a responsabilidade técnica pela execução da obra somente</w:t>
      </w:r>
      <w:r>
        <w:rPr>
          <w:rFonts w:asciiTheme="minorHAnsi" w:hAnsiTheme="minorHAnsi" w:cstheme="minorHAnsi"/>
          <w:sz w:val="24"/>
          <w:szCs w:val="24"/>
        </w:rPr>
        <w:t xml:space="preserve"> </w:t>
      </w:r>
      <w:r w:rsidRPr="00B4194B">
        <w:rPr>
          <w:rFonts w:asciiTheme="minorHAnsi" w:hAnsiTheme="minorHAnsi" w:cstheme="minorHAnsi"/>
          <w:sz w:val="24"/>
          <w:szCs w:val="24"/>
        </w:rPr>
        <w:t>será admitida por profissionais com experiência equivalente, devidamente comprovada, e</w:t>
      </w:r>
      <w:r>
        <w:rPr>
          <w:rFonts w:asciiTheme="minorHAnsi" w:hAnsiTheme="minorHAnsi" w:cstheme="minorHAnsi"/>
          <w:sz w:val="24"/>
          <w:szCs w:val="24"/>
        </w:rPr>
        <w:t xml:space="preserve"> </w:t>
      </w:r>
      <w:r w:rsidRPr="00B4194B">
        <w:rPr>
          <w:rFonts w:asciiTheme="minorHAnsi" w:hAnsiTheme="minorHAnsi" w:cstheme="minorHAnsi"/>
          <w:sz w:val="24"/>
          <w:szCs w:val="24"/>
        </w:rPr>
        <w:t>dependerá de prévia aprovação do Fiscal do Contrato.</w:t>
      </w:r>
    </w:p>
    <w:p w:rsidR="003C5B53" w:rsidRPr="00B4194B"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B4194B">
        <w:rPr>
          <w:rFonts w:asciiTheme="minorHAnsi" w:hAnsiTheme="minorHAnsi" w:cstheme="minorHAnsi"/>
          <w:b/>
          <w:bCs/>
          <w:sz w:val="24"/>
          <w:szCs w:val="24"/>
        </w:rPr>
        <w:t xml:space="preserve">PARÁGRAFO SEGUNDO </w:t>
      </w:r>
      <w:r w:rsidRPr="00B4194B">
        <w:rPr>
          <w:rFonts w:asciiTheme="minorHAnsi" w:hAnsiTheme="minorHAnsi" w:cstheme="minorHAnsi"/>
          <w:sz w:val="24"/>
          <w:szCs w:val="24"/>
        </w:rPr>
        <w:t>- Salvo por caso fortuito ou força maior, a eventual substituição</w:t>
      </w:r>
      <w:r>
        <w:rPr>
          <w:rFonts w:asciiTheme="minorHAnsi" w:hAnsiTheme="minorHAnsi" w:cstheme="minorHAnsi"/>
          <w:sz w:val="24"/>
          <w:szCs w:val="24"/>
        </w:rPr>
        <w:t xml:space="preserve"> </w:t>
      </w:r>
      <w:r w:rsidRPr="00B4194B">
        <w:rPr>
          <w:rFonts w:asciiTheme="minorHAnsi" w:hAnsiTheme="minorHAnsi" w:cstheme="minorHAnsi"/>
          <w:sz w:val="24"/>
          <w:szCs w:val="24"/>
        </w:rPr>
        <w:t>de profissional não poderá, em nenhuma hipótese, ser alegada como motivo para a alteração</w:t>
      </w:r>
      <w:r>
        <w:rPr>
          <w:rFonts w:asciiTheme="minorHAnsi" w:hAnsiTheme="minorHAnsi" w:cstheme="minorHAnsi"/>
          <w:sz w:val="24"/>
          <w:szCs w:val="24"/>
        </w:rPr>
        <w:t xml:space="preserve"> </w:t>
      </w:r>
      <w:r w:rsidRPr="00B4194B">
        <w:rPr>
          <w:rFonts w:asciiTheme="minorHAnsi" w:hAnsiTheme="minorHAnsi" w:cstheme="minorHAnsi"/>
          <w:sz w:val="24"/>
          <w:szCs w:val="24"/>
        </w:rPr>
        <w:t>de quaisquer das condições deste contrato, particularmente dos prazos contratados.</w:t>
      </w:r>
    </w:p>
    <w:p w:rsidR="003C5B53" w:rsidRPr="00B4194B" w:rsidRDefault="003C5B53" w:rsidP="003C5B53">
      <w:pPr>
        <w:autoSpaceDE w:val="0"/>
        <w:autoSpaceDN w:val="0"/>
        <w:adjustRightInd w:val="0"/>
        <w:jc w:val="both"/>
        <w:rPr>
          <w:rFonts w:asciiTheme="minorHAnsi" w:hAnsiTheme="minorHAnsi" w:cstheme="minorHAnsi"/>
          <w:sz w:val="24"/>
          <w:szCs w:val="24"/>
        </w:rPr>
      </w:pPr>
    </w:p>
    <w:p w:rsidR="003C5B53" w:rsidRPr="00B4194B" w:rsidRDefault="003C5B53" w:rsidP="003C5B53">
      <w:pPr>
        <w:autoSpaceDE w:val="0"/>
        <w:autoSpaceDN w:val="0"/>
        <w:adjustRightInd w:val="0"/>
        <w:jc w:val="both"/>
        <w:rPr>
          <w:rFonts w:asciiTheme="minorHAnsi" w:hAnsiTheme="minorHAnsi" w:cstheme="minorHAnsi"/>
          <w:sz w:val="24"/>
          <w:szCs w:val="24"/>
        </w:rPr>
      </w:pPr>
      <w:r w:rsidRPr="00B4194B">
        <w:rPr>
          <w:rFonts w:asciiTheme="minorHAnsi" w:hAnsiTheme="minorHAnsi" w:cstheme="minorHAnsi"/>
          <w:b/>
          <w:bCs/>
          <w:sz w:val="24"/>
          <w:szCs w:val="24"/>
        </w:rPr>
        <w:t xml:space="preserve">PARÁGRAFO TERCEIRO </w:t>
      </w:r>
      <w:r w:rsidRPr="00B4194B">
        <w:rPr>
          <w:rFonts w:asciiTheme="minorHAnsi" w:hAnsiTheme="minorHAnsi" w:cstheme="minorHAnsi"/>
          <w:sz w:val="24"/>
          <w:szCs w:val="24"/>
        </w:rPr>
        <w:t>- Todos os projetos e serviços mencionados em qualquer documento</w:t>
      </w:r>
      <w:r>
        <w:rPr>
          <w:rFonts w:asciiTheme="minorHAnsi" w:hAnsiTheme="minorHAnsi" w:cstheme="minorHAnsi"/>
          <w:sz w:val="24"/>
          <w:szCs w:val="24"/>
        </w:rPr>
        <w:t xml:space="preserve"> </w:t>
      </w:r>
      <w:r w:rsidRPr="00B4194B">
        <w:rPr>
          <w:rFonts w:asciiTheme="minorHAnsi" w:hAnsiTheme="minorHAnsi" w:cstheme="minorHAnsi"/>
          <w:sz w:val="24"/>
          <w:szCs w:val="24"/>
        </w:rPr>
        <w:t xml:space="preserve">que integre o presente contrato serão executados </w:t>
      </w:r>
      <w:proofErr w:type="gramStart"/>
      <w:r w:rsidRPr="00B4194B">
        <w:rPr>
          <w:rFonts w:asciiTheme="minorHAnsi" w:hAnsiTheme="minorHAnsi" w:cstheme="minorHAnsi"/>
          <w:sz w:val="24"/>
          <w:szCs w:val="24"/>
        </w:rPr>
        <w:t>sob responsabilidade</w:t>
      </w:r>
      <w:proofErr w:type="gramEnd"/>
      <w:r w:rsidRPr="00B4194B">
        <w:rPr>
          <w:rFonts w:asciiTheme="minorHAnsi" w:hAnsiTheme="minorHAnsi" w:cstheme="minorHAnsi"/>
          <w:sz w:val="24"/>
          <w:szCs w:val="24"/>
        </w:rPr>
        <w:t xml:space="preserve"> direta e exclusiva</w:t>
      </w:r>
      <w:r>
        <w:rPr>
          <w:rFonts w:asciiTheme="minorHAnsi" w:hAnsiTheme="minorHAnsi" w:cstheme="minorHAnsi"/>
          <w:sz w:val="24"/>
          <w:szCs w:val="24"/>
        </w:rPr>
        <w:t xml:space="preserve"> </w:t>
      </w:r>
      <w:r w:rsidRPr="00B4194B">
        <w:rPr>
          <w:rFonts w:asciiTheme="minorHAnsi" w:hAnsiTheme="minorHAnsi" w:cstheme="minorHAnsi"/>
          <w:sz w:val="24"/>
          <w:szCs w:val="24"/>
        </w:rPr>
        <w:t>da Contratada.</w:t>
      </w:r>
    </w:p>
    <w:p w:rsidR="003C5B53" w:rsidRPr="00B4194B" w:rsidRDefault="003C5B53" w:rsidP="003C5B53">
      <w:pPr>
        <w:tabs>
          <w:tab w:val="left" w:pos="2285"/>
        </w:tabs>
        <w:jc w:val="both"/>
        <w:rPr>
          <w:rFonts w:asciiTheme="minorHAnsi" w:hAnsiTheme="minorHAnsi" w:cstheme="minorHAnsi"/>
          <w:sz w:val="24"/>
          <w:szCs w:val="24"/>
        </w:rPr>
      </w:pPr>
      <w:r w:rsidRPr="00B4194B">
        <w:rPr>
          <w:rFonts w:asciiTheme="minorHAnsi" w:hAnsiTheme="minorHAnsi" w:cstheme="minorHAnsi"/>
          <w:sz w:val="24"/>
          <w:szCs w:val="24"/>
        </w:rPr>
        <w:tab/>
      </w:r>
    </w:p>
    <w:p w:rsidR="003C5B53" w:rsidRDefault="003C5B53" w:rsidP="003C5B53">
      <w:pPr>
        <w:autoSpaceDE w:val="0"/>
        <w:autoSpaceDN w:val="0"/>
        <w:adjustRightInd w:val="0"/>
        <w:jc w:val="both"/>
        <w:rPr>
          <w:rFonts w:asciiTheme="minorHAnsi" w:hAnsiTheme="minorHAnsi" w:cstheme="minorHAnsi"/>
          <w:b/>
          <w:bCs/>
          <w:sz w:val="24"/>
          <w:szCs w:val="24"/>
        </w:rPr>
      </w:pPr>
      <w:r w:rsidRPr="00FC2A9B">
        <w:rPr>
          <w:rFonts w:asciiTheme="minorHAnsi" w:hAnsiTheme="minorHAnsi" w:cstheme="minorHAnsi"/>
          <w:b/>
          <w:bCs/>
          <w:sz w:val="24"/>
          <w:szCs w:val="24"/>
          <w:highlight w:val="lightGray"/>
        </w:rPr>
        <w:t>CLÁUSULA 7ª - DO PREÇO</w:t>
      </w:r>
      <w:r w:rsidRPr="00B4194B">
        <w:rPr>
          <w:rFonts w:asciiTheme="minorHAnsi" w:hAnsiTheme="minorHAnsi" w:cstheme="minorHAnsi"/>
          <w:b/>
          <w:bCs/>
          <w:sz w:val="24"/>
          <w:szCs w:val="24"/>
        </w:rPr>
        <w:t xml:space="preserve"> </w:t>
      </w:r>
    </w:p>
    <w:p w:rsidR="003C5B53" w:rsidRDefault="003C5B53" w:rsidP="003C5B53">
      <w:pPr>
        <w:autoSpaceDE w:val="0"/>
        <w:autoSpaceDN w:val="0"/>
        <w:adjustRightInd w:val="0"/>
        <w:jc w:val="both"/>
        <w:rPr>
          <w:rFonts w:asciiTheme="minorHAnsi" w:hAnsiTheme="minorHAnsi" w:cstheme="minorHAnsi"/>
          <w:b/>
          <w:bCs/>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FC2A9B">
        <w:rPr>
          <w:rFonts w:asciiTheme="minorHAnsi" w:hAnsiTheme="minorHAnsi" w:cstheme="minorHAnsi"/>
          <w:bCs/>
          <w:sz w:val="24"/>
          <w:szCs w:val="24"/>
        </w:rPr>
        <w:t>A C</w:t>
      </w:r>
      <w:r w:rsidRPr="00FC2A9B">
        <w:rPr>
          <w:rFonts w:asciiTheme="minorHAnsi" w:hAnsiTheme="minorHAnsi" w:cstheme="minorHAnsi"/>
          <w:sz w:val="24"/>
          <w:szCs w:val="24"/>
        </w:rPr>
        <w:t>ontratante pagará à Contratada, pela execução da obra objeto deste Contrato, o valor global</w:t>
      </w:r>
      <w:r w:rsidRPr="00B4194B">
        <w:rPr>
          <w:rFonts w:asciiTheme="minorHAnsi" w:hAnsiTheme="minorHAnsi" w:cstheme="minorHAnsi"/>
          <w:sz w:val="24"/>
          <w:szCs w:val="24"/>
        </w:rPr>
        <w:t xml:space="preserve"> de </w:t>
      </w:r>
      <w:r w:rsidR="00F82631" w:rsidRPr="00F82631">
        <w:rPr>
          <w:rFonts w:ascii="Calibri" w:hAnsi="Calibri" w:cs="Calibri"/>
          <w:b/>
          <w:sz w:val="24"/>
          <w:szCs w:val="24"/>
        </w:rPr>
        <w:t>R$ 116.411,86 (cento e dezesseis mil quatrocentos e onze reais e oitenta e seis centavos)</w:t>
      </w:r>
      <w:r w:rsidRPr="00F82631">
        <w:rPr>
          <w:rFonts w:asciiTheme="minorHAnsi" w:hAnsiTheme="minorHAnsi" w:cstheme="minorHAnsi"/>
          <w:sz w:val="24"/>
          <w:szCs w:val="24"/>
        </w:rPr>
        <w:t>,</w:t>
      </w:r>
      <w:r w:rsidRPr="00B4194B">
        <w:rPr>
          <w:rFonts w:asciiTheme="minorHAnsi" w:hAnsiTheme="minorHAnsi" w:cstheme="minorHAnsi"/>
          <w:sz w:val="24"/>
          <w:szCs w:val="24"/>
        </w:rPr>
        <w:t xml:space="preserve"> que incluirá todas as despesas</w:t>
      </w:r>
      <w:r>
        <w:rPr>
          <w:rFonts w:asciiTheme="minorHAnsi" w:hAnsiTheme="minorHAnsi" w:cstheme="minorHAnsi"/>
          <w:sz w:val="24"/>
          <w:szCs w:val="24"/>
        </w:rPr>
        <w:t xml:space="preserve"> </w:t>
      </w:r>
      <w:r w:rsidRPr="00B4194B">
        <w:rPr>
          <w:rFonts w:asciiTheme="minorHAnsi" w:hAnsiTheme="minorHAnsi" w:cstheme="minorHAnsi"/>
          <w:sz w:val="24"/>
          <w:szCs w:val="24"/>
        </w:rPr>
        <w:t xml:space="preserve">necessárias à sua perfeita conclusão, </w:t>
      </w:r>
      <w:r>
        <w:rPr>
          <w:rFonts w:asciiTheme="minorHAnsi" w:hAnsiTheme="minorHAnsi" w:cstheme="minorHAnsi"/>
          <w:sz w:val="24"/>
          <w:szCs w:val="24"/>
        </w:rPr>
        <w:t xml:space="preserve">além dos lucros, todas as despesas de custos, como </w:t>
      </w:r>
      <w:proofErr w:type="gramStart"/>
      <w:r>
        <w:rPr>
          <w:rFonts w:asciiTheme="minorHAnsi" w:hAnsiTheme="minorHAnsi" w:cstheme="minorHAnsi"/>
          <w:sz w:val="24"/>
          <w:szCs w:val="24"/>
        </w:rPr>
        <w:t>por exemplo</w:t>
      </w:r>
      <w:proofErr w:type="gramEnd"/>
      <w:r>
        <w:rPr>
          <w:rFonts w:asciiTheme="minorHAnsi" w:hAnsiTheme="minorHAnsi" w:cstheme="minorHAnsi"/>
          <w:sz w:val="24"/>
          <w:szCs w:val="24"/>
        </w:rPr>
        <w:t xml:space="preserve"> materiais, mão-de-obra, transportes, cargas, seguros, encargos sociais e trabalhistas, limpeza do local durante a execução das obras, custos e benefícios, despesas com pessoal, tributos, licenciamentos ambientais, despesas com CREA e quaisquer outras despesas, direta e indiretamente relacionadas com a execução total das obras, </w:t>
      </w:r>
      <w:r w:rsidRPr="00B4194B">
        <w:rPr>
          <w:rFonts w:asciiTheme="minorHAnsi" w:hAnsiTheme="minorHAnsi" w:cstheme="minorHAnsi"/>
          <w:sz w:val="24"/>
          <w:szCs w:val="24"/>
        </w:rPr>
        <w:t xml:space="preserve"> cujo pagamento será efetuado em </w:t>
      </w:r>
      <w:r w:rsidRPr="00BB3751">
        <w:rPr>
          <w:rFonts w:asciiTheme="minorHAnsi" w:hAnsiTheme="minorHAnsi" w:cstheme="minorHAnsi"/>
          <w:sz w:val="24"/>
          <w:szCs w:val="24"/>
        </w:rPr>
        <w:t>parcelas mensais, de acordo com o Cronograma Físico-financeiro e em conformidade com a Cláusula Décima Primeira deste Instrumento de Contrato</w:t>
      </w:r>
      <w:r>
        <w:rPr>
          <w:rFonts w:asciiTheme="minorHAnsi" w:hAnsiTheme="minorHAnsi" w:cstheme="minorHAnsi"/>
          <w:sz w:val="24"/>
          <w:szCs w:val="24"/>
        </w:rPr>
        <w:t>.</w:t>
      </w: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4D6414" w:rsidRDefault="004D6414" w:rsidP="003C5B53">
      <w:pPr>
        <w:autoSpaceDE w:val="0"/>
        <w:autoSpaceDN w:val="0"/>
        <w:adjustRightInd w:val="0"/>
        <w:jc w:val="both"/>
        <w:rPr>
          <w:rFonts w:asciiTheme="minorHAnsi" w:hAnsiTheme="minorHAnsi" w:cstheme="minorHAnsi"/>
          <w:sz w:val="24"/>
          <w:szCs w:val="24"/>
        </w:rPr>
      </w:pPr>
    </w:p>
    <w:p w:rsidR="003C5B53" w:rsidRDefault="003C5B53" w:rsidP="003C5B53">
      <w:pPr>
        <w:jc w:val="both"/>
        <w:rPr>
          <w:rFonts w:asciiTheme="minorHAnsi" w:hAnsiTheme="minorHAnsi" w:cstheme="minorHAnsi"/>
          <w:b/>
          <w:sz w:val="24"/>
          <w:szCs w:val="24"/>
        </w:rPr>
      </w:pPr>
    </w:p>
    <w:p w:rsidR="003C5B53" w:rsidRDefault="003C5B53" w:rsidP="003C5B53">
      <w:pPr>
        <w:tabs>
          <w:tab w:val="left" w:pos="2520"/>
        </w:tabs>
        <w:autoSpaceDE w:val="0"/>
        <w:autoSpaceDN w:val="0"/>
        <w:adjustRightInd w:val="0"/>
        <w:jc w:val="both"/>
        <w:rPr>
          <w:rFonts w:asciiTheme="minorHAnsi" w:hAnsiTheme="minorHAnsi" w:cstheme="minorHAnsi"/>
          <w:b/>
          <w:sz w:val="24"/>
          <w:szCs w:val="24"/>
        </w:rPr>
      </w:pPr>
      <w:r w:rsidRPr="00FC2A9B">
        <w:rPr>
          <w:rFonts w:asciiTheme="minorHAnsi" w:hAnsiTheme="minorHAnsi" w:cstheme="minorHAnsi"/>
          <w:b/>
          <w:sz w:val="24"/>
          <w:szCs w:val="24"/>
          <w:highlight w:val="lightGray"/>
        </w:rPr>
        <w:t>CLAUSULA 8</w:t>
      </w:r>
      <w:r w:rsidRPr="00FC2A9B">
        <w:rPr>
          <w:rFonts w:ascii="Arial" w:eastAsia="Times New Roman" w:hAnsi="Arial" w:cs="Arial"/>
          <w:b/>
          <w:sz w:val="24"/>
          <w:szCs w:val="24"/>
          <w:highlight w:val="lightGray"/>
          <w:lang w:eastAsia="ko-KR"/>
        </w:rPr>
        <w:t xml:space="preserve">ª </w:t>
      </w:r>
      <w:r w:rsidRPr="00FC2A9B">
        <w:rPr>
          <w:rFonts w:asciiTheme="minorHAnsi" w:hAnsiTheme="minorHAnsi" w:cstheme="minorHAnsi"/>
          <w:b/>
          <w:sz w:val="24"/>
          <w:szCs w:val="24"/>
          <w:highlight w:val="lightGray"/>
        </w:rPr>
        <w:t>– DO REAJUSTAMENTO</w:t>
      </w:r>
    </w:p>
    <w:p w:rsidR="003C5B53" w:rsidRPr="00BB3751" w:rsidRDefault="003C5B53" w:rsidP="003C5B53">
      <w:pPr>
        <w:tabs>
          <w:tab w:val="left" w:pos="2520"/>
        </w:tabs>
        <w:autoSpaceDE w:val="0"/>
        <w:autoSpaceDN w:val="0"/>
        <w:adjustRightInd w:val="0"/>
        <w:jc w:val="both"/>
        <w:rPr>
          <w:rFonts w:asciiTheme="minorHAnsi" w:hAnsiTheme="minorHAnsi" w:cstheme="minorHAnsi"/>
          <w:b/>
          <w:sz w:val="24"/>
          <w:szCs w:val="24"/>
        </w:rPr>
      </w:pPr>
      <w:r w:rsidRPr="00BB3751">
        <w:rPr>
          <w:rFonts w:asciiTheme="minorHAnsi" w:hAnsiTheme="minorHAnsi" w:cstheme="minorHAnsi"/>
          <w:b/>
          <w:sz w:val="24"/>
          <w:szCs w:val="24"/>
        </w:rPr>
        <w:tab/>
      </w:r>
    </w:p>
    <w:p w:rsidR="003C5B53" w:rsidRDefault="004D6414"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8</w:t>
      </w:r>
      <w:r w:rsidR="003C5B53" w:rsidRPr="00BB3751">
        <w:rPr>
          <w:rFonts w:asciiTheme="minorHAnsi" w:hAnsiTheme="minorHAnsi" w:cstheme="minorHAnsi"/>
          <w:b/>
          <w:bCs/>
          <w:sz w:val="24"/>
          <w:szCs w:val="24"/>
        </w:rPr>
        <w:t xml:space="preserve">.1 </w:t>
      </w:r>
      <w:r w:rsidR="003C5B53" w:rsidRPr="00BB3751">
        <w:rPr>
          <w:rFonts w:asciiTheme="minorHAnsi" w:hAnsiTheme="minorHAnsi" w:cstheme="minorHAnsi"/>
          <w:sz w:val="24"/>
          <w:szCs w:val="24"/>
        </w:rPr>
        <w:t>A obra será executada pelo preço global constante da proposta de preço da licitante vencedora, o qual incluirá todas as despesas necessárias à sua perfeita conclusão, ajustado, se for o caso, de acordo com o disposto no item 7.1.14 deste Edital.</w:t>
      </w:r>
    </w:p>
    <w:p w:rsidR="003C5B53" w:rsidRPr="00B4194B" w:rsidRDefault="003C5B53" w:rsidP="003C5B53">
      <w:pPr>
        <w:autoSpaceDE w:val="0"/>
        <w:autoSpaceDN w:val="0"/>
        <w:adjustRightInd w:val="0"/>
        <w:jc w:val="both"/>
        <w:rPr>
          <w:rFonts w:asciiTheme="minorHAnsi" w:hAnsiTheme="minorHAnsi" w:cstheme="minorHAnsi"/>
          <w:sz w:val="24"/>
          <w:szCs w:val="24"/>
        </w:rPr>
      </w:pPr>
    </w:p>
    <w:p w:rsidR="003C5B53" w:rsidRPr="00B4194B" w:rsidRDefault="004D6414" w:rsidP="003C5B53">
      <w:pPr>
        <w:tabs>
          <w:tab w:val="left" w:pos="720"/>
        </w:tabs>
        <w:jc w:val="both"/>
        <w:rPr>
          <w:rFonts w:asciiTheme="minorHAnsi" w:hAnsiTheme="minorHAnsi" w:cstheme="minorHAnsi"/>
          <w:sz w:val="24"/>
          <w:szCs w:val="24"/>
        </w:rPr>
      </w:pPr>
      <w:r>
        <w:rPr>
          <w:rFonts w:asciiTheme="minorHAnsi" w:hAnsiTheme="minorHAnsi" w:cstheme="minorHAnsi"/>
          <w:b/>
          <w:sz w:val="24"/>
          <w:szCs w:val="24"/>
        </w:rPr>
        <w:t>8</w:t>
      </w:r>
      <w:r w:rsidR="003C5B53" w:rsidRPr="00B4194B">
        <w:rPr>
          <w:rFonts w:asciiTheme="minorHAnsi" w:hAnsiTheme="minorHAnsi" w:cstheme="minorHAnsi"/>
          <w:b/>
          <w:sz w:val="24"/>
          <w:szCs w:val="24"/>
        </w:rPr>
        <w:t>.2</w:t>
      </w:r>
      <w:r w:rsidR="003C5B53" w:rsidRPr="00B4194B">
        <w:rPr>
          <w:rFonts w:asciiTheme="minorHAnsi" w:hAnsiTheme="minorHAnsi" w:cstheme="minorHAnsi"/>
          <w:sz w:val="24"/>
          <w:szCs w:val="24"/>
        </w:rPr>
        <w:t xml:space="preserve"> Os preços serão fixos e irreajustáveis no prazo de vigência contratual igual ou inferior a 01 (um) ano.</w:t>
      </w:r>
    </w:p>
    <w:p w:rsidR="003C5B53" w:rsidRPr="00952974" w:rsidRDefault="003C5B53" w:rsidP="003C5B53">
      <w:pPr>
        <w:jc w:val="both"/>
        <w:rPr>
          <w:rFonts w:asciiTheme="minorHAnsi" w:hAnsiTheme="minorHAnsi" w:cstheme="minorHAnsi"/>
          <w:sz w:val="24"/>
          <w:szCs w:val="24"/>
        </w:rPr>
      </w:pPr>
    </w:p>
    <w:p w:rsidR="003C5B53" w:rsidRDefault="003C5B53" w:rsidP="003C5B53">
      <w:pPr>
        <w:pStyle w:val="Corpodetexto2"/>
        <w:ind w:right="0"/>
        <w:rPr>
          <w:rFonts w:asciiTheme="minorHAnsi" w:hAnsiTheme="minorHAnsi" w:cstheme="minorHAnsi"/>
          <w:b/>
          <w:bCs/>
          <w:szCs w:val="24"/>
        </w:rPr>
      </w:pPr>
      <w:r w:rsidRPr="00FC2A9B">
        <w:rPr>
          <w:rFonts w:asciiTheme="minorHAnsi" w:hAnsiTheme="minorHAnsi" w:cstheme="minorHAnsi"/>
          <w:b/>
          <w:bCs/>
          <w:szCs w:val="24"/>
          <w:highlight w:val="lightGray"/>
        </w:rPr>
        <w:t>CLÁUSULA 9ª - DA DOTAÇÃO ORÇAMENTÁRIA</w:t>
      </w:r>
    </w:p>
    <w:p w:rsidR="003C5B53" w:rsidRPr="00FC2A9B" w:rsidRDefault="003C5B53" w:rsidP="003C5B53">
      <w:pPr>
        <w:pStyle w:val="Corpodetexto2"/>
        <w:ind w:right="0"/>
        <w:rPr>
          <w:rFonts w:asciiTheme="minorHAnsi" w:hAnsiTheme="minorHAnsi" w:cstheme="minorHAnsi"/>
          <w:b/>
          <w:bCs/>
          <w:szCs w:val="24"/>
        </w:rPr>
      </w:pPr>
      <w:r w:rsidRPr="00FC2A9B">
        <w:rPr>
          <w:rFonts w:asciiTheme="minorHAnsi" w:hAnsiTheme="minorHAnsi" w:cstheme="minorHAnsi"/>
          <w:b/>
          <w:bCs/>
          <w:szCs w:val="24"/>
        </w:rPr>
        <w:t xml:space="preserve"> </w:t>
      </w:r>
    </w:p>
    <w:p w:rsidR="003C5B53" w:rsidRDefault="003C5B53" w:rsidP="003C5B53">
      <w:pPr>
        <w:pStyle w:val="Corpodetexto2"/>
        <w:ind w:right="0"/>
        <w:rPr>
          <w:rFonts w:ascii="Calibri" w:hAnsi="Calibri" w:cs="Arial"/>
          <w:szCs w:val="24"/>
        </w:rPr>
      </w:pPr>
      <w:r w:rsidRPr="00F55D19">
        <w:rPr>
          <w:rFonts w:ascii="Calibri" w:hAnsi="Calibri" w:cs="Arial"/>
          <w:szCs w:val="24"/>
        </w:rPr>
        <w:t xml:space="preserve"> </w:t>
      </w:r>
      <w:r w:rsidRPr="00EA738B">
        <w:rPr>
          <w:rFonts w:ascii="Calibri" w:hAnsi="Calibri" w:cs="Arial"/>
          <w:szCs w:val="24"/>
        </w:rPr>
        <w:t xml:space="preserve">Para a execução das </w:t>
      </w:r>
      <w:r>
        <w:rPr>
          <w:rFonts w:ascii="Calibri" w:hAnsi="Calibri" w:cs="Arial"/>
          <w:szCs w:val="24"/>
        </w:rPr>
        <w:t xml:space="preserve">Obras objeto deste contrato </w:t>
      </w:r>
      <w:r w:rsidRPr="00EA738B">
        <w:rPr>
          <w:rFonts w:ascii="Calibri" w:hAnsi="Calibri" w:cs="Arial"/>
          <w:szCs w:val="24"/>
        </w:rPr>
        <w:t>será utilizados recursos finance</w:t>
      </w:r>
      <w:r>
        <w:rPr>
          <w:rFonts w:ascii="Calibri" w:hAnsi="Calibri" w:cs="Arial"/>
          <w:szCs w:val="24"/>
        </w:rPr>
        <w:t>iros oriundos da</w:t>
      </w:r>
      <w:r w:rsidRPr="00EA738B">
        <w:rPr>
          <w:rFonts w:ascii="Calibri" w:hAnsi="Calibri" w:cs="Arial"/>
          <w:szCs w:val="24"/>
        </w:rPr>
        <w:t xml:space="preserve"> </w:t>
      </w:r>
      <w:r>
        <w:rPr>
          <w:rFonts w:ascii="Calibri" w:hAnsi="Calibri" w:cs="Arial"/>
          <w:szCs w:val="24"/>
        </w:rPr>
        <w:t>Proposta</w:t>
      </w:r>
      <w:r w:rsidRPr="00EA738B">
        <w:rPr>
          <w:rFonts w:ascii="Calibri" w:hAnsi="Calibri" w:cs="Arial"/>
          <w:szCs w:val="24"/>
        </w:rPr>
        <w:t xml:space="preserve"> Nº </w:t>
      </w:r>
      <w:r>
        <w:rPr>
          <w:rFonts w:ascii="Calibri" w:hAnsi="Calibri" w:cs="Arial"/>
          <w:szCs w:val="24"/>
        </w:rPr>
        <w:t>13658344000113004</w:t>
      </w:r>
      <w:r w:rsidRPr="00EA738B">
        <w:rPr>
          <w:rFonts w:ascii="Calibri" w:hAnsi="Calibri" w:cs="Arial"/>
          <w:szCs w:val="24"/>
        </w:rPr>
        <w:t xml:space="preserve"> firmado com </w:t>
      </w:r>
      <w:r>
        <w:rPr>
          <w:rFonts w:ascii="Calibri" w:hAnsi="Calibri" w:cs="Arial"/>
          <w:szCs w:val="24"/>
        </w:rPr>
        <w:t>o Ministério da Saúde</w:t>
      </w:r>
      <w:r w:rsidRPr="00EA738B">
        <w:rPr>
          <w:rFonts w:ascii="Calibri" w:hAnsi="Calibri" w:cs="Arial"/>
          <w:szCs w:val="24"/>
        </w:rPr>
        <w:t xml:space="preserve"> e de contrapartida do Município, e a respectiva despesa correrá à conta da seguinte dotação orçamentária do orçamento municipal vigente:</w:t>
      </w:r>
    </w:p>
    <w:p w:rsidR="003C5B53" w:rsidRPr="00571448" w:rsidRDefault="003C5B53" w:rsidP="003C5B53">
      <w:pPr>
        <w:pStyle w:val="Corpodetexto2"/>
        <w:ind w:right="0"/>
        <w:rPr>
          <w:rFonts w:ascii="Calibri" w:hAnsi="Calibri" w:cs="Arial"/>
          <w:szCs w:val="24"/>
        </w:rPr>
      </w:pPr>
    </w:p>
    <w:p w:rsidR="003C5B53" w:rsidRDefault="003C5B53" w:rsidP="003C5B53">
      <w:pPr>
        <w:rPr>
          <w:rFonts w:ascii="Calibri" w:hAnsi="Calibri" w:cs="Calibri"/>
          <w:bCs/>
          <w:sz w:val="24"/>
          <w:szCs w:val="24"/>
        </w:rPr>
      </w:pPr>
      <w:r w:rsidRPr="00F82631">
        <w:rPr>
          <w:rFonts w:ascii="Calibri" w:hAnsi="Calibri" w:cs="Arial"/>
          <w:sz w:val="24"/>
          <w:szCs w:val="24"/>
        </w:rPr>
        <w:t>0</w:t>
      </w:r>
      <w:r w:rsidR="00F82631" w:rsidRPr="00F82631">
        <w:rPr>
          <w:rFonts w:ascii="Calibri" w:hAnsi="Calibri" w:cs="Arial"/>
          <w:sz w:val="24"/>
          <w:szCs w:val="24"/>
        </w:rPr>
        <w:t>9</w:t>
      </w:r>
      <w:r w:rsidRPr="00F82631">
        <w:rPr>
          <w:rFonts w:ascii="Calibri" w:hAnsi="Calibri" w:cs="Arial"/>
          <w:sz w:val="24"/>
          <w:szCs w:val="24"/>
        </w:rPr>
        <w:t xml:space="preserve"> – </w:t>
      </w:r>
      <w:r w:rsidRPr="0016218A">
        <w:rPr>
          <w:rFonts w:ascii="Calibri" w:hAnsi="Calibri" w:cs="Calibri"/>
          <w:bCs/>
          <w:sz w:val="24"/>
          <w:szCs w:val="24"/>
        </w:rPr>
        <w:t xml:space="preserve">SECRETARIA </w:t>
      </w:r>
      <w:r>
        <w:rPr>
          <w:rFonts w:ascii="Calibri" w:hAnsi="Calibri" w:cs="Calibri"/>
          <w:bCs/>
          <w:sz w:val="24"/>
          <w:szCs w:val="24"/>
        </w:rPr>
        <w:t>MUNICIPAL DE MEIO AMBIENTE</w:t>
      </w:r>
      <w:proofErr w:type="gramStart"/>
      <w:r w:rsidR="00F82631">
        <w:rPr>
          <w:rFonts w:ascii="Calibri" w:hAnsi="Calibri" w:cs="Calibri"/>
          <w:bCs/>
          <w:sz w:val="24"/>
          <w:szCs w:val="24"/>
        </w:rPr>
        <w:t xml:space="preserve">  </w:t>
      </w:r>
      <w:proofErr w:type="gramEnd"/>
      <w:r w:rsidR="00F82631">
        <w:rPr>
          <w:rFonts w:ascii="Calibri" w:hAnsi="Calibri" w:cs="Calibri"/>
          <w:bCs/>
          <w:sz w:val="24"/>
          <w:szCs w:val="24"/>
        </w:rPr>
        <w:t>E TURISMO</w:t>
      </w:r>
    </w:p>
    <w:p w:rsidR="003C5B53" w:rsidRPr="0016218A" w:rsidRDefault="003C5B53" w:rsidP="003C5B53">
      <w:pPr>
        <w:rPr>
          <w:rFonts w:ascii="Calibri" w:hAnsi="Calibri" w:cs="Calibri"/>
          <w:bCs/>
          <w:sz w:val="24"/>
          <w:szCs w:val="24"/>
        </w:rPr>
      </w:pPr>
      <w:r w:rsidRPr="0016218A">
        <w:rPr>
          <w:rFonts w:ascii="Calibri" w:hAnsi="Calibri" w:cs="Calibri"/>
          <w:bCs/>
          <w:sz w:val="24"/>
          <w:szCs w:val="24"/>
        </w:rPr>
        <w:t xml:space="preserve"> </w:t>
      </w:r>
    </w:p>
    <w:p w:rsidR="003C5B53" w:rsidRPr="00F82631" w:rsidRDefault="003C5B53" w:rsidP="003C5B53">
      <w:pPr>
        <w:jc w:val="both"/>
        <w:rPr>
          <w:rFonts w:ascii="Calibri" w:hAnsi="Calibri" w:cs="Arial"/>
          <w:sz w:val="24"/>
          <w:szCs w:val="24"/>
        </w:rPr>
      </w:pPr>
      <w:r w:rsidRPr="00F82631">
        <w:rPr>
          <w:rFonts w:ascii="Calibri" w:hAnsi="Calibri" w:cs="Arial"/>
          <w:sz w:val="24"/>
          <w:szCs w:val="24"/>
        </w:rPr>
        <w:t>00</w:t>
      </w:r>
      <w:r w:rsidR="00F82631">
        <w:rPr>
          <w:rFonts w:ascii="Calibri" w:hAnsi="Calibri" w:cs="Arial"/>
          <w:sz w:val="24"/>
          <w:szCs w:val="24"/>
        </w:rPr>
        <w:t>9</w:t>
      </w:r>
      <w:r w:rsidRPr="00F82631">
        <w:rPr>
          <w:rFonts w:ascii="Calibri" w:hAnsi="Calibri" w:cs="Arial"/>
          <w:sz w:val="24"/>
          <w:szCs w:val="24"/>
        </w:rPr>
        <w:t>.00</w:t>
      </w:r>
      <w:r w:rsidR="00F82631">
        <w:rPr>
          <w:rFonts w:ascii="Calibri" w:hAnsi="Calibri" w:cs="Arial"/>
          <w:sz w:val="24"/>
          <w:szCs w:val="24"/>
        </w:rPr>
        <w:t>1</w:t>
      </w:r>
      <w:r w:rsidRPr="00F82631">
        <w:rPr>
          <w:rFonts w:ascii="Calibri" w:hAnsi="Calibri" w:cs="Arial"/>
          <w:sz w:val="24"/>
          <w:szCs w:val="24"/>
        </w:rPr>
        <w:t>.1</w:t>
      </w:r>
      <w:r w:rsidR="00F82631">
        <w:rPr>
          <w:rFonts w:ascii="Calibri" w:hAnsi="Calibri" w:cs="Arial"/>
          <w:sz w:val="24"/>
          <w:szCs w:val="24"/>
        </w:rPr>
        <w:t>8</w:t>
      </w:r>
      <w:r w:rsidRPr="00F82631">
        <w:rPr>
          <w:rFonts w:ascii="Calibri" w:hAnsi="Calibri" w:cs="Arial"/>
          <w:sz w:val="24"/>
          <w:szCs w:val="24"/>
        </w:rPr>
        <w:t>.</w:t>
      </w:r>
      <w:r w:rsidR="00F82631">
        <w:rPr>
          <w:rFonts w:ascii="Calibri" w:hAnsi="Calibri" w:cs="Arial"/>
          <w:sz w:val="24"/>
          <w:szCs w:val="24"/>
        </w:rPr>
        <w:t>541</w:t>
      </w:r>
      <w:r w:rsidRPr="00F82631">
        <w:rPr>
          <w:rFonts w:ascii="Calibri" w:hAnsi="Calibri" w:cs="Arial"/>
          <w:sz w:val="24"/>
          <w:szCs w:val="24"/>
        </w:rPr>
        <w:t>.00</w:t>
      </w:r>
      <w:r w:rsidR="00F82631">
        <w:rPr>
          <w:rFonts w:ascii="Calibri" w:hAnsi="Calibri" w:cs="Arial"/>
          <w:sz w:val="24"/>
          <w:szCs w:val="24"/>
        </w:rPr>
        <w:t>24</w:t>
      </w:r>
      <w:r w:rsidRPr="00F82631">
        <w:rPr>
          <w:rFonts w:ascii="Calibri" w:hAnsi="Calibri" w:cs="Arial"/>
          <w:sz w:val="24"/>
          <w:szCs w:val="24"/>
        </w:rPr>
        <w:t>.11</w:t>
      </w:r>
      <w:r w:rsidR="00F82631">
        <w:rPr>
          <w:rFonts w:ascii="Calibri" w:hAnsi="Calibri" w:cs="Arial"/>
          <w:sz w:val="24"/>
          <w:szCs w:val="24"/>
        </w:rPr>
        <w:t>75</w:t>
      </w:r>
    </w:p>
    <w:p w:rsidR="003C5B53" w:rsidRPr="00F82631" w:rsidRDefault="003C5B53" w:rsidP="003C5B53">
      <w:pPr>
        <w:pStyle w:val="PargrafodaLista"/>
        <w:numPr>
          <w:ilvl w:val="3"/>
          <w:numId w:val="46"/>
        </w:numPr>
        <w:jc w:val="both"/>
        <w:rPr>
          <w:rFonts w:ascii="Calibri" w:hAnsi="Calibri" w:cs="Tahoma"/>
          <w:sz w:val="24"/>
          <w:szCs w:val="24"/>
        </w:rPr>
      </w:pPr>
      <w:r w:rsidRPr="00F82631">
        <w:rPr>
          <w:rFonts w:ascii="Calibri" w:hAnsi="Calibri" w:cs="Arial"/>
          <w:sz w:val="24"/>
          <w:szCs w:val="24"/>
        </w:rPr>
        <w:t>– Obras e Instalações</w:t>
      </w:r>
      <w:proofErr w:type="gramStart"/>
      <w:r w:rsidR="00F82631" w:rsidRPr="00F82631">
        <w:rPr>
          <w:rFonts w:ascii="Calibri" w:hAnsi="Calibri" w:cs="Arial"/>
          <w:sz w:val="24"/>
          <w:szCs w:val="24"/>
        </w:rPr>
        <w:t>.....................................</w:t>
      </w:r>
      <w:proofErr w:type="gramEnd"/>
      <w:r w:rsidR="00F82631" w:rsidRPr="00F82631">
        <w:rPr>
          <w:rFonts w:ascii="Calibri" w:hAnsi="Calibri" w:cs="Calibri"/>
          <w:b/>
          <w:sz w:val="24"/>
          <w:szCs w:val="24"/>
        </w:rPr>
        <w:t xml:space="preserve"> </w:t>
      </w:r>
      <w:r w:rsidR="00F82631" w:rsidRPr="00F82631">
        <w:rPr>
          <w:rFonts w:ascii="Calibri" w:hAnsi="Calibri" w:cs="Calibri"/>
          <w:sz w:val="24"/>
          <w:szCs w:val="24"/>
        </w:rPr>
        <w:t>R$ 116.411,86</w:t>
      </w:r>
    </w:p>
    <w:p w:rsidR="00F82631" w:rsidRPr="00F82631" w:rsidRDefault="00F82631" w:rsidP="00F82631">
      <w:pPr>
        <w:pStyle w:val="PargrafodaLista"/>
        <w:ind w:left="1440"/>
        <w:jc w:val="both"/>
        <w:rPr>
          <w:rFonts w:ascii="Calibri" w:hAnsi="Calibri" w:cs="Tahoma"/>
          <w:sz w:val="24"/>
          <w:szCs w:val="24"/>
        </w:rPr>
      </w:pPr>
    </w:p>
    <w:p w:rsidR="00F82631" w:rsidRPr="00F82631" w:rsidRDefault="00F82631" w:rsidP="00F82631">
      <w:pPr>
        <w:pStyle w:val="PargrafodaLista"/>
        <w:ind w:left="1440"/>
        <w:jc w:val="both"/>
        <w:rPr>
          <w:rFonts w:ascii="Calibri" w:hAnsi="Calibri" w:cs="Tahoma"/>
          <w:sz w:val="24"/>
          <w:szCs w:val="24"/>
        </w:rPr>
      </w:pPr>
    </w:p>
    <w:p w:rsidR="003C5B53" w:rsidRPr="00952974" w:rsidRDefault="003C5B53" w:rsidP="003C5B53">
      <w:pPr>
        <w:autoSpaceDE w:val="0"/>
        <w:autoSpaceDN w:val="0"/>
        <w:adjustRightInd w:val="0"/>
        <w:jc w:val="both"/>
        <w:rPr>
          <w:rFonts w:asciiTheme="minorHAnsi" w:hAnsiTheme="minorHAnsi" w:cstheme="minorHAnsi"/>
          <w:b/>
          <w:sz w:val="24"/>
          <w:szCs w:val="24"/>
        </w:rPr>
      </w:pPr>
      <w:r w:rsidRPr="00952974">
        <w:rPr>
          <w:rFonts w:asciiTheme="minorHAnsi" w:hAnsiTheme="minorHAnsi" w:cstheme="minorHAnsi"/>
          <w:b/>
          <w:bCs/>
          <w:sz w:val="24"/>
          <w:szCs w:val="24"/>
        </w:rPr>
        <w:t xml:space="preserve">PARÁGRAFO PRIMEIRO </w:t>
      </w:r>
      <w:r w:rsidRPr="00952974">
        <w:rPr>
          <w:rFonts w:asciiTheme="minorHAnsi" w:hAnsiTheme="minorHAnsi" w:cstheme="minorHAnsi"/>
          <w:sz w:val="24"/>
          <w:szCs w:val="24"/>
        </w:rPr>
        <w:t xml:space="preserve">– Nos exercícios seguintes, durante a vigência do contrato, as despesas respectivas serão empenhadas, em relação </w:t>
      </w:r>
      <w:proofErr w:type="gramStart"/>
      <w:r w:rsidRPr="00952974">
        <w:rPr>
          <w:rFonts w:asciiTheme="minorHAnsi" w:hAnsiTheme="minorHAnsi" w:cstheme="minorHAnsi"/>
          <w:sz w:val="24"/>
          <w:szCs w:val="24"/>
        </w:rPr>
        <w:t>a</w:t>
      </w:r>
      <w:proofErr w:type="gramEnd"/>
      <w:r w:rsidRPr="00952974">
        <w:rPr>
          <w:rFonts w:asciiTheme="minorHAnsi" w:hAnsiTheme="minorHAnsi" w:cstheme="minorHAnsi"/>
          <w:sz w:val="24"/>
          <w:szCs w:val="24"/>
        </w:rPr>
        <w:t xml:space="preserve"> parte a ser executada, indicando-se os créditos e empenhos para a sua cobertura em termos aditivos a serem então lavrados pela Contratante.</w:t>
      </w:r>
    </w:p>
    <w:p w:rsidR="003C5B53" w:rsidRPr="00952974" w:rsidRDefault="003C5B53" w:rsidP="003C5B53">
      <w:pPr>
        <w:jc w:val="both"/>
        <w:rPr>
          <w:rFonts w:asciiTheme="minorHAnsi" w:hAnsiTheme="minorHAnsi" w:cstheme="minorHAnsi"/>
          <w:b/>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FC2A9B">
        <w:rPr>
          <w:rFonts w:asciiTheme="minorHAnsi" w:hAnsiTheme="minorHAnsi" w:cstheme="minorHAnsi"/>
          <w:b/>
          <w:bCs/>
          <w:sz w:val="24"/>
          <w:szCs w:val="24"/>
          <w:highlight w:val="lightGray"/>
        </w:rPr>
        <w:t>CLÁUSULA 10ª – DO RECEBIMENTO DA OBRA</w:t>
      </w:r>
    </w:p>
    <w:p w:rsidR="003C5B53" w:rsidRDefault="003C5B53" w:rsidP="003C5B53">
      <w:pPr>
        <w:autoSpaceDE w:val="0"/>
        <w:autoSpaceDN w:val="0"/>
        <w:adjustRightInd w:val="0"/>
        <w:jc w:val="both"/>
        <w:rPr>
          <w:rFonts w:asciiTheme="minorHAnsi" w:hAnsiTheme="minorHAnsi" w:cstheme="minorHAnsi"/>
          <w:b/>
          <w:bCs/>
          <w:sz w:val="24"/>
          <w:szCs w:val="24"/>
        </w:rPr>
      </w:pPr>
      <w:r>
        <w:rPr>
          <w:rFonts w:asciiTheme="minorHAnsi" w:hAnsiTheme="minorHAnsi" w:cstheme="minorHAnsi"/>
          <w:b/>
          <w:bCs/>
          <w:sz w:val="24"/>
          <w:szCs w:val="24"/>
        </w:rPr>
        <w:t xml:space="preserve"> </w:t>
      </w: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 </w:t>
      </w:r>
      <w:r w:rsidRPr="00952974">
        <w:rPr>
          <w:rFonts w:asciiTheme="minorHAnsi" w:hAnsiTheme="minorHAnsi" w:cstheme="minorHAnsi"/>
          <w:sz w:val="24"/>
          <w:szCs w:val="24"/>
        </w:rPr>
        <w:t>O recebimento do objeto do presente</w:t>
      </w:r>
      <w:r>
        <w:rPr>
          <w:rFonts w:asciiTheme="minorHAnsi" w:hAnsiTheme="minorHAnsi" w:cstheme="minorHAnsi"/>
          <w:sz w:val="24"/>
          <w:szCs w:val="24"/>
        </w:rPr>
        <w:t xml:space="preserve"> </w:t>
      </w:r>
      <w:r w:rsidRPr="00952974">
        <w:rPr>
          <w:rFonts w:asciiTheme="minorHAnsi" w:hAnsiTheme="minorHAnsi" w:cstheme="minorHAnsi"/>
          <w:sz w:val="24"/>
          <w:szCs w:val="24"/>
        </w:rPr>
        <w:t>contrato obedecerá ao disposto nas alíneas “a” e “b”, do inciso I, do artigo 73 e seus</w:t>
      </w:r>
      <w:r>
        <w:rPr>
          <w:rFonts w:asciiTheme="minorHAnsi" w:hAnsiTheme="minorHAnsi" w:cstheme="minorHAnsi"/>
          <w:sz w:val="24"/>
          <w:szCs w:val="24"/>
        </w:rPr>
        <w:t xml:space="preserve"> </w:t>
      </w:r>
      <w:r w:rsidRPr="00952974">
        <w:rPr>
          <w:rFonts w:asciiTheme="minorHAnsi" w:hAnsiTheme="minorHAnsi" w:cstheme="minorHAnsi"/>
          <w:sz w:val="24"/>
          <w:szCs w:val="24"/>
        </w:rPr>
        <w:t>parágrafos, da Lei n.º 8.666/93, e será procedido da seguinte forma:</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PRIMEIRO </w:t>
      </w:r>
      <w:r w:rsidRPr="00952974">
        <w:rPr>
          <w:rFonts w:asciiTheme="minorHAnsi" w:hAnsiTheme="minorHAnsi" w:cstheme="minorHAnsi"/>
          <w:sz w:val="24"/>
          <w:szCs w:val="24"/>
        </w:rPr>
        <w:t>- Concluída a obra, a Contratada notificará a Contratante por</w:t>
      </w:r>
      <w:r>
        <w:rPr>
          <w:rFonts w:asciiTheme="minorHAnsi" w:hAnsiTheme="minorHAnsi" w:cstheme="minorHAnsi"/>
          <w:sz w:val="24"/>
          <w:szCs w:val="24"/>
        </w:rPr>
        <w:t xml:space="preserve"> </w:t>
      </w:r>
      <w:r w:rsidRPr="00952974">
        <w:rPr>
          <w:rFonts w:asciiTheme="minorHAnsi" w:hAnsiTheme="minorHAnsi" w:cstheme="minorHAnsi"/>
          <w:sz w:val="24"/>
          <w:szCs w:val="24"/>
        </w:rPr>
        <w:t>meio de carta entregue ao Fiscal do Contrato mediante contra recibo, para a entrega e aceitação</w:t>
      </w:r>
      <w:r>
        <w:rPr>
          <w:rFonts w:asciiTheme="minorHAnsi" w:hAnsiTheme="minorHAnsi" w:cstheme="minorHAnsi"/>
          <w:sz w:val="24"/>
          <w:szCs w:val="24"/>
        </w:rPr>
        <w:t xml:space="preserve"> </w:t>
      </w:r>
      <w:r w:rsidRPr="00952974">
        <w:rPr>
          <w:rFonts w:asciiTheme="minorHAnsi" w:hAnsiTheme="minorHAnsi" w:cstheme="minorHAnsi"/>
          <w:sz w:val="24"/>
          <w:szCs w:val="24"/>
        </w:rPr>
        <w:t>da obra.</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SEGUNDO </w:t>
      </w:r>
      <w:r w:rsidRPr="00952974">
        <w:rPr>
          <w:rFonts w:asciiTheme="minorHAnsi" w:hAnsiTheme="minorHAnsi" w:cstheme="minorHAnsi"/>
          <w:sz w:val="24"/>
          <w:szCs w:val="24"/>
        </w:rPr>
        <w:t xml:space="preserve">- </w:t>
      </w:r>
      <w:r w:rsidRPr="00952974">
        <w:rPr>
          <w:rFonts w:asciiTheme="minorHAnsi" w:hAnsiTheme="minorHAnsi" w:cstheme="minorHAnsi"/>
          <w:b/>
          <w:bCs/>
          <w:sz w:val="24"/>
          <w:szCs w:val="24"/>
        </w:rPr>
        <w:t xml:space="preserve">DO RECEBIMENTO PROVISÓRIO </w:t>
      </w:r>
      <w:r w:rsidRPr="00952974">
        <w:rPr>
          <w:rFonts w:asciiTheme="minorHAnsi" w:hAnsiTheme="minorHAnsi" w:cstheme="minorHAnsi"/>
          <w:sz w:val="24"/>
          <w:szCs w:val="24"/>
        </w:rPr>
        <w:t xml:space="preserve">– Em até </w:t>
      </w:r>
      <w:r w:rsidRPr="00952974">
        <w:rPr>
          <w:rFonts w:asciiTheme="minorHAnsi" w:hAnsiTheme="minorHAnsi" w:cstheme="minorHAnsi"/>
          <w:b/>
          <w:bCs/>
          <w:sz w:val="24"/>
          <w:szCs w:val="24"/>
        </w:rPr>
        <w:t xml:space="preserve">15 (quinze) </w:t>
      </w:r>
      <w:r w:rsidRPr="00952974">
        <w:rPr>
          <w:rFonts w:asciiTheme="minorHAnsi" w:hAnsiTheme="minorHAnsi" w:cstheme="minorHAnsi"/>
          <w:sz w:val="24"/>
          <w:szCs w:val="24"/>
        </w:rPr>
        <w:t>dias</w:t>
      </w:r>
      <w:r>
        <w:rPr>
          <w:rFonts w:asciiTheme="minorHAnsi" w:hAnsiTheme="minorHAnsi" w:cstheme="minorHAnsi"/>
          <w:sz w:val="24"/>
          <w:szCs w:val="24"/>
        </w:rPr>
        <w:t xml:space="preserve"> </w:t>
      </w:r>
      <w:r w:rsidRPr="00952974">
        <w:rPr>
          <w:rFonts w:asciiTheme="minorHAnsi" w:hAnsiTheme="minorHAnsi" w:cstheme="minorHAnsi"/>
          <w:sz w:val="24"/>
          <w:szCs w:val="24"/>
        </w:rPr>
        <w:t>consecutivos após o recebimento da notificação mencionada no parágrafo anterior ou o término</w:t>
      </w:r>
      <w:r>
        <w:rPr>
          <w:rFonts w:asciiTheme="minorHAnsi" w:hAnsiTheme="minorHAnsi" w:cstheme="minorHAnsi"/>
          <w:sz w:val="24"/>
          <w:szCs w:val="24"/>
        </w:rPr>
        <w:t xml:space="preserve"> </w:t>
      </w:r>
      <w:r w:rsidRPr="00952974">
        <w:rPr>
          <w:rFonts w:asciiTheme="minorHAnsi" w:hAnsiTheme="minorHAnsi" w:cstheme="minorHAnsi"/>
          <w:sz w:val="24"/>
          <w:szCs w:val="24"/>
        </w:rPr>
        <w:t>do prazo de execução contratual, o Fiscal do Contrato efetuará vistoria da obra, para</w:t>
      </w:r>
      <w:r>
        <w:rPr>
          <w:rFonts w:asciiTheme="minorHAnsi" w:hAnsiTheme="minorHAnsi" w:cstheme="minorHAnsi"/>
          <w:sz w:val="24"/>
          <w:szCs w:val="24"/>
        </w:rPr>
        <w:t xml:space="preserve"> </w:t>
      </w:r>
      <w:r w:rsidRPr="00952974">
        <w:rPr>
          <w:rFonts w:asciiTheme="minorHAnsi" w:hAnsiTheme="minorHAnsi" w:cstheme="minorHAnsi"/>
          <w:sz w:val="24"/>
          <w:szCs w:val="24"/>
        </w:rPr>
        <w:t>fins de recebimento provisório.</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lastRenderedPageBreak/>
        <w:t xml:space="preserve">PARÁGRAFO TERCEIRO </w:t>
      </w:r>
      <w:r w:rsidRPr="00952974">
        <w:rPr>
          <w:rFonts w:asciiTheme="minorHAnsi" w:hAnsiTheme="minorHAnsi" w:cstheme="minorHAnsi"/>
          <w:sz w:val="24"/>
          <w:szCs w:val="24"/>
        </w:rPr>
        <w:t>- Uma vez verificado o cumprimento de todas as condições contratuais,</w:t>
      </w:r>
      <w:r>
        <w:rPr>
          <w:rFonts w:asciiTheme="minorHAnsi" w:hAnsiTheme="minorHAnsi" w:cstheme="minorHAnsi"/>
          <w:sz w:val="24"/>
          <w:szCs w:val="24"/>
        </w:rPr>
        <w:t xml:space="preserve"> </w:t>
      </w:r>
      <w:r w:rsidRPr="00952974">
        <w:rPr>
          <w:rFonts w:asciiTheme="minorHAnsi" w:hAnsiTheme="minorHAnsi" w:cstheme="minorHAnsi"/>
          <w:sz w:val="24"/>
          <w:szCs w:val="24"/>
        </w:rPr>
        <w:t>o Fiscal do Contrato receberá a obra provisoriamente, lavrando o Termo de Recebimento</w:t>
      </w:r>
      <w:r>
        <w:rPr>
          <w:rFonts w:asciiTheme="minorHAnsi" w:hAnsiTheme="minorHAnsi" w:cstheme="minorHAnsi"/>
          <w:sz w:val="24"/>
          <w:szCs w:val="24"/>
        </w:rPr>
        <w:t xml:space="preserve"> </w:t>
      </w:r>
      <w:r w:rsidRPr="00952974">
        <w:rPr>
          <w:rFonts w:asciiTheme="minorHAnsi" w:hAnsiTheme="minorHAnsi" w:cstheme="minorHAnsi"/>
          <w:sz w:val="24"/>
          <w:szCs w:val="24"/>
        </w:rPr>
        <w:t>Provisório, que será assinado pelas partes e encaminhado à autoridade contratante.</w:t>
      </w:r>
    </w:p>
    <w:p w:rsidR="003C5B53"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b/>
          <w:sz w:val="24"/>
          <w:szCs w:val="24"/>
        </w:rPr>
      </w:pPr>
      <w:r w:rsidRPr="00952974">
        <w:rPr>
          <w:rFonts w:asciiTheme="minorHAnsi" w:hAnsiTheme="minorHAnsi" w:cstheme="minorHAnsi"/>
          <w:b/>
          <w:bCs/>
          <w:sz w:val="24"/>
          <w:szCs w:val="24"/>
        </w:rPr>
        <w:t xml:space="preserve">PARÁGRAFO QUARTO </w:t>
      </w:r>
      <w:r w:rsidRPr="00952974">
        <w:rPr>
          <w:rFonts w:asciiTheme="minorHAnsi" w:hAnsiTheme="minorHAnsi" w:cstheme="minorHAnsi"/>
          <w:sz w:val="24"/>
          <w:szCs w:val="24"/>
        </w:rPr>
        <w:t>- Caso seja constatado o não cumprimento ou o cumprimento irregular</w:t>
      </w:r>
      <w:r>
        <w:rPr>
          <w:rFonts w:asciiTheme="minorHAnsi" w:hAnsiTheme="minorHAnsi" w:cstheme="minorHAnsi"/>
          <w:sz w:val="24"/>
          <w:szCs w:val="24"/>
        </w:rPr>
        <w:t xml:space="preserve"> </w:t>
      </w:r>
      <w:r w:rsidRPr="00952974">
        <w:rPr>
          <w:rFonts w:asciiTheme="minorHAnsi" w:hAnsiTheme="minorHAnsi" w:cstheme="minorHAnsi"/>
          <w:sz w:val="24"/>
          <w:szCs w:val="24"/>
        </w:rPr>
        <w:t>de qualquer das condições contratuais, o Fiscal do Contrato lavrará relatório circunstanciado</w:t>
      </w:r>
      <w:r>
        <w:rPr>
          <w:rFonts w:asciiTheme="minorHAnsi" w:hAnsiTheme="minorHAnsi" w:cstheme="minorHAnsi"/>
          <w:sz w:val="24"/>
          <w:szCs w:val="24"/>
        </w:rPr>
        <w:t xml:space="preserve"> </w:t>
      </w:r>
      <w:r w:rsidRPr="00952974">
        <w:rPr>
          <w:rFonts w:asciiTheme="minorHAnsi" w:hAnsiTheme="minorHAnsi" w:cstheme="minorHAnsi"/>
          <w:sz w:val="24"/>
          <w:szCs w:val="24"/>
        </w:rPr>
        <w:t>dirigido à autoridade contratante, que adotará as medidas cabíveis.</w:t>
      </w:r>
    </w:p>
    <w:p w:rsidR="003C5B53" w:rsidRPr="00952974" w:rsidRDefault="003C5B53" w:rsidP="003C5B53">
      <w:pPr>
        <w:jc w:val="both"/>
        <w:rPr>
          <w:rFonts w:asciiTheme="minorHAnsi" w:hAnsiTheme="minorHAnsi" w:cstheme="minorHAnsi"/>
          <w:b/>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QUINTO </w:t>
      </w:r>
      <w:r w:rsidRPr="00952974">
        <w:rPr>
          <w:rFonts w:asciiTheme="minorHAnsi" w:hAnsiTheme="minorHAnsi" w:cstheme="minorHAnsi"/>
          <w:sz w:val="24"/>
          <w:szCs w:val="24"/>
        </w:rPr>
        <w:t>- À Contratada caberá uma vez notificada, sanar as irregularidades</w:t>
      </w:r>
      <w:r>
        <w:rPr>
          <w:rFonts w:asciiTheme="minorHAnsi" w:hAnsiTheme="minorHAnsi" w:cstheme="minorHAnsi"/>
          <w:sz w:val="24"/>
          <w:szCs w:val="24"/>
        </w:rPr>
        <w:t xml:space="preserve"> </w:t>
      </w:r>
      <w:r w:rsidRPr="00952974">
        <w:rPr>
          <w:rFonts w:asciiTheme="minorHAnsi" w:hAnsiTheme="minorHAnsi" w:cstheme="minorHAnsi"/>
          <w:sz w:val="24"/>
          <w:szCs w:val="24"/>
        </w:rPr>
        <w:t>apontadas no relatório circunstanciado, submetendo os itens impugnados à nova verificação,</w:t>
      </w:r>
      <w:r>
        <w:rPr>
          <w:rFonts w:asciiTheme="minorHAnsi" w:hAnsiTheme="minorHAnsi" w:cstheme="minorHAnsi"/>
          <w:sz w:val="24"/>
          <w:szCs w:val="24"/>
        </w:rPr>
        <w:t xml:space="preserve"> </w:t>
      </w:r>
      <w:r w:rsidRPr="00952974">
        <w:rPr>
          <w:rFonts w:asciiTheme="minorHAnsi" w:hAnsiTheme="minorHAnsi" w:cstheme="minorHAnsi"/>
          <w:sz w:val="24"/>
          <w:szCs w:val="24"/>
        </w:rPr>
        <w:t>ficando sobrestado o pagamento até a execução das correções necessárias.</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SEXTO </w:t>
      </w:r>
      <w:r w:rsidRPr="00952974">
        <w:rPr>
          <w:rFonts w:asciiTheme="minorHAnsi" w:hAnsiTheme="minorHAnsi" w:cstheme="minorHAnsi"/>
          <w:sz w:val="24"/>
          <w:szCs w:val="24"/>
        </w:rPr>
        <w:t xml:space="preserve">- </w:t>
      </w:r>
      <w:r w:rsidRPr="00952974">
        <w:rPr>
          <w:rFonts w:asciiTheme="minorHAnsi" w:hAnsiTheme="minorHAnsi" w:cstheme="minorHAnsi"/>
          <w:b/>
          <w:bCs/>
          <w:sz w:val="24"/>
          <w:szCs w:val="24"/>
        </w:rPr>
        <w:t xml:space="preserve">DO RECEBIMENTO DEFINITIVO </w:t>
      </w:r>
      <w:r w:rsidRPr="00952974">
        <w:rPr>
          <w:rFonts w:asciiTheme="minorHAnsi" w:hAnsiTheme="minorHAnsi" w:cstheme="minorHAnsi"/>
          <w:sz w:val="24"/>
          <w:szCs w:val="24"/>
        </w:rPr>
        <w:t>- Após o Recebimento Provisório,</w:t>
      </w:r>
      <w:r>
        <w:rPr>
          <w:rFonts w:asciiTheme="minorHAnsi" w:hAnsiTheme="minorHAnsi" w:cstheme="minorHAnsi"/>
          <w:sz w:val="24"/>
          <w:szCs w:val="24"/>
        </w:rPr>
        <w:t xml:space="preserve"> </w:t>
      </w:r>
      <w:r w:rsidRPr="00952974">
        <w:rPr>
          <w:rFonts w:asciiTheme="minorHAnsi" w:hAnsiTheme="minorHAnsi" w:cstheme="minorHAnsi"/>
          <w:sz w:val="24"/>
          <w:szCs w:val="24"/>
        </w:rPr>
        <w:t>a autoridade contratante designará a Comissão de Recebimento Definitivo, composta de no</w:t>
      </w:r>
      <w:r>
        <w:rPr>
          <w:rFonts w:asciiTheme="minorHAnsi" w:hAnsiTheme="minorHAnsi" w:cstheme="minorHAnsi"/>
          <w:sz w:val="24"/>
          <w:szCs w:val="24"/>
        </w:rPr>
        <w:t xml:space="preserve"> </w:t>
      </w:r>
      <w:r w:rsidRPr="00952974">
        <w:rPr>
          <w:rFonts w:asciiTheme="minorHAnsi" w:hAnsiTheme="minorHAnsi" w:cstheme="minorHAnsi"/>
          <w:sz w:val="24"/>
          <w:szCs w:val="24"/>
        </w:rPr>
        <w:t>mínimo três membros, engenheiros ou arquitetos habilitados, que será encarregada de vistoriar</w:t>
      </w:r>
      <w:r>
        <w:rPr>
          <w:rFonts w:asciiTheme="minorHAnsi" w:hAnsiTheme="minorHAnsi" w:cstheme="minorHAnsi"/>
          <w:sz w:val="24"/>
          <w:szCs w:val="24"/>
        </w:rPr>
        <w:t xml:space="preserve"> </w:t>
      </w:r>
      <w:r w:rsidRPr="00952974">
        <w:rPr>
          <w:rFonts w:asciiTheme="minorHAnsi" w:hAnsiTheme="minorHAnsi" w:cstheme="minorHAnsi"/>
          <w:sz w:val="24"/>
          <w:szCs w:val="24"/>
        </w:rPr>
        <w:t>a obra para verificar o cumprimento de todas as obrigações contratuais e técnicas, e</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efetuar o Recebimento Definitivo em </w:t>
      </w:r>
      <w:r w:rsidRPr="00952974">
        <w:rPr>
          <w:rFonts w:asciiTheme="minorHAnsi" w:hAnsiTheme="minorHAnsi" w:cstheme="minorHAnsi"/>
          <w:b/>
          <w:bCs/>
          <w:sz w:val="24"/>
          <w:szCs w:val="24"/>
        </w:rPr>
        <w:t xml:space="preserve">até 15 (quinze) </w:t>
      </w:r>
      <w:r w:rsidRPr="00952974">
        <w:rPr>
          <w:rFonts w:asciiTheme="minorHAnsi" w:hAnsiTheme="minorHAnsi" w:cstheme="minorHAnsi"/>
          <w:sz w:val="24"/>
          <w:szCs w:val="24"/>
        </w:rPr>
        <w:t>dias consecutivos após o decurso do</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prazo de observação, que será de </w:t>
      </w:r>
      <w:r w:rsidRPr="0016218A">
        <w:rPr>
          <w:rFonts w:asciiTheme="minorHAnsi" w:hAnsiTheme="minorHAnsi" w:cstheme="minorHAnsi"/>
          <w:b/>
          <w:sz w:val="24"/>
          <w:szCs w:val="24"/>
        </w:rPr>
        <w:t>30</w:t>
      </w:r>
      <w:r w:rsidRPr="0016218A">
        <w:rPr>
          <w:rFonts w:asciiTheme="minorHAnsi" w:hAnsiTheme="minorHAnsi" w:cstheme="minorHAnsi"/>
          <w:b/>
          <w:bCs/>
          <w:sz w:val="24"/>
          <w:szCs w:val="24"/>
        </w:rPr>
        <w:t xml:space="preserve"> (trinta) </w:t>
      </w:r>
      <w:r w:rsidRPr="0016218A">
        <w:rPr>
          <w:rFonts w:asciiTheme="minorHAnsi" w:hAnsiTheme="minorHAnsi" w:cstheme="minorHAnsi"/>
          <w:b/>
          <w:sz w:val="24"/>
          <w:szCs w:val="24"/>
        </w:rPr>
        <w:t>dias</w:t>
      </w:r>
      <w:r w:rsidRPr="00952974">
        <w:rPr>
          <w:rFonts w:asciiTheme="minorHAnsi" w:hAnsiTheme="minorHAnsi" w:cstheme="minorHAnsi"/>
          <w:sz w:val="24"/>
          <w:szCs w:val="24"/>
        </w:rPr>
        <w:t>.</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SÉTIMO </w:t>
      </w:r>
      <w:r w:rsidRPr="00952974">
        <w:rPr>
          <w:rFonts w:asciiTheme="minorHAnsi" w:hAnsiTheme="minorHAnsi" w:cstheme="minorHAnsi"/>
          <w:sz w:val="24"/>
          <w:szCs w:val="24"/>
        </w:rPr>
        <w:t>- No caso do cumprimento total e adequado aos termos do contrato,</w:t>
      </w:r>
      <w:r>
        <w:rPr>
          <w:rFonts w:asciiTheme="minorHAnsi" w:hAnsiTheme="minorHAnsi" w:cstheme="minorHAnsi"/>
          <w:sz w:val="24"/>
          <w:szCs w:val="24"/>
        </w:rPr>
        <w:t xml:space="preserve"> </w:t>
      </w:r>
      <w:r w:rsidRPr="00952974">
        <w:rPr>
          <w:rFonts w:asciiTheme="minorHAnsi" w:hAnsiTheme="minorHAnsi" w:cstheme="minorHAnsi"/>
          <w:sz w:val="24"/>
          <w:szCs w:val="24"/>
        </w:rPr>
        <w:t>a Comissão receberá a obra definitivamente, lavrando o Termo de Recebimento Definitivo,</w:t>
      </w:r>
      <w:r>
        <w:rPr>
          <w:rFonts w:asciiTheme="minorHAnsi" w:hAnsiTheme="minorHAnsi" w:cstheme="minorHAnsi"/>
          <w:sz w:val="24"/>
          <w:szCs w:val="24"/>
        </w:rPr>
        <w:t xml:space="preserve"> </w:t>
      </w:r>
      <w:r w:rsidRPr="00952974">
        <w:rPr>
          <w:rFonts w:asciiTheme="minorHAnsi" w:hAnsiTheme="minorHAnsi" w:cstheme="minorHAnsi"/>
          <w:sz w:val="24"/>
          <w:szCs w:val="24"/>
        </w:rPr>
        <w:t>que será assinado pelas partes e encaminhado à autoridade contratante.</w:t>
      </w:r>
      <w:r>
        <w:rPr>
          <w:rFonts w:asciiTheme="minorHAnsi" w:hAnsiTheme="minorHAnsi" w:cstheme="minorHAnsi"/>
          <w:sz w:val="24"/>
          <w:szCs w:val="24"/>
        </w:rPr>
        <w:t xml:space="preserve"> </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OITAVO </w:t>
      </w:r>
      <w:r w:rsidRPr="00952974">
        <w:rPr>
          <w:rFonts w:asciiTheme="minorHAnsi" w:hAnsiTheme="minorHAnsi" w:cstheme="minorHAnsi"/>
          <w:sz w:val="24"/>
          <w:szCs w:val="24"/>
        </w:rPr>
        <w:t>- No caso da vistoria constatar a ocorrência de vícios, defeitos ou</w:t>
      </w:r>
      <w:r>
        <w:rPr>
          <w:rFonts w:asciiTheme="minorHAnsi" w:hAnsiTheme="minorHAnsi" w:cstheme="minorHAnsi"/>
          <w:sz w:val="24"/>
          <w:szCs w:val="24"/>
        </w:rPr>
        <w:t xml:space="preserve"> </w:t>
      </w:r>
      <w:r w:rsidRPr="00952974">
        <w:rPr>
          <w:rFonts w:asciiTheme="minorHAnsi" w:hAnsiTheme="minorHAnsi" w:cstheme="minorHAnsi"/>
          <w:sz w:val="24"/>
          <w:szCs w:val="24"/>
        </w:rPr>
        <w:t>incorreções resultantes da execução do contrato, a Comissão lavrará relatório de verificação</w:t>
      </w:r>
      <w:r>
        <w:rPr>
          <w:rFonts w:asciiTheme="minorHAnsi" w:hAnsiTheme="minorHAnsi" w:cstheme="minorHAnsi"/>
          <w:sz w:val="24"/>
          <w:szCs w:val="24"/>
        </w:rPr>
        <w:t xml:space="preserve"> </w:t>
      </w:r>
      <w:r w:rsidRPr="00952974">
        <w:rPr>
          <w:rFonts w:asciiTheme="minorHAnsi" w:hAnsiTheme="minorHAnsi" w:cstheme="minorHAnsi"/>
          <w:sz w:val="24"/>
          <w:szCs w:val="24"/>
        </w:rPr>
        <w:t>circunstanciado, dirigido à autoridade contratante, no qual relatará o que houver constatado</w:t>
      </w:r>
      <w:r>
        <w:rPr>
          <w:rFonts w:asciiTheme="minorHAnsi" w:hAnsiTheme="minorHAnsi" w:cstheme="minorHAnsi"/>
          <w:sz w:val="24"/>
          <w:szCs w:val="24"/>
        </w:rPr>
        <w:t xml:space="preserve"> </w:t>
      </w:r>
      <w:r w:rsidRPr="00952974">
        <w:rPr>
          <w:rFonts w:asciiTheme="minorHAnsi" w:hAnsiTheme="minorHAnsi" w:cstheme="minorHAnsi"/>
          <w:sz w:val="24"/>
          <w:szCs w:val="24"/>
        </w:rPr>
        <w:t>e, se for o caso, juntará orçamento das despesas que se fizerem necessárias para corrigir</w:t>
      </w:r>
      <w:r>
        <w:rPr>
          <w:rFonts w:asciiTheme="minorHAnsi" w:hAnsiTheme="minorHAnsi" w:cstheme="minorHAnsi"/>
          <w:sz w:val="24"/>
          <w:szCs w:val="24"/>
        </w:rPr>
        <w:t xml:space="preserve"> </w:t>
      </w:r>
      <w:r w:rsidRPr="00952974">
        <w:rPr>
          <w:rFonts w:asciiTheme="minorHAnsi" w:hAnsiTheme="minorHAnsi" w:cstheme="minorHAnsi"/>
          <w:sz w:val="24"/>
          <w:szCs w:val="24"/>
        </w:rPr>
        <w:t>ou refazer a obra, no todo ou em parte.</w:t>
      </w:r>
    </w:p>
    <w:p w:rsidR="003C5B53" w:rsidRPr="00952974" w:rsidRDefault="003C5B53" w:rsidP="003C5B53">
      <w:pPr>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NONO </w:t>
      </w:r>
      <w:r w:rsidRPr="00952974">
        <w:rPr>
          <w:rFonts w:asciiTheme="minorHAnsi" w:hAnsiTheme="minorHAnsi" w:cstheme="minorHAnsi"/>
          <w:sz w:val="24"/>
          <w:szCs w:val="24"/>
        </w:rPr>
        <w:t xml:space="preserve">- </w:t>
      </w:r>
      <w:r w:rsidRPr="00952974">
        <w:rPr>
          <w:rFonts w:asciiTheme="minorHAnsi" w:hAnsiTheme="minorHAnsi" w:cstheme="minorHAnsi"/>
          <w:b/>
          <w:bCs/>
          <w:sz w:val="24"/>
          <w:szCs w:val="24"/>
        </w:rPr>
        <w:t xml:space="preserve">DAS FALHAS OU IRREGULARIDADES APONTADAS </w:t>
      </w:r>
      <w:r w:rsidRPr="00952974">
        <w:rPr>
          <w:rFonts w:asciiTheme="minorHAnsi" w:hAnsiTheme="minorHAnsi" w:cstheme="minorHAnsi"/>
          <w:sz w:val="24"/>
          <w:szCs w:val="24"/>
        </w:rPr>
        <w:t>– O Chefe do</w:t>
      </w:r>
      <w:r>
        <w:rPr>
          <w:rFonts w:asciiTheme="minorHAnsi" w:hAnsiTheme="minorHAnsi" w:cstheme="minorHAnsi"/>
          <w:sz w:val="24"/>
          <w:szCs w:val="24"/>
        </w:rPr>
        <w:t xml:space="preserve"> </w:t>
      </w:r>
      <w:r w:rsidRPr="00952974">
        <w:rPr>
          <w:rFonts w:asciiTheme="minorHAnsi" w:hAnsiTheme="minorHAnsi" w:cstheme="minorHAnsi"/>
          <w:sz w:val="24"/>
          <w:szCs w:val="24"/>
        </w:rPr>
        <w:t>Poder Executivo Municipal, à vista do relatório circunstanciado de que trata o parágrafo anterior,</w:t>
      </w:r>
      <w:r>
        <w:rPr>
          <w:rFonts w:asciiTheme="minorHAnsi" w:hAnsiTheme="minorHAnsi" w:cstheme="minorHAnsi"/>
          <w:sz w:val="24"/>
          <w:szCs w:val="24"/>
        </w:rPr>
        <w:t xml:space="preserve"> </w:t>
      </w:r>
      <w:r w:rsidRPr="00952974">
        <w:rPr>
          <w:rFonts w:asciiTheme="minorHAnsi" w:hAnsiTheme="minorHAnsi" w:cstheme="minorHAnsi"/>
          <w:sz w:val="24"/>
          <w:szCs w:val="24"/>
        </w:rPr>
        <w:t>deverá adotar uma das seguintes providências, independentemente da aplicação das</w:t>
      </w:r>
      <w:r>
        <w:rPr>
          <w:rFonts w:asciiTheme="minorHAnsi" w:hAnsiTheme="minorHAnsi" w:cstheme="minorHAnsi"/>
          <w:sz w:val="24"/>
          <w:szCs w:val="24"/>
        </w:rPr>
        <w:t xml:space="preserve"> </w:t>
      </w:r>
      <w:r w:rsidRPr="00952974">
        <w:rPr>
          <w:rFonts w:asciiTheme="minorHAnsi" w:hAnsiTheme="minorHAnsi" w:cstheme="minorHAnsi"/>
          <w:sz w:val="24"/>
          <w:szCs w:val="24"/>
        </w:rPr>
        <w:t>sanções cabíveis: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a) </w:t>
      </w:r>
      <w:r w:rsidRPr="00952974">
        <w:rPr>
          <w:rFonts w:asciiTheme="minorHAnsi" w:hAnsiTheme="minorHAnsi" w:cstheme="minorHAnsi"/>
          <w:sz w:val="24"/>
          <w:szCs w:val="24"/>
        </w:rPr>
        <w:t>notificar a Contratada para sanar as irregularidades constatadas, no prazo a ser determinado</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na notificação, ao término do qual se deve proceder à nova vistoria; </w:t>
      </w:r>
      <w:proofErr w:type="gramStart"/>
      <w:r w:rsidRPr="00952974">
        <w:rPr>
          <w:rFonts w:asciiTheme="minorHAnsi" w:hAnsiTheme="minorHAnsi" w:cstheme="minorHAnsi"/>
          <w:sz w:val="24"/>
          <w:szCs w:val="24"/>
        </w:rPr>
        <w:t>ou</w:t>
      </w:r>
      <w:proofErr w:type="gramEnd"/>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b) </w:t>
      </w:r>
      <w:r w:rsidRPr="00952974">
        <w:rPr>
          <w:rFonts w:asciiTheme="minorHAnsi" w:hAnsiTheme="minorHAnsi" w:cstheme="minorHAnsi"/>
          <w:sz w:val="24"/>
          <w:szCs w:val="24"/>
        </w:rPr>
        <w:t>aceitar a obra com o abatimento no preço correspondente ao orçamento apresentado</w:t>
      </w:r>
      <w:r>
        <w:rPr>
          <w:rFonts w:asciiTheme="minorHAnsi" w:hAnsiTheme="minorHAnsi" w:cstheme="minorHAnsi"/>
          <w:sz w:val="24"/>
          <w:szCs w:val="24"/>
        </w:rPr>
        <w:t xml:space="preserve"> </w:t>
      </w:r>
      <w:r w:rsidRPr="00952974">
        <w:rPr>
          <w:rFonts w:asciiTheme="minorHAnsi" w:hAnsiTheme="minorHAnsi" w:cstheme="minorHAnsi"/>
          <w:sz w:val="24"/>
          <w:szCs w:val="24"/>
        </w:rPr>
        <w:t>pela comissão, e, se o valor da garantia for insuficiente para atender ao valor do mencionado</w:t>
      </w:r>
      <w:r>
        <w:rPr>
          <w:rFonts w:asciiTheme="minorHAnsi" w:hAnsiTheme="minorHAnsi" w:cstheme="minorHAnsi"/>
          <w:sz w:val="24"/>
          <w:szCs w:val="24"/>
        </w:rPr>
        <w:t xml:space="preserve"> </w:t>
      </w:r>
      <w:r w:rsidRPr="00952974">
        <w:rPr>
          <w:rFonts w:asciiTheme="minorHAnsi" w:hAnsiTheme="minorHAnsi" w:cstheme="minorHAnsi"/>
          <w:sz w:val="24"/>
          <w:szCs w:val="24"/>
        </w:rPr>
        <w:t>orçamento, notificar a Contratada para pagamento da diferença no prazo de 05</w:t>
      </w:r>
      <w:r>
        <w:rPr>
          <w:rFonts w:asciiTheme="minorHAnsi" w:hAnsiTheme="minorHAnsi" w:cstheme="minorHAnsi"/>
          <w:sz w:val="24"/>
          <w:szCs w:val="24"/>
        </w:rPr>
        <w:t xml:space="preserve"> </w:t>
      </w:r>
      <w:r w:rsidRPr="00952974">
        <w:rPr>
          <w:rFonts w:asciiTheme="minorHAnsi" w:hAnsiTheme="minorHAnsi" w:cstheme="minorHAnsi"/>
          <w:sz w:val="24"/>
          <w:szCs w:val="24"/>
        </w:rPr>
        <w:t>(cinco) dias úteis.</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lastRenderedPageBreak/>
        <w:t xml:space="preserve">PARÁGRAFO DÉCIMO </w:t>
      </w:r>
      <w:r w:rsidRPr="00952974">
        <w:rPr>
          <w:rFonts w:asciiTheme="minorHAnsi" w:hAnsiTheme="minorHAnsi" w:cstheme="minorHAnsi"/>
          <w:sz w:val="24"/>
          <w:szCs w:val="24"/>
        </w:rPr>
        <w:t>- A falta do pagamento de que trata o Parágrafo Nono acarretará a</w:t>
      </w:r>
      <w:r>
        <w:rPr>
          <w:rFonts w:asciiTheme="minorHAnsi" w:hAnsiTheme="minorHAnsi" w:cstheme="minorHAnsi"/>
          <w:sz w:val="24"/>
          <w:szCs w:val="24"/>
        </w:rPr>
        <w:t xml:space="preserve"> </w:t>
      </w:r>
      <w:r w:rsidRPr="00952974">
        <w:rPr>
          <w:rFonts w:asciiTheme="minorHAnsi" w:hAnsiTheme="minorHAnsi" w:cstheme="minorHAnsi"/>
          <w:sz w:val="24"/>
          <w:szCs w:val="24"/>
        </w:rPr>
        <w:t>inscrição do débito em Dívida Ativa do Município</w:t>
      </w:r>
      <w:r>
        <w:rPr>
          <w:rFonts w:asciiTheme="minorHAnsi" w:hAnsiTheme="minorHAnsi" w:cstheme="minorHAnsi"/>
          <w:sz w:val="24"/>
          <w:szCs w:val="24"/>
        </w:rPr>
        <w:t>,</w:t>
      </w:r>
      <w:r w:rsidRPr="00952974">
        <w:rPr>
          <w:rFonts w:asciiTheme="minorHAnsi" w:hAnsiTheme="minorHAnsi" w:cstheme="minorHAnsi"/>
          <w:sz w:val="24"/>
          <w:szCs w:val="24"/>
        </w:rPr>
        <w:t xml:space="preserve"> acrescido de correção monetária, juros de mora e demais encargos legais, inclusive o</w:t>
      </w:r>
      <w:r>
        <w:rPr>
          <w:rFonts w:asciiTheme="minorHAnsi" w:hAnsiTheme="minorHAnsi" w:cstheme="minorHAnsi"/>
          <w:sz w:val="24"/>
          <w:szCs w:val="24"/>
        </w:rPr>
        <w:t xml:space="preserve"> </w:t>
      </w:r>
      <w:r w:rsidRPr="00952974">
        <w:rPr>
          <w:rFonts w:asciiTheme="minorHAnsi" w:hAnsiTheme="minorHAnsi" w:cstheme="minorHAnsi"/>
          <w:sz w:val="24"/>
          <w:szCs w:val="24"/>
        </w:rPr>
        <w:t>previsto no Decreto-</w:t>
      </w:r>
      <w:r>
        <w:rPr>
          <w:rFonts w:asciiTheme="minorHAnsi" w:hAnsiTheme="minorHAnsi" w:cstheme="minorHAnsi"/>
          <w:sz w:val="24"/>
          <w:szCs w:val="24"/>
        </w:rPr>
        <w:t>Lei n° 1.025/69 e suas alteraçõ</w:t>
      </w:r>
      <w:r w:rsidRPr="00952974">
        <w:rPr>
          <w:rFonts w:asciiTheme="minorHAnsi" w:hAnsiTheme="minorHAnsi" w:cstheme="minorHAnsi"/>
          <w:sz w:val="24"/>
          <w:szCs w:val="24"/>
        </w:rPr>
        <w:t>es.</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DÉCIMO PRIMEIRO </w:t>
      </w:r>
      <w:r w:rsidRPr="00952974">
        <w:rPr>
          <w:rFonts w:asciiTheme="minorHAnsi" w:hAnsiTheme="minorHAnsi" w:cstheme="minorHAnsi"/>
          <w:sz w:val="24"/>
          <w:szCs w:val="24"/>
        </w:rPr>
        <w:t>- Aceita a obra definitiva pela Contratante, a responsabilidade</w:t>
      </w:r>
      <w:r>
        <w:rPr>
          <w:rFonts w:asciiTheme="minorHAnsi" w:hAnsiTheme="minorHAnsi" w:cstheme="minorHAnsi"/>
          <w:sz w:val="24"/>
          <w:szCs w:val="24"/>
        </w:rPr>
        <w:t xml:space="preserve"> </w:t>
      </w:r>
      <w:r w:rsidRPr="00952974">
        <w:rPr>
          <w:rFonts w:asciiTheme="minorHAnsi" w:hAnsiTheme="minorHAnsi" w:cstheme="minorHAnsi"/>
          <w:sz w:val="24"/>
          <w:szCs w:val="24"/>
        </w:rPr>
        <w:t>da Contratada subsiste na forma do Art. 618 do Código Civil, ou seja, que o empreiteiro</w:t>
      </w:r>
      <w:r>
        <w:rPr>
          <w:rFonts w:asciiTheme="minorHAnsi" w:hAnsiTheme="minorHAnsi" w:cstheme="minorHAnsi"/>
          <w:sz w:val="24"/>
          <w:szCs w:val="24"/>
        </w:rPr>
        <w:t xml:space="preserve"> </w:t>
      </w:r>
      <w:r w:rsidRPr="00952974">
        <w:rPr>
          <w:rFonts w:asciiTheme="minorHAnsi" w:hAnsiTheme="minorHAnsi" w:cstheme="minorHAnsi"/>
          <w:sz w:val="24"/>
          <w:szCs w:val="24"/>
        </w:rPr>
        <w:t>de materiais e execução responderá, durante o prazo irredutível de cinco anos, pela</w:t>
      </w:r>
      <w:r>
        <w:rPr>
          <w:rFonts w:asciiTheme="minorHAnsi" w:hAnsiTheme="minorHAnsi" w:cstheme="minorHAnsi"/>
          <w:sz w:val="24"/>
          <w:szCs w:val="24"/>
        </w:rPr>
        <w:t xml:space="preserve"> </w:t>
      </w:r>
      <w:r w:rsidRPr="00952974">
        <w:rPr>
          <w:rFonts w:asciiTheme="minorHAnsi" w:hAnsiTheme="minorHAnsi" w:cstheme="minorHAnsi"/>
          <w:sz w:val="24"/>
          <w:szCs w:val="24"/>
        </w:rPr>
        <w:t>solidez e segurança do trabalho, assim em razão dos materiais como do solo.</w:t>
      </w:r>
    </w:p>
    <w:p w:rsidR="003C5B53"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Pr>
          <w:rFonts w:asciiTheme="minorHAnsi" w:hAnsiTheme="minorHAnsi" w:cstheme="minorHAnsi"/>
          <w:b/>
          <w:bCs/>
          <w:sz w:val="24"/>
          <w:szCs w:val="24"/>
          <w:highlight w:val="lightGray"/>
        </w:rPr>
        <w:t>CLÁUSULA 11ª</w:t>
      </w:r>
      <w:r w:rsidRPr="00FC2A9B">
        <w:rPr>
          <w:rFonts w:asciiTheme="minorHAnsi" w:hAnsiTheme="minorHAnsi" w:cstheme="minorHAnsi"/>
          <w:b/>
          <w:bCs/>
          <w:sz w:val="24"/>
          <w:szCs w:val="24"/>
          <w:highlight w:val="lightGray"/>
        </w:rPr>
        <w:t xml:space="preserve"> - DO PAGAMENTO</w:t>
      </w:r>
      <w:r>
        <w:rPr>
          <w:rFonts w:asciiTheme="minorHAnsi" w:hAnsiTheme="minorHAnsi" w:cstheme="minorHAnsi"/>
          <w:b/>
          <w:bCs/>
          <w:sz w:val="24"/>
          <w:szCs w:val="24"/>
        </w:rPr>
        <w:t xml:space="preserve"> </w:t>
      </w:r>
    </w:p>
    <w:p w:rsidR="003C5B53" w:rsidRDefault="003C5B53" w:rsidP="003C5B53">
      <w:pPr>
        <w:autoSpaceDE w:val="0"/>
        <w:autoSpaceDN w:val="0"/>
        <w:adjustRightInd w:val="0"/>
        <w:jc w:val="both"/>
        <w:rPr>
          <w:rFonts w:asciiTheme="minorHAnsi" w:hAnsiTheme="minorHAnsi" w:cstheme="minorHAnsi"/>
          <w:b/>
          <w:bCs/>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 </w:t>
      </w:r>
      <w:r w:rsidRPr="00952974">
        <w:rPr>
          <w:rFonts w:asciiTheme="minorHAnsi" w:hAnsiTheme="minorHAnsi" w:cstheme="minorHAnsi"/>
          <w:sz w:val="24"/>
          <w:szCs w:val="24"/>
        </w:rPr>
        <w:t>O pagamento será efetuado pela</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Contratante, em moeda corrente nacional, mediante Ordem Bancária ou cheque, </w:t>
      </w:r>
      <w:r>
        <w:rPr>
          <w:rFonts w:asciiTheme="minorHAnsi" w:hAnsiTheme="minorHAnsi" w:cstheme="minorHAnsi"/>
          <w:sz w:val="24"/>
          <w:szCs w:val="24"/>
        </w:rPr>
        <w:t>após 30 (trinta) dias, conforme medições</w:t>
      </w:r>
      <w:r w:rsidRPr="00952974">
        <w:rPr>
          <w:rFonts w:asciiTheme="minorHAnsi" w:hAnsiTheme="minorHAnsi" w:cstheme="minorHAnsi"/>
          <w:sz w:val="24"/>
          <w:szCs w:val="24"/>
        </w:rPr>
        <w:t>, de acordo com o Cronograma Físico-financeiro e no valor correspondente ao</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somatório das etapas dos diversos itens </w:t>
      </w:r>
      <w:r w:rsidRPr="00952974">
        <w:rPr>
          <w:rFonts w:asciiTheme="minorHAnsi" w:hAnsiTheme="minorHAnsi" w:cstheme="minorHAnsi"/>
          <w:b/>
          <w:bCs/>
          <w:sz w:val="24"/>
          <w:szCs w:val="24"/>
        </w:rPr>
        <w:t xml:space="preserve">efetivamente concluídas, </w:t>
      </w:r>
      <w:r w:rsidRPr="00952974">
        <w:rPr>
          <w:rFonts w:asciiTheme="minorHAnsi" w:hAnsiTheme="minorHAnsi" w:cstheme="minorHAnsi"/>
          <w:sz w:val="24"/>
          <w:szCs w:val="24"/>
        </w:rPr>
        <w:t>segundo as aferições</w:t>
      </w:r>
      <w:r>
        <w:rPr>
          <w:rFonts w:asciiTheme="minorHAnsi" w:hAnsiTheme="minorHAnsi" w:cstheme="minorHAnsi"/>
          <w:sz w:val="24"/>
          <w:szCs w:val="24"/>
        </w:rPr>
        <w:t xml:space="preserve"> </w:t>
      </w:r>
      <w:r w:rsidRPr="00952974">
        <w:rPr>
          <w:rFonts w:asciiTheme="minorHAnsi" w:hAnsiTheme="minorHAnsi" w:cstheme="minorHAnsi"/>
          <w:sz w:val="24"/>
          <w:szCs w:val="24"/>
        </w:rPr>
        <w:t>mensais efetuadas pelo Fiscal do Contrato. No caso da parcela relativa à última fase, o pagamento</w:t>
      </w:r>
      <w:r>
        <w:rPr>
          <w:rFonts w:asciiTheme="minorHAnsi" w:hAnsiTheme="minorHAnsi" w:cstheme="minorHAnsi"/>
          <w:sz w:val="24"/>
          <w:szCs w:val="24"/>
        </w:rPr>
        <w:t xml:space="preserve"> </w:t>
      </w:r>
      <w:r w:rsidRPr="00952974">
        <w:rPr>
          <w:rFonts w:asciiTheme="minorHAnsi" w:hAnsiTheme="minorHAnsi" w:cstheme="minorHAnsi"/>
          <w:sz w:val="24"/>
          <w:szCs w:val="24"/>
        </w:rPr>
        <w:t>somente será efetuado após o Recebimento Provisório.</w:t>
      </w:r>
    </w:p>
    <w:p w:rsidR="003C5B53" w:rsidRPr="00952974" w:rsidRDefault="003C5B53" w:rsidP="003C5B53">
      <w:pPr>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PRIMEIRO </w:t>
      </w:r>
      <w:r w:rsidRPr="00952974">
        <w:rPr>
          <w:rFonts w:asciiTheme="minorHAnsi" w:hAnsiTheme="minorHAnsi" w:cstheme="minorHAnsi"/>
          <w:sz w:val="24"/>
          <w:szCs w:val="24"/>
        </w:rPr>
        <w:t>- Cumprido o disposto no Parágrafo Quarto da Cláusula Quarta, a</w:t>
      </w:r>
      <w:r>
        <w:rPr>
          <w:rFonts w:asciiTheme="minorHAnsi" w:hAnsiTheme="minorHAnsi" w:cstheme="minorHAnsi"/>
          <w:sz w:val="24"/>
          <w:szCs w:val="24"/>
        </w:rPr>
        <w:t xml:space="preserve"> </w:t>
      </w:r>
      <w:r w:rsidRPr="00952974">
        <w:rPr>
          <w:rFonts w:asciiTheme="minorHAnsi" w:hAnsiTheme="minorHAnsi" w:cstheme="minorHAnsi"/>
          <w:sz w:val="24"/>
          <w:szCs w:val="24"/>
        </w:rPr>
        <w:t>Contratada emitirá a nota fiscal/fatura, obrigatoriamente com o número de inscrição no</w:t>
      </w:r>
      <w:r>
        <w:rPr>
          <w:rFonts w:asciiTheme="minorHAnsi" w:hAnsiTheme="minorHAnsi" w:cstheme="minorHAnsi"/>
          <w:sz w:val="24"/>
          <w:szCs w:val="24"/>
        </w:rPr>
        <w:t xml:space="preserve"> </w:t>
      </w:r>
      <w:r w:rsidRPr="00952974">
        <w:rPr>
          <w:rFonts w:asciiTheme="minorHAnsi" w:hAnsiTheme="minorHAnsi" w:cstheme="minorHAnsi"/>
          <w:sz w:val="24"/>
          <w:szCs w:val="24"/>
        </w:rPr>
        <w:t>CNPJ apresentado nos documentos de habilitação e de proposta de preço e no próprio instrumento</w:t>
      </w:r>
      <w:r>
        <w:rPr>
          <w:rFonts w:asciiTheme="minorHAnsi" w:hAnsiTheme="minorHAnsi" w:cstheme="minorHAnsi"/>
          <w:sz w:val="24"/>
          <w:szCs w:val="24"/>
        </w:rPr>
        <w:t xml:space="preserve"> </w:t>
      </w:r>
      <w:r w:rsidRPr="00952974">
        <w:rPr>
          <w:rFonts w:asciiTheme="minorHAnsi" w:hAnsiTheme="minorHAnsi" w:cstheme="minorHAnsi"/>
          <w:sz w:val="24"/>
          <w:szCs w:val="24"/>
        </w:rPr>
        <w:t>de contrato, não se admitindo notas fiscais/faturas emitidas com outro CNPJ,</w:t>
      </w:r>
      <w:r>
        <w:rPr>
          <w:rFonts w:asciiTheme="minorHAnsi" w:hAnsiTheme="minorHAnsi" w:cstheme="minorHAnsi"/>
          <w:sz w:val="24"/>
          <w:szCs w:val="24"/>
        </w:rPr>
        <w:t xml:space="preserve"> </w:t>
      </w:r>
      <w:r w:rsidRPr="00952974">
        <w:rPr>
          <w:rFonts w:asciiTheme="minorHAnsi" w:hAnsiTheme="minorHAnsi" w:cstheme="minorHAnsi"/>
          <w:sz w:val="24"/>
          <w:szCs w:val="24"/>
        </w:rPr>
        <w:t>mesmo aquele de filial ou da matriz.</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SEGUNDO </w:t>
      </w:r>
      <w:r w:rsidRPr="00952974">
        <w:rPr>
          <w:rFonts w:asciiTheme="minorHAnsi" w:hAnsiTheme="minorHAnsi" w:cstheme="minorHAnsi"/>
          <w:sz w:val="24"/>
          <w:szCs w:val="24"/>
        </w:rPr>
        <w:t>– O pagamento à Contratada será efetuado em até 30 (trinta) dias</w:t>
      </w:r>
      <w:r>
        <w:rPr>
          <w:rFonts w:asciiTheme="minorHAnsi" w:hAnsiTheme="minorHAnsi" w:cstheme="minorHAnsi"/>
          <w:sz w:val="24"/>
          <w:szCs w:val="24"/>
        </w:rPr>
        <w:t xml:space="preserve"> </w:t>
      </w:r>
      <w:r w:rsidRPr="00952974">
        <w:rPr>
          <w:rFonts w:asciiTheme="minorHAnsi" w:hAnsiTheme="minorHAnsi" w:cstheme="minorHAnsi"/>
          <w:sz w:val="24"/>
          <w:szCs w:val="24"/>
        </w:rPr>
        <w:t>úteis após o recebimento da nota fiscal/fatura pelo Fiscal do Contrato, devidamente acompanhada</w:t>
      </w:r>
      <w:r>
        <w:rPr>
          <w:rFonts w:asciiTheme="minorHAnsi" w:hAnsiTheme="minorHAnsi" w:cstheme="minorHAnsi"/>
          <w:sz w:val="24"/>
          <w:szCs w:val="24"/>
        </w:rPr>
        <w:t xml:space="preserve"> </w:t>
      </w:r>
      <w:r w:rsidRPr="00952974">
        <w:rPr>
          <w:rFonts w:asciiTheme="minorHAnsi" w:hAnsiTheme="minorHAnsi" w:cstheme="minorHAnsi"/>
          <w:sz w:val="24"/>
          <w:szCs w:val="24"/>
        </w:rPr>
        <w:t>dos documentos comprobatórios dos recolhim</w:t>
      </w:r>
      <w:r>
        <w:rPr>
          <w:rFonts w:asciiTheme="minorHAnsi" w:hAnsiTheme="minorHAnsi" w:cstheme="minorHAnsi"/>
          <w:sz w:val="24"/>
          <w:szCs w:val="24"/>
        </w:rPr>
        <w:t>entos das contribuições sociais, acompanhada do Laudo de Medição emitido pela Contratante.</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a) </w:t>
      </w:r>
      <w:r w:rsidRPr="00952974">
        <w:rPr>
          <w:rFonts w:asciiTheme="minorHAnsi" w:hAnsiTheme="minorHAnsi" w:cstheme="minorHAnsi"/>
          <w:sz w:val="24"/>
          <w:szCs w:val="24"/>
        </w:rPr>
        <w:t>Considera-se como data final do período de adimplemento de cada parcela, a data em</w:t>
      </w:r>
      <w:r>
        <w:rPr>
          <w:rFonts w:asciiTheme="minorHAnsi" w:hAnsiTheme="minorHAnsi" w:cstheme="minorHAnsi"/>
          <w:sz w:val="24"/>
          <w:szCs w:val="24"/>
        </w:rPr>
        <w:t xml:space="preserve"> </w:t>
      </w:r>
      <w:r w:rsidRPr="00952974">
        <w:rPr>
          <w:rFonts w:asciiTheme="minorHAnsi" w:hAnsiTheme="minorHAnsi" w:cstheme="minorHAnsi"/>
          <w:sz w:val="24"/>
          <w:szCs w:val="24"/>
        </w:rPr>
        <w:t>que a medição é protocolada no Setor de Contratos, acompanhada da documentação legal</w:t>
      </w:r>
      <w:r>
        <w:rPr>
          <w:rFonts w:asciiTheme="minorHAnsi" w:hAnsiTheme="minorHAnsi" w:cstheme="minorHAnsi"/>
          <w:sz w:val="24"/>
          <w:szCs w:val="24"/>
        </w:rPr>
        <w:t xml:space="preserve"> </w:t>
      </w:r>
      <w:r w:rsidRPr="00952974">
        <w:rPr>
          <w:rFonts w:asciiTheme="minorHAnsi" w:hAnsiTheme="minorHAnsi" w:cstheme="minorHAnsi"/>
          <w:sz w:val="24"/>
          <w:szCs w:val="24"/>
        </w:rPr>
        <w:t>exigida para pagamento.</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b) </w:t>
      </w:r>
      <w:r w:rsidRPr="00850B94">
        <w:rPr>
          <w:rFonts w:asciiTheme="minorHAnsi" w:hAnsiTheme="minorHAnsi" w:cstheme="minorHAnsi"/>
          <w:sz w:val="24"/>
          <w:szCs w:val="24"/>
        </w:rPr>
        <w:t>As medições deverão ser encaminhadas pelo Contratado ao Setor de Contratos acompanhados dos seguintes documentos, conforme o caso:</w:t>
      </w:r>
    </w:p>
    <w:p w:rsidR="003C5B53" w:rsidRPr="00850B94" w:rsidRDefault="003C5B53" w:rsidP="003C5B53">
      <w:pPr>
        <w:autoSpaceDE w:val="0"/>
        <w:autoSpaceDN w:val="0"/>
        <w:adjustRightInd w:val="0"/>
        <w:jc w:val="both"/>
        <w:rPr>
          <w:rFonts w:asciiTheme="minorHAnsi" w:hAnsiTheme="minorHAnsi" w:cstheme="minorHAnsi"/>
          <w:sz w:val="24"/>
          <w:szCs w:val="24"/>
        </w:rPr>
      </w:pPr>
    </w:p>
    <w:p w:rsidR="003C5B53" w:rsidRPr="00850B94" w:rsidRDefault="003C5B53" w:rsidP="003C5B53">
      <w:pPr>
        <w:pStyle w:val="PargrafodaLista"/>
        <w:numPr>
          <w:ilvl w:val="0"/>
          <w:numId w:val="38"/>
        </w:numPr>
        <w:tabs>
          <w:tab w:val="left" w:pos="284"/>
        </w:tabs>
        <w:ind w:left="0" w:firstLine="0"/>
        <w:jc w:val="both"/>
        <w:rPr>
          <w:rFonts w:asciiTheme="minorHAnsi" w:hAnsiTheme="minorHAnsi" w:cstheme="minorHAnsi"/>
          <w:sz w:val="24"/>
          <w:szCs w:val="24"/>
        </w:rPr>
      </w:pPr>
      <w:r w:rsidRPr="00850B94">
        <w:rPr>
          <w:rFonts w:asciiTheme="minorHAnsi" w:hAnsiTheme="minorHAnsi" w:cstheme="minorHAnsi"/>
          <w:b/>
          <w:bCs/>
          <w:sz w:val="24"/>
          <w:szCs w:val="24"/>
        </w:rPr>
        <w:t>Somente na Primeira Medição</w:t>
      </w:r>
      <w:r w:rsidRPr="00850B94">
        <w:rPr>
          <w:rFonts w:asciiTheme="minorHAnsi" w:hAnsiTheme="minorHAnsi" w:cstheme="minorHAnsi"/>
          <w:sz w:val="24"/>
          <w:szCs w:val="24"/>
        </w:rPr>
        <w:t>, caso ainda não tenha sido entregue:</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a) </w:t>
      </w:r>
      <w:r w:rsidRPr="00850B94">
        <w:rPr>
          <w:rFonts w:asciiTheme="minorHAnsi" w:hAnsiTheme="minorHAnsi" w:cstheme="minorHAnsi"/>
          <w:sz w:val="24"/>
          <w:szCs w:val="24"/>
        </w:rPr>
        <w:t>ART – Anotação de Responsabilidade Técnica do CREA, da execução do projeto;</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b) </w:t>
      </w:r>
      <w:r w:rsidRPr="00850B94">
        <w:rPr>
          <w:rFonts w:asciiTheme="minorHAnsi" w:hAnsiTheme="minorHAnsi" w:cstheme="minorHAnsi"/>
          <w:sz w:val="24"/>
          <w:szCs w:val="24"/>
        </w:rPr>
        <w:t>Alvará de Construção.</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c) </w:t>
      </w:r>
      <w:r w:rsidRPr="00850B94">
        <w:rPr>
          <w:rFonts w:asciiTheme="minorHAnsi" w:hAnsiTheme="minorHAnsi" w:cstheme="minorHAnsi"/>
          <w:sz w:val="24"/>
          <w:szCs w:val="24"/>
        </w:rPr>
        <w:t>Matrícula/Cadastro específico da obra de construção civil (CEI) no INSS;</w:t>
      </w:r>
    </w:p>
    <w:p w:rsidR="003C5B53" w:rsidRPr="00850B94" w:rsidRDefault="003C5B53" w:rsidP="003C5B53">
      <w:pPr>
        <w:autoSpaceDE w:val="0"/>
        <w:autoSpaceDN w:val="0"/>
        <w:adjustRightInd w:val="0"/>
        <w:jc w:val="both"/>
        <w:rPr>
          <w:rFonts w:asciiTheme="minorHAnsi" w:hAnsiTheme="minorHAnsi" w:cstheme="minorHAnsi"/>
          <w:sz w:val="24"/>
          <w:szCs w:val="24"/>
        </w:rPr>
      </w:pPr>
    </w:p>
    <w:p w:rsidR="003C5B53" w:rsidRPr="00850B94" w:rsidRDefault="003C5B53" w:rsidP="003C5B53">
      <w:pPr>
        <w:autoSpaceDE w:val="0"/>
        <w:autoSpaceDN w:val="0"/>
        <w:adjustRightInd w:val="0"/>
        <w:jc w:val="both"/>
        <w:rPr>
          <w:rFonts w:asciiTheme="minorHAnsi" w:hAnsiTheme="minorHAnsi" w:cstheme="minorHAnsi"/>
          <w:b/>
          <w:bCs/>
          <w:sz w:val="24"/>
          <w:szCs w:val="24"/>
        </w:rPr>
      </w:pPr>
      <w:r w:rsidRPr="00850B94">
        <w:rPr>
          <w:rFonts w:asciiTheme="minorHAnsi" w:hAnsiTheme="minorHAnsi" w:cstheme="minorHAnsi"/>
          <w:b/>
          <w:bCs/>
          <w:sz w:val="24"/>
          <w:szCs w:val="24"/>
        </w:rPr>
        <w:t>II – Para todas as Medições:</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lastRenderedPageBreak/>
        <w:t xml:space="preserve">a) </w:t>
      </w:r>
      <w:r w:rsidRPr="00850B94">
        <w:rPr>
          <w:rFonts w:asciiTheme="minorHAnsi" w:hAnsiTheme="minorHAnsi" w:cstheme="minorHAnsi"/>
          <w:sz w:val="24"/>
          <w:szCs w:val="24"/>
        </w:rPr>
        <w:t xml:space="preserve">Prova de Recolhimento do FGTS e INSS, relativo a todos os empregados da Contratada, correspondente ao mês da última competência vencida, juntamente com a GFIP relativa </w:t>
      </w:r>
      <w:proofErr w:type="gramStart"/>
      <w:r w:rsidRPr="00850B94">
        <w:rPr>
          <w:rFonts w:asciiTheme="minorHAnsi" w:hAnsiTheme="minorHAnsi" w:cstheme="minorHAnsi"/>
          <w:sz w:val="24"/>
          <w:szCs w:val="24"/>
        </w:rPr>
        <w:t>a</w:t>
      </w:r>
      <w:proofErr w:type="gramEnd"/>
      <w:r w:rsidRPr="00850B94">
        <w:rPr>
          <w:rFonts w:asciiTheme="minorHAnsi" w:hAnsiTheme="minorHAnsi" w:cstheme="minorHAnsi"/>
          <w:sz w:val="24"/>
          <w:szCs w:val="24"/>
        </w:rPr>
        <w:t xml:space="preserve"> Matrícula/Cadastro específico da obra de construção civil (CEI) no INSS;</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b) </w:t>
      </w:r>
      <w:r w:rsidRPr="00850B94">
        <w:rPr>
          <w:rFonts w:asciiTheme="minorHAnsi" w:hAnsiTheme="minorHAnsi" w:cstheme="minorHAnsi"/>
          <w:sz w:val="24"/>
          <w:szCs w:val="24"/>
        </w:rPr>
        <w:t>Prova de Regularidade para com a Fazenda Federal, Estadual e Municipal do domicílio ou sede da Contratada, através de Certidões expedidas pelos órgãos competentes, que estejam dentro do prazo de validade expresso na própria certidão, composta de:</w:t>
      </w:r>
    </w:p>
    <w:p w:rsidR="003C5B53" w:rsidRPr="00850B94" w:rsidRDefault="003C5B53" w:rsidP="003C5B53">
      <w:pPr>
        <w:autoSpaceDE w:val="0"/>
        <w:autoSpaceDN w:val="0"/>
        <w:adjustRightInd w:val="0"/>
        <w:jc w:val="both"/>
        <w:rPr>
          <w:rFonts w:asciiTheme="minorHAnsi" w:hAnsiTheme="minorHAnsi" w:cstheme="minorHAnsi"/>
          <w:sz w:val="24"/>
          <w:szCs w:val="24"/>
        </w:rPr>
      </w:pPr>
      <w:proofErr w:type="gramStart"/>
      <w:r w:rsidRPr="00850B94">
        <w:rPr>
          <w:rFonts w:asciiTheme="minorHAnsi" w:hAnsiTheme="minorHAnsi" w:cstheme="minorHAnsi"/>
          <w:b/>
          <w:bCs/>
          <w:sz w:val="24"/>
          <w:szCs w:val="24"/>
        </w:rPr>
        <w:t>b.</w:t>
      </w:r>
      <w:proofErr w:type="gramEnd"/>
      <w:r w:rsidRPr="00850B94">
        <w:rPr>
          <w:rFonts w:asciiTheme="minorHAnsi" w:hAnsiTheme="minorHAnsi" w:cstheme="minorHAnsi"/>
          <w:b/>
          <w:bCs/>
          <w:sz w:val="24"/>
          <w:szCs w:val="24"/>
        </w:rPr>
        <w:t xml:space="preserve">1) </w:t>
      </w:r>
      <w:r w:rsidRPr="00850B94">
        <w:rPr>
          <w:rFonts w:asciiTheme="minorHAnsi" w:hAnsiTheme="minorHAnsi" w:cstheme="minorHAnsi"/>
          <w:sz w:val="24"/>
          <w:szCs w:val="24"/>
        </w:rPr>
        <w:t>Certidão de quitação de Tributos Federais, neles abrangidas às Contribuições Sociais, administrados pela Secretaria da Receita Federal;</w:t>
      </w:r>
    </w:p>
    <w:p w:rsidR="003C5B53" w:rsidRDefault="003C5B53" w:rsidP="003C5B53">
      <w:pPr>
        <w:autoSpaceDE w:val="0"/>
        <w:autoSpaceDN w:val="0"/>
        <w:adjustRightInd w:val="0"/>
        <w:jc w:val="both"/>
        <w:rPr>
          <w:rFonts w:asciiTheme="minorHAnsi" w:hAnsiTheme="minorHAnsi" w:cstheme="minorHAnsi"/>
          <w:sz w:val="24"/>
          <w:szCs w:val="24"/>
        </w:rPr>
      </w:pPr>
      <w:proofErr w:type="gramStart"/>
      <w:r w:rsidRPr="00850B94">
        <w:rPr>
          <w:rFonts w:asciiTheme="minorHAnsi" w:hAnsiTheme="minorHAnsi" w:cstheme="minorHAnsi"/>
          <w:b/>
          <w:bCs/>
          <w:sz w:val="24"/>
          <w:szCs w:val="24"/>
        </w:rPr>
        <w:t>b.</w:t>
      </w:r>
      <w:proofErr w:type="gramEnd"/>
      <w:r w:rsidRPr="00850B94">
        <w:rPr>
          <w:rFonts w:asciiTheme="minorHAnsi" w:hAnsiTheme="minorHAnsi" w:cstheme="minorHAnsi"/>
          <w:b/>
          <w:bCs/>
          <w:sz w:val="24"/>
          <w:szCs w:val="24"/>
        </w:rPr>
        <w:t xml:space="preserve">2) </w:t>
      </w:r>
      <w:r w:rsidRPr="00850B94">
        <w:rPr>
          <w:rFonts w:asciiTheme="minorHAnsi" w:hAnsiTheme="minorHAnsi" w:cstheme="minorHAnsi"/>
          <w:sz w:val="24"/>
          <w:szCs w:val="24"/>
        </w:rPr>
        <w:t>Certidão quanto a Dívida Ativa da União, expedida pela Procuradoria da Fazenda Nacional – Ministério da Fazenda;</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c) </w:t>
      </w:r>
      <w:r w:rsidRPr="00850B94">
        <w:rPr>
          <w:rFonts w:asciiTheme="minorHAnsi" w:hAnsiTheme="minorHAnsi" w:cstheme="minorHAnsi"/>
          <w:sz w:val="24"/>
          <w:szCs w:val="24"/>
        </w:rPr>
        <w:t>A seu critério, a Contratante poderá utilizar valores devidos à Contratada, relativos ao preço contratual, para cobrir eventuais dívidas da mesma para com a Contratante, decorrente de imposição de multa por violação de cláusulas do contrato.</w:t>
      </w:r>
    </w:p>
    <w:p w:rsidR="003C5B53" w:rsidRPr="00850B94" w:rsidRDefault="003C5B53" w:rsidP="003C5B53">
      <w:pPr>
        <w:autoSpaceDE w:val="0"/>
        <w:autoSpaceDN w:val="0"/>
        <w:adjustRightInd w:val="0"/>
        <w:jc w:val="both"/>
        <w:rPr>
          <w:rFonts w:asciiTheme="minorHAnsi" w:hAnsiTheme="minorHAnsi" w:cstheme="minorHAnsi"/>
          <w:sz w:val="24"/>
          <w:szCs w:val="24"/>
        </w:rPr>
      </w:pPr>
      <w:r w:rsidRPr="00850B94">
        <w:rPr>
          <w:rFonts w:asciiTheme="minorHAnsi" w:hAnsiTheme="minorHAnsi" w:cstheme="minorHAnsi"/>
          <w:b/>
          <w:bCs/>
          <w:sz w:val="24"/>
          <w:szCs w:val="24"/>
        </w:rPr>
        <w:t xml:space="preserve">d) </w:t>
      </w:r>
      <w:r w:rsidRPr="00850B94">
        <w:rPr>
          <w:rFonts w:asciiTheme="minorHAnsi" w:hAnsiTheme="minorHAnsi" w:cstheme="minorHAnsi"/>
          <w:sz w:val="24"/>
          <w:szCs w:val="24"/>
        </w:rPr>
        <w:t>No interesse da manutenção da programação orçamentária da Contratante, o valor a ser efetivamente pago em cada parcela poderá ser limitado àquele previamente estipulado no Cronograma Físico-financeiro para a fase.</w:t>
      </w:r>
    </w:p>
    <w:p w:rsidR="003C5B53" w:rsidRPr="00850B94" w:rsidRDefault="003C5B53" w:rsidP="003C5B53">
      <w:pPr>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4D6414">
        <w:rPr>
          <w:rFonts w:asciiTheme="minorHAnsi" w:hAnsiTheme="minorHAnsi" w:cstheme="minorHAnsi"/>
          <w:b/>
          <w:bCs/>
          <w:sz w:val="24"/>
          <w:szCs w:val="24"/>
          <w:highlight w:val="lightGray"/>
        </w:rPr>
        <w:t>CLÁUSULA 12ª – DAS SANÇÕES ADMINISTRATIVAS E DIREITO DE PETIÇÃO</w:t>
      </w:r>
    </w:p>
    <w:p w:rsidR="003C5B53" w:rsidRPr="00952974" w:rsidRDefault="003C5B53" w:rsidP="003C5B53">
      <w:pPr>
        <w:autoSpaceDE w:val="0"/>
        <w:autoSpaceDN w:val="0"/>
        <w:adjustRightInd w:val="0"/>
        <w:jc w:val="both"/>
        <w:rPr>
          <w:rFonts w:asciiTheme="minorHAnsi" w:hAnsiTheme="minorHAnsi" w:cstheme="minorHAnsi"/>
          <w:b/>
          <w:bCs/>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12.1. </w:t>
      </w:r>
      <w:r w:rsidRPr="00952974">
        <w:rPr>
          <w:rFonts w:asciiTheme="minorHAnsi" w:hAnsiTheme="minorHAnsi" w:cstheme="minorHAnsi"/>
          <w:sz w:val="24"/>
          <w:szCs w:val="24"/>
        </w:rPr>
        <w:t>No caso de inexecução do contrato, erro de execução, execução imperfeita, mora de</w:t>
      </w:r>
      <w:r>
        <w:rPr>
          <w:rFonts w:asciiTheme="minorHAnsi" w:hAnsiTheme="minorHAnsi" w:cstheme="minorHAnsi"/>
          <w:sz w:val="24"/>
          <w:szCs w:val="24"/>
        </w:rPr>
        <w:t xml:space="preserve"> </w:t>
      </w:r>
      <w:r w:rsidRPr="00952974">
        <w:rPr>
          <w:rFonts w:asciiTheme="minorHAnsi" w:hAnsiTheme="minorHAnsi" w:cstheme="minorHAnsi"/>
          <w:sz w:val="24"/>
          <w:szCs w:val="24"/>
        </w:rPr>
        <w:t>execução, inadimplemento contratual ou não veracidade das informações prestadas, a Contratada</w:t>
      </w:r>
      <w:r>
        <w:rPr>
          <w:rFonts w:asciiTheme="minorHAnsi" w:hAnsiTheme="minorHAnsi" w:cstheme="minorHAnsi"/>
          <w:sz w:val="24"/>
          <w:szCs w:val="24"/>
        </w:rPr>
        <w:t xml:space="preserve"> </w:t>
      </w:r>
      <w:r w:rsidRPr="00952974">
        <w:rPr>
          <w:rFonts w:asciiTheme="minorHAnsi" w:hAnsiTheme="minorHAnsi" w:cstheme="minorHAnsi"/>
          <w:sz w:val="24"/>
          <w:szCs w:val="24"/>
        </w:rPr>
        <w:t>estará sujeita às seguintes sanções administrativas, garantida a prévia defesa:</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 </w:t>
      </w:r>
      <w:r w:rsidRPr="00850D51">
        <w:rPr>
          <w:rFonts w:asciiTheme="minorHAnsi" w:hAnsiTheme="minorHAnsi" w:cstheme="minorHAnsi"/>
          <w:bCs/>
          <w:sz w:val="24"/>
          <w:szCs w:val="24"/>
        </w:rPr>
        <w:t>A</w:t>
      </w:r>
      <w:r w:rsidRPr="00952974">
        <w:rPr>
          <w:rFonts w:asciiTheme="minorHAnsi" w:hAnsiTheme="minorHAnsi" w:cstheme="minorHAnsi"/>
          <w:sz w:val="24"/>
          <w:szCs w:val="24"/>
        </w:rPr>
        <w:t>dvertência:</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 </w:t>
      </w:r>
      <w:r w:rsidRPr="00952974">
        <w:rPr>
          <w:rFonts w:asciiTheme="minorHAnsi" w:hAnsiTheme="minorHAnsi" w:cstheme="minorHAnsi"/>
          <w:sz w:val="24"/>
          <w:szCs w:val="24"/>
        </w:rPr>
        <w:t>Multas (que poderão ser recolhidas em qualquer agência integrante da Rede Arrecadadora</w:t>
      </w:r>
      <w:r>
        <w:rPr>
          <w:rFonts w:asciiTheme="minorHAnsi" w:hAnsiTheme="minorHAnsi" w:cstheme="minorHAnsi"/>
          <w:sz w:val="24"/>
          <w:szCs w:val="24"/>
        </w:rPr>
        <w:t xml:space="preserve"> </w:t>
      </w:r>
      <w:r w:rsidRPr="00952974">
        <w:rPr>
          <w:rFonts w:asciiTheme="minorHAnsi" w:hAnsiTheme="minorHAnsi" w:cstheme="minorHAnsi"/>
          <w:sz w:val="24"/>
          <w:szCs w:val="24"/>
        </w:rPr>
        <w:t>de Tributos Municipais, por meio de Documento de Arrecadação Municipal – DAM, a ser</w:t>
      </w:r>
      <w:r>
        <w:rPr>
          <w:rFonts w:asciiTheme="minorHAnsi" w:hAnsiTheme="minorHAnsi" w:cstheme="minorHAnsi"/>
          <w:sz w:val="24"/>
          <w:szCs w:val="24"/>
        </w:rPr>
        <w:t xml:space="preserve"> </w:t>
      </w:r>
      <w:r w:rsidRPr="00952974">
        <w:rPr>
          <w:rFonts w:asciiTheme="minorHAnsi" w:hAnsiTheme="minorHAnsi" w:cstheme="minorHAnsi"/>
          <w:sz w:val="24"/>
          <w:szCs w:val="24"/>
        </w:rPr>
        <w:t>preenchido de acordo com instruções fornecidas pela Contratante):</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a) </w:t>
      </w:r>
      <w:r w:rsidRPr="00952974">
        <w:rPr>
          <w:rFonts w:asciiTheme="minorHAnsi" w:hAnsiTheme="minorHAnsi" w:cstheme="minorHAnsi"/>
          <w:sz w:val="24"/>
          <w:szCs w:val="24"/>
        </w:rPr>
        <w:t xml:space="preserve">de </w:t>
      </w:r>
      <w:r w:rsidRPr="00952974">
        <w:rPr>
          <w:rFonts w:asciiTheme="minorHAnsi" w:hAnsiTheme="minorHAnsi" w:cstheme="minorHAnsi"/>
          <w:b/>
          <w:bCs/>
          <w:sz w:val="24"/>
          <w:szCs w:val="24"/>
        </w:rPr>
        <w:t xml:space="preserve">0,5 % </w:t>
      </w:r>
      <w:r w:rsidRPr="00952974">
        <w:rPr>
          <w:rFonts w:asciiTheme="minorHAnsi" w:hAnsiTheme="minorHAnsi" w:cstheme="minorHAnsi"/>
          <w:sz w:val="24"/>
          <w:szCs w:val="24"/>
        </w:rPr>
        <w:t>por dia de atraso na entrega da obra, calculada sobre o valor total das</w:t>
      </w:r>
      <w:r>
        <w:rPr>
          <w:rFonts w:asciiTheme="minorHAnsi" w:hAnsiTheme="minorHAnsi" w:cstheme="minorHAnsi"/>
          <w:sz w:val="24"/>
          <w:szCs w:val="24"/>
        </w:rPr>
        <w:t xml:space="preserve"> </w:t>
      </w:r>
      <w:r w:rsidRPr="00952974">
        <w:rPr>
          <w:rFonts w:asciiTheme="minorHAnsi" w:hAnsiTheme="minorHAnsi" w:cstheme="minorHAnsi"/>
          <w:sz w:val="24"/>
          <w:szCs w:val="24"/>
        </w:rPr>
        <w:t>etapas não concluídas até o término do prazo de execução, limitada a 10% do mesmo</w:t>
      </w:r>
      <w:r>
        <w:rPr>
          <w:rFonts w:asciiTheme="minorHAnsi" w:hAnsiTheme="minorHAnsi" w:cstheme="minorHAnsi"/>
          <w:sz w:val="24"/>
          <w:szCs w:val="24"/>
        </w:rPr>
        <w:t xml:space="preserve"> </w:t>
      </w:r>
      <w:r w:rsidRPr="00952974">
        <w:rPr>
          <w:rFonts w:asciiTheme="minorHAnsi" w:hAnsiTheme="minorHAnsi" w:cstheme="minorHAnsi"/>
          <w:sz w:val="24"/>
          <w:szCs w:val="24"/>
        </w:rPr>
        <w:t>valor;</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b) </w:t>
      </w:r>
      <w:r w:rsidRPr="00952974">
        <w:rPr>
          <w:rFonts w:asciiTheme="minorHAnsi" w:hAnsiTheme="minorHAnsi" w:cstheme="minorHAnsi"/>
          <w:sz w:val="24"/>
          <w:szCs w:val="24"/>
        </w:rPr>
        <w:t xml:space="preserve">de </w:t>
      </w:r>
      <w:r w:rsidRPr="00952974">
        <w:rPr>
          <w:rFonts w:asciiTheme="minorHAnsi" w:hAnsiTheme="minorHAnsi" w:cstheme="minorHAnsi"/>
          <w:b/>
          <w:bCs/>
          <w:sz w:val="24"/>
          <w:szCs w:val="24"/>
        </w:rPr>
        <w:t xml:space="preserve">2,0 % </w:t>
      </w:r>
      <w:r w:rsidRPr="00952974">
        <w:rPr>
          <w:rFonts w:asciiTheme="minorHAnsi" w:hAnsiTheme="minorHAnsi" w:cstheme="minorHAnsi"/>
          <w:sz w:val="24"/>
          <w:szCs w:val="24"/>
        </w:rPr>
        <w:t>sobre o valor dos serviços não executados, no caso de inexecução</w:t>
      </w:r>
      <w:r>
        <w:rPr>
          <w:rFonts w:asciiTheme="minorHAnsi" w:hAnsiTheme="minorHAnsi" w:cstheme="minorHAnsi"/>
          <w:sz w:val="24"/>
          <w:szCs w:val="24"/>
        </w:rPr>
        <w:t xml:space="preserve"> </w:t>
      </w:r>
      <w:r w:rsidRPr="00952974">
        <w:rPr>
          <w:rFonts w:asciiTheme="minorHAnsi" w:hAnsiTheme="minorHAnsi" w:cstheme="minorHAnsi"/>
          <w:sz w:val="24"/>
          <w:szCs w:val="24"/>
        </w:rPr>
        <w:t>parcial do contrato;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c) </w:t>
      </w:r>
      <w:r w:rsidRPr="00952974">
        <w:rPr>
          <w:rFonts w:asciiTheme="minorHAnsi" w:hAnsiTheme="minorHAnsi" w:cstheme="minorHAnsi"/>
          <w:sz w:val="24"/>
          <w:szCs w:val="24"/>
        </w:rPr>
        <w:t xml:space="preserve">de </w:t>
      </w:r>
      <w:r w:rsidRPr="00952974">
        <w:rPr>
          <w:rFonts w:asciiTheme="minorHAnsi" w:hAnsiTheme="minorHAnsi" w:cstheme="minorHAnsi"/>
          <w:b/>
          <w:bCs/>
          <w:sz w:val="24"/>
          <w:szCs w:val="24"/>
        </w:rPr>
        <w:t xml:space="preserve">0,2 % </w:t>
      </w:r>
      <w:r w:rsidRPr="00952974">
        <w:rPr>
          <w:rFonts w:asciiTheme="minorHAnsi" w:hAnsiTheme="minorHAnsi" w:cstheme="minorHAnsi"/>
          <w:sz w:val="24"/>
          <w:szCs w:val="24"/>
        </w:rPr>
        <w:t>sobre o valor total do Contrato, por infração a qualquer cláusula ou</w:t>
      </w:r>
      <w:r>
        <w:rPr>
          <w:rFonts w:asciiTheme="minorHAnsi" w:hAnsiTheme="minorHAnsi" w:cstheme="minorHAnsi"/>
          <w:sz w:val="24"/>
          <w:szCs w:val="24"/>
        </w:rPr>
        <w:t xml:space="preserve"> </w:t>
      </w:r>
      <w:r w:rsidRPr="00952974">
        <w:rPr>
          <w:rFonts w:asciiTheme="minorHAnsi" w:hAnsiTheme="minorHAnsi" w:cstheme="minorHAnsi"/>
          <w:sz w:val="24"/>
          <w:szCs w:val="24"/>
        </w:rPr>
        <w:t>condição do contrato não especificada nas alíneas “a” e “b” deste inciso, aplicada em</w:t>
      </w:r>
      <w:r>
        <w:rPr>
          <w:rFonts w:asciiTheme="minorHAnsi" w:hAnsiTheme="minorHAnsi" w:cstheme="minorHAnsi"/>
          <w:sz w:val="24"/>
          <w:szCs w:val="24"/>
        </w:rPr>
        <w:t xml:space="preserve"> </w:t>
      </w:r>
      <w:r w:rsidRPr="00952974">
        <w:rPr>
          <w:rFonts w:asciiTheme="minorHAnsi" w:hAnsiTheme="minorHAnsi" w:cstheme="minorHAnsi"/>
          <w:sz w:val="24"/>
          <w:szCs w:val="24"/>
        </w:rPr>
        <w:t>dobro na reincidência;</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d) </w:t>
      </w:r>
      <w:r w:rsidRPr="00952974">
        <w:rPr>
          <w:rFonts w:asciiTheme="minorHAnsi" w:hAnsiTheme="minorHAnsi" w:cstheme="minorHAnsi"/>
          <w:sz w:val="24"/>
          <w:szCs w:val="24"/>
        </w:rPr>
        <w:t xml:space="preserve">de </w:t>
      </w:r>
      <w:r w:rsidRPr="00952974">
        <w:rPr>
          <w:rFonts w:asciiTheme="minorHAnsi" w:hAnsiTheme="minorHAnsi" w:cstheme="minorHAnsi"/>
          <w:b/>
          <w:bCs/>
          <w:sz w:val="24"/>
          <w:szCs w:val="24"/>
        </w:rPr>
        <w:t xml:space="preserve">2,0 % </w:t>
      </w:r>
      <w:r w:rsidRPr="00952974">
        <w:rPr>
          <w:rFonts w:asciiTheme="minorHAnsi" w:hAnsiTheme="minorHAnsi" w:cstheme="minorHAnsi"/>
          <w:sz w:val="24"/>
          <w:szCs w:val="24"/>
        </w:rPr>
        <w:t>sobre o valor total do Contrato, no caso de rescisão do contrato por ato</w:t>
      </w:r>
      <w:r>
        <w:rPr>
          <w:rFonts w:asciiTheme="minorHAnsi" w:hAnsiTheme="minorHAnsi" w:cstheme="minorHAnsi"/>
          <w:sz w:val="24"/>
          <w:szCs w:val="24"/>
        </w:rPr>
        <w:t xml:space="preserve"> </w:t>
      </w:r>
      <w:r w:rsidRPr="00952974">
        <w:rPr>
          <w:rFonts w:asciiTheme="minorHAnsi" w:hAnsiTheme="minorHAnsi" w:cstheme="minorHAnsi"/>
          <w:sz w:val="24"/>
          <w:szCs w:val="24"/>
        </w:rPr>
        <w:t>unilateral da Administração, motivado por culpa da Contratada, não se eximindo a</w:t>
      </w:r>
      <w:r>
        <w:rPr>
          <w:rFonts w:asciiTheme="minorHAnsi" w:hAnsiTheme="minorHAnsi" w:cstheme="minorHAnsi"/>
          <w:sz w:val="24"/>
          <w:szCs w:val="24"/>
        </w:rPr>
        <w:t xml:space="preserve"> </w:t>
      </w:r>
      <w:r w:rsidRPr="00952974">
        <w:rPr>
          <w:rFonts w:asciiTheme="minorHAnsi" w:hAnsiTheme="minorHAnsi" w:cstheme="minorHAnsi"/>
          <w:sz w:val="24"/>
          <w:szCs w:val="24"/>
        </w:rPr>
        <w:t>mesma das demais sanções cabíveis;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III. </w:t>
      </w:r>
      <w:r w:rsidRPr="00952974">
        <w:rPr>
          <w:rFonts w:asciiTheme="minorHAnsi" w:hAnsiTheme="minorHAnsi" w:cstheme="minorHAnsi"/>
          <w:sz w:val="24"/>
          <w:szCs w:val="24"/>
        </w:rPr>
        <w:t>Suspensão temporária de participação em licitação e impedimento de contratar com</w:t>
      </w:r>
      <w:r>
        <w:rPr>
          <w:rFonts w:asciiTheme="minorHAnsi" w:hAnsiTheme="minorHAnsi" w:cstheme="minorHAnsi"/>
          <w:sz w:val="24"/>
          <w:szCs w:val="24"/>
        </w:rPr>
        <w:t xml:space="preserve"> </w:t>
      </w:r>
      <w:r w:rsidRPr="00952974">
        <w:rPr>
          <w:rFonts w:asciiTheme="minorHAnsi" w:hAnsiTheme="minorHAnsi" w:cstheme="minorHAnsi"/>
          <w:sz w:val="24"/>
          <w:szCs w:val="24"/>
        </w:rPr>
        <w:t>a Administração Municipal, por prazo não superior a dois anos;</w:t>
      </w: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IV. </w:t>
      </w:r>
      <w:r w:rsidRPr="00952974">
        <w:rPr>
          <w:rFonts w:asciiTheme="minorHAnsi" w:hAnsiTheme="minorHAnsi" w:cstheme="minorHAnsi"/>
          <w:sz w:val="24"/>
          <w:szCs w:val="24"/>
        </w:rPr>
        <w:t>Declaração de inidoneidade para licitar ou contratar com a Administração Pública,</w:t>
      </w:r>
      <w:r>
        <w:rPr>
          <w:rFonts w:asciiTheme="minorHAnsi" w:hAnsiTheme="minorHAnsi" w:cstheme="minorHAnsi"/>
          <w:sz w:val="24"/>
          <w:szCs w:val="24"/>
        </w:rPr>
        <w:t xml:space="preserve"> </w:t>
      </w:r>
      <w:r w:rsidRPr="00952974">
        <w:rPr>
          <w:rFonts w:asciiTheme="minorHAnsi" w:hAnsiTheme="minorHAnsi" w:cstheme="minorHAnsi"/>
          <w:sz w:val="24"/>
          <w:szCs w:val="24"/>
        </w:rPr>
        <w:t>enquanto perdurarem os motivos determinantes da punição ou até que seja promovida a</w:t>
      </w:r>
      <w:r>
        <w:rPr>
          <w:rFonts w:asciiTheme="minorHAnsi" w:hAnsiTheme="minorHAnsi" w:cstheme="minorHAnsi"/>
          <w:sz w:val="24"/>
          <w:szCs w:val="24"/>
        </w:rPr>
        <w:t xml:space="preserve"> </w:t>
      </w:r>
      <w:r w:rsidRPr="00952974">
        <w:rPr>
          <w:rFonts w:asciiTheme="minorHAnsi" w:hAnsiTheme="minorHAnsi" w:cstheme="minorHAnsi"/>
          <w:sz w:val="24"/>
          <w:szCs w:val="24"/>
        </w:rPr>
        <w:t>reabilitação perante a autoridade que aplicou a sanção, depois do ressarcimento à Administração</w:t>
      </w:r>
      <w:r>
        <w:rPr>
          <w:rFonts w:asciiTheme="minorHAnsi" w:hAnsiTheme="minorHAnsi" w:cstheme="minorHAnsi"/>
          <w:sz w:val="24"/>
          <w:szCs w:val="24"/>
        </w:rPr>
        <w:t xml:space="preserve"> </w:t>
      </w:r>
      <w:r w:rsidRPr="00952974">
        <w:rPr>
          <w:rFonts w:asciiTheme="minorHAnsi" w:hAnsiTheme="minorHAnsi" w:cstheme="minorHAnsi"/>
          <w:sz w:val="24"/>
          <w:szCs w:val="24"/>
        </w:rPr>
        <w:t>pelos prejuízos resultantes e depois de decorrido o prazo da sanção aplicada</w:t>
      </w:r>
      <w:r>
        <w:rPr>
          <w:rFonts w:asciiTheme="minorHAnsi" w:hAnsiTheme="minorHAnsi" w:cstheme="minorHAnsi"/>
          <w:sz w:val="24"/>
          <w:szCs w:val="24"/>
        </w:rPr>
        <w:t xml:space="preserve"> </w:t>
      </w:r>
      <w:r w:rsidRPr="00952974">
        <w:rPr>
          <w:rFonts w:asciiTheme="minorHAnsi" w:hAnsiTheme="minorHAnsi" w:cstheme="minorHAnsi"/>
          <w:sz w:val="24"/>
          <w:szCs w:val="24"/>
        </w:rPr>
        <w:t>com base no inciso anterior.</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PRIMEIRO </w:t>
      </w:r>
      <w:r w:rsidRPr="00952974">
        <w:rPr>
          <w:rFonts w:asciiTheme="minorHAnsi" w:hAnsiTheme="minorHAnsi" w:cstheme="minorHAnsi"/>
          <w:sz w:val="24"/>
          <w:szCs w:val="24"/>
        </w:rPr>
        <w:t>- No processo de aplicação da sanção administrativa é assegurado</w:t>
      </w:r>
      <w:r>
        <w:rPr>
          <w:rFonts w:asciiTheme="minorHAnsi" w:hAnsiTheme="minorHAnsi" w:cstheme="minorHAnsi"/>
          <w:sz w:val="24"/>
          <w:szCs w:val="24"/>
        </w:rPr>
        <w:t xml:space="preserve"> </w:t>
      </w:r>
      <w:r w:rsidRPr="00952974">
        <w:rPr>
          <w:rFonts w:asciiTheme="minorHAnsi" w:hAnsiTheme="minorHAnsi" w:cstheme="minorHAnsi"/>
          <w:sz w:val="24"/>
          <w:szCs w:val="24"/>
        </w:rPr>
        <w:t>o direito ao contraditório e à ampla defesa, facultada a defesa prévia do interessado no</w:t>
      </w:r>
      <w:r>
        <w:rPr>
          <w:rFonts w:asciiTheme="minorHAnsi" w:hAnsiTheme="minorHAnsi" w:cstheme="minorHAnsi"/>
          <w:sz w:val="24"/>
          <w:szCs w:val="24"/>
        </w:rPr>
        <w:t xml:space="preserve"> </w:t>
      </w:r>
      <w:r w:rsidRPr="00952974">
        <w:rPr>
          <w:rFonts w:asciiTheme="minorHAnsi" w:hAnsiTheme="minorHAnsi" w:cstheme="minorHAnsi"/>
          <w:sz w:val="24"/>
          <w:szCs w:val="24"/>
        </w:rPr>
        <w:t>respectivo processo, no prazo de cinco dias úteis.</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SEGUNDO </w:t>
      </w:r>
      <w:r w:rsidRPr="00952974">
        <w:rPr>
          <w:rFonts w:asciiTheme="minorHAnsi" w:hAnsiTheme="minorHAnsi" w:cstheme="minorHAnsi"/>
          <w:sz w:val="24"/>
          <w:szCs w:val="24"/>
        </w:rPr>
        <w:t>- As sanções previstas nos incisos I, III e IV, desta Cláusula, poderão</w:t>
      </w:r>
      <w:r>
        <w:rPr>
          <w:rFonts w:asciiTheme="minorHAnsi" w:hAnsiTheme="minorHAnsi" w:cstheme="minorHAnsi"/>
          <w:sz w:val="24"/>
          <w:szCs w:val="24"/>
        </w:rPr>
        <w:t xml:space="preserve"> </w:t>
      </w:r>
      <w:r w:rsidRPr="00952974">
        <w:rPr>
          <w:rFonts w:asciiTheme="minorHAnsi" w:hAnsiTheme="minorHAnsi" w:cstheme="minorHAnsi"/>
          <w:sz w:val="24"/>
          <w:szCs w:val="24"/>
        </w:rPr>
        <w:t>ser aplicadas juntamente com as do inciso II.</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TERCEIRO </w:t>
      </w:r>
      <w:r w:rsidRPr="00952974">
        <w:rPr>
          <w:rFonts w:asciiTheme="minorHAnsi" w:hAnsiTheme="minorHAnsi" w:cstheme="minorHAnsi"/>
          <w:sz w:val="24"/>
          <w:szCs w:val="24"/>
        </w:rPr>
        <w:t>- O valor das multas aplicadas deverá ser recolhido no prazo de</w:t>
      </w:r>
      <w:r>
        <w:rPr>
          <w:rFonts w:asciiTheme="minorHAnsi" w:hAnsiTheme="minorHAnsi" w:cstheme="minorHAnsi"/>
          <w:sz w:val="24"/>
          <w:szCs w:val="24"/>
        </w:rPr>
        <w:t xml:space="preserve"> </w:t>
      </w:r>
      <w:r w:rsidRPr="00952974">
        <w:rPr>
          <w:rFonts w:asciiTheme="minorHAnsi" w:hAnsiTheme="minorHAnsi" w:cstheme="minorHAnsi"/>
          <w:sz w:val="24"/>
          <w:szCs w:val="24"/>
        </w:rPr>
        <w:t>05 (cinco) dias, a contar do recebimento da notificação.</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QUARTO </w:t>
      </w:r>
      <w:r w:rsidRPr="00952974">
        <w:rPr>
          <w:rFonts w:asciiTheme="minorHAnsi" w:hAnsiTheme="minorHAnsi" w:cstheme="minorHAnsi"/>
          <w:sz w:val="24"/>
          <w:szCs w:val="24"/>
        </w:rPr>
        <w:t>- Se o valor da multa não for pago ou depositado, será automaticamente</w:t>
      </w:r>
      <w:r>
        <w:rPr>
          <w:rFonts w:asciiTheme="minorHAnsi" w:hAnsiTheme="minorHAnsi" w:cstheme="minorHAnsi"/>
          <w:sz w:val="24"/>
          <w:szCs w:val="24"/>
        </w:rPr>
        <w:t xml:space="preserve"> </w:t>
      </w:r>
      <w:r w:rsidRPr="00952974">
        <w:rPr>
          <w:rFonts w:asciiTheme="minorHAnsi" w:hAnsiTheme="minorHAnsi" w:cstheme="minorHAnsi"/>
          <w:sz w:val="24"/>
          <w:szCs w:val="24"/>
        </w:rPr>
        <w:t>descontado do pagamento a que a Contratada fizer jus. Em caso de inexistência</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ou insuficiência de crédito da Contratada o valor devido será </w:t>
      </w:r>
      <w:proofErr w:type="gramStart"/>
      <w:r w:rsidRPr="00952974">
        <w:rPr>
          <w:rFonts w:asciiTheme="minorHAnsi" w:hAnsiTheme="minorHAnsi" w:cstheme="minorHAnsi"/>
          <w:sz w:val="24"/>
          <w:szCs w:val="24"/>
        </w:rPr>
        <w:t>cobrado administrativa e/ou</w:t>
      </w:r>
      <w:r>
        <w:rPr>
          <w:rFonts w:asciiTheme="minorHAnsi" w:hAnsiTheme="minorHAnsi" w:cstheme="minorHAnsi"/>
          <w:sz w:val="24"/>
          <w:szCs w:val="24"/>
        </w:rPr>
        <w:t xml:space="preserve"> </w:t>
      </w:r>
      <w:r w:rsidRPr="00952974">
        <w:rPr>
          <w:rFonts w:asciiTheme="minorHAnsi" w:hAnsiTheme="minorHAnsi" w:cstheme="minorHAnsi"/>
          <w:sz w:val="24"/>
          <w:szCs w:val="24"/>
        </w:rPr>
        <w:t>judicialmente</w:t>
      </w:r>
      <w:proofErr w:type="gramEnd"/>
      <w:r w:rsidRPr="00952974">
        <w:rPr>
          <w:rFonts w:asciiTheme="minorHAnsi" w:hAnsiTheme="minorHAnsi" w:cstheme="minorHAnsi"/>
          <w:sz w:val="24"/>
          <w:szCs w:val="24"/>
        </w:rPr>
        <w:t>.</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QUINTO </w:t>
      </w:r>
      <w:r w:rsidRPr="00952974">
        <w:rPr>
          <w:rFonts w:asciiTheme="minorHAnsi" w:hAnsiTheme="minorHAnsi" w:cstheme="minorHAnsi"/>
          <w:sz w:val="24"/>
          <w:szCs w:val="24"/>
        </w:rPr>
        <w:t>- Na execução do contrato cabe recurso, representação ou pedido</w:t>
      </w:r>
      <w:r>
        <w:rPr>
          <w:rFonts w:asciiTheme="minorHAnsi" w:hAnsiTheme="minorHAnsi" w:cstheme="minorHAnsi"/>
          <w:sz w:val="24"/>
          <w:szCs w:val="24"/>
        </w:rPr>
        <w:t xml:space="preserve"> </w:t>
      </w:r>
      <w:r w:rsidRPr="00952974">
        <w:rPr>
          <w:rFonts w:asciiTheme="minorHAnsi" w:hAnsiTheme="minorHAnsi" w:cstheme="minorHAnsi"/>
          <w:sz w:val="24"/>
          <w:szCs w:val="24"/>
        </w:rPr>
        <w:t>de reconsideração contra os atos da Administração, decorrentes da aplicação da Lei no</w:t>
      </w:r>
      <w:r>
        <w:rPr>
          <w:rFonts w:asciiTheme="minorHAnsi" w:hAnsiTheme="minorHAnsi" w:cstheme="minorHAnsi"/>
          <w:sz w:val="24"/>
          <w:szCs w:val="24"/>
        </w:rPr>
        <w:t xml:space="preserve"> </w:t>
      </w:r>
      <w:r w:rsidRPr="00952974">
        <w:rPr>
          <w:rFonts w:asciiTheme="minorHAnsi" w:hAnsiTheme="minorHAnsi" w:cstheme="minorHAnsi"/>
          <w:sz w:val="24"/>
          <w:szCs w:val="24"/>
        </w:rPr>
        <w:t>8.666/93, na forma constante do artigo 109 da referida lei.</w:t>
      </w:r>
    </w:p>
    <w:p w:rsidR="003C5B53" w:rsidRPr="00952974" w:rsidRDefault="003C5B53" w:rsidP="003C5B53">
      <w:pPr>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D1463C">
        <w:rPr>
          <w:rFonts w:asciiTheme="minorHAnsi" w:hAnsiTheme="minorHAnsi" w:cstheme="minorHAnsi"/>
          <w:b/>
          <w:bCs/>
          <w:sz w:val="24"/>
          <w:szCs w:val="24"/>
          <w:highlight w:val="lightGray"/>
        </w:rPr>
        <w:t>CLÁUSULA 13ª - DA RESCISÃO</w:t>
      </w:r>
    </w:p>
    <w:p w:rsidR="003C5B53" w:rsidRPr="00952974" w:rsidRDefault="003C5B53" w:rsidP="003C5B53">
      <w:pPr>
        <w:autoSpaceDE w:val="0"/>
        <w:autoSpaceDN w:val="0"/>
        <w:adjustRightInd w:val="0"/>
        <w:jc w:val="both"/>
        <w:rPr>
          <w:rFonts w:asciiTheme="minorHAnsi" w:hAnsiTheme="minorHAnsi" w:cstheme="minorHAnsi"/>
          <w:b/>
          <w:bCs/>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13.1. </w:t>
      </w:r>
      <w:r w:rsidRPr="00952974">
        <w:rPr>
          <w:rFonts w:asciiTheme="minorHAnsi" w:hAnsiTheme="minorHAnsi" w:cstheme="minorHAnsi"/>
          <w:sz w:val="24"/>
          <w:szCs w:val="24"/>
        </w:rPr>
        <w:t>Constituem motivo para a rescisão do contrato: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 </w:t>
      </w:r>
      <w:r w:rsidRPr="00952974">
        <w:rPr>
          <w:rFonts w:asciiTheme="minorHAnsi" w:hAnsiTheme="minorHAnsi" w:cstheme="minorHAnsi"/>
          <w:sz w:val="24"/>
          <w:szCs w:val="24"/>
        </w:rPr>
        <w:t>O não cumprimento de cláusulas contratuais, especificações, projetos ou prazos;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 </w:t>
      </w:r>
      <w:r w:rsidRPr="00952974">
        <w:rPr>
          <w:rFonts w:asciiTheme="minorHAnsi" w:hAnsiTheme="minorHAnsi" w:cstheme="minorHAnsi"/>
          <w:sz w:val="24"/>
          <w:szCs w:val="24"/>
        </w:rPr>
        <w:t>O cumprimento irregular de cláusulas contratuais, especificações, projetos ou prazos;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III. </w:t>
      </w:r>
      <w:r w:rsidRPr="00952974">
        <w:rPr>
          <w:rFonts w:asciiTheme="minorHAnsi" w:hAnsiTheme="minorHAnsi" w:cstheme="minorHAnsi"/>
          <w:sz w:val="24"/>
          <w:szCs w:val="24"/>
        </w:rPr>
        <w:t>A lentidão do seu cumprimento, levando a Administração a comprovar a impossibilidade</w:t>
      </w:r>
      <w:r>
        <w:rPr>
          <w:rFonts w:asciiTheme="minorHAnsi" w:hAnsiTheme="minorHAnsi" w:cstheme="minorHAnsi"/>
          <w:sz w:val="24"/>
          <w:szCs w:val="24"/>
        </w:rPr>
        <w:t xml:space="preserve"> </w:t>
      </w:r>
      <w:r w:rsidRPr="00952974">
        <w:rPr>
          <w:rFonts w:asciiTheme="minorHAnsi" w:hAnsiTheme="minorHAnsi" w:cstheme="minorHAnsi"/>
          <w:sz w:val="24"/>
          <w:szCs w:val="24"/>
        </w:rPr>
        <w:t>de conclusão da obra nos prazos estipulados;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IV. </w:t>
      </w:r>
      <w:r w:rsidRPr="00952974">
        <w:rPr>
          <w:rFonts w:asciiTheme="minorHAnsi" w:hAnsiTheme="minorHAnsi" w:cstheme="minorHAnsi"/>
          <w:sz w:val="24"/>
          <w:szCs w:val="24"/>
        </w:rPr>
        <w:t>O atraso injustificado do início da obra, sem justa causa e prévia comunicação à</w:t>
      </w:r>
      <w:r>
        <w:rPr>
          <w:rFonts w:asciiTheme="minorHAnsi" w:hAnsiTheme="minorHAnsi" w:cstheme="minorHAnsi"/>
          <w:sz w:val="24"/>
          <w:szCs w:val="24"/>
        </w:rPr>
        <w:t xml:space="preserve"> </w:t>
      </w:r>
      <w:r w:rsidRPr="00952974">
        <w:rPr>
          <w:rFonts w:asciiTheme="minorHAnsi" w:hAnsiTheme="minorHAnsi" w:cstheme="minorHAnsi"/>
          <w:sz w:val="24"/>
          <w:szCs w:val="24"/>
        </w:rPr>
        <w:t>Administração;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V. </w:t>
      </w:r>
      <w:r w:rsidRPr="00952974">
        <w:rPr>
          <w:rFonts w:asciiTheme="minorHAnsi" w:hAnsiTheme="minorHAnsi" w:cstheme="minorHAnsi"/>
          <w:sz w:val="24"/>
          <w:szCs w:val="24"/>
        </w:rPr>
        <w:t>a paralisação da obra, sem justa causa e prévia comunicação à Administração;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VI. </w:t>
      </w:r>
      <w:r w:rsidRPr="00952974">
        <w:rPr>
          <w:rFonts w:asciiTheme="minorHAnsi" w:hAnsiTheme="minorHAnsi" w:cstheme="minorHAnsi"/>
          <w:sz w:val="24"/>
          <w:szCs w:val="24"/>
        </w:rPr>
        <w:t>A subcontratação total do seu objeto, a subcontratação de serviços não admitida no</w:t>
      </w:r>
      <w:r>
        <w:rPr>
          <w:rFonts w:asciiTheme="minorHAnsi" w:hAnsiTheme="minorHAnsi" w:cstheme="minorHAnsi"/>
          <w:sz w:val="24"/>
          <w:szCs w:val="24"/>
        </w:rPr>
        <w:t xml:space="preserve"> </w:t>
      </w:r>
      <w:r w:rsidRPr="00952974">
        <w:rPr>
          <w:rFonts w:asciiTheme="minorHAnsi" w:hAnsiTheme="minorHAnsi" w:cstheme="minorHAnsi"/>
          <w:sz w:val="24"/>
          <w:szCs w:val="24"/>
        </w:rPr>
        <w:t>Edital ou neste Instrumento de Contrato, a associação do contratado com outrem, a cessão</w:t>
      </w:r>
      <w:r>
        <w:rPr>
          <w:rFonts w:asciiTheme="minorHAnsi" w:hAnsiTheme="minorHAnsi" w:cstheme="minorHAnsi"/>
          <w:sz w:val="24"/>
          <w:szCs w:val="24"/>
        </w:rPr>
        <w:t xml:space="preserve"> </w:t>
      </w:r>
      <w:r w:rsidRPr="00952974">
        <w:rPr>
          <w:rFonts w:asciiTheme="minorHAnsi" w:hAnsiTheme="minorHAnsi" w:cstheme="minorHAnsi"/>
          <w:sz w:val="24"/>
          <w:szCs w:val="24"/>
        </w:rPr>
        <w:t>ou transferência, total ou parcial, de posição contratual, bem como fusão, cisão ou</w:t>
      </w:r>
      <w:r>
        <w:rPr>
          <w:rFonts w:asciiTheme="minorHAnsi" w:hAnsiTheme="minorHAnsi" w:cstheme="minorHAnsi"/>
          <w:sz w:val="24"/>
          <w:szCs w:val="24"/>
        </w:rPr>
        <w:t xml:space="preserve"> </w:t>
      </w:r>
      <w:r w:rsidRPr="00952974">
        <w:rPr>
          <w:rFonts w:asciiTheme="minorHAnsi" w:hAnsiTheme="minorHAnsi" w:cstheme="minorHAnsi"/>
          <w:sz w:val="24"/>
          <w:szCs w:val="24"/>
        </w:rPr>
        <w:t>incorporação da Contratada, e desde que prejudique a execução do contrato ou implique</w:t>
      </w:r>
      <w:r>
        <w:rPr>
          <w:rFonts w:asciiTheme="minorHAnsi" w:hAnsiTheme="minorHAnsi" w:cstheme="minorHAnsi"/>
          <w:sz w:val="24"/>
          <w:szCs w:val="24"/>
        </w:rPr>
        <w:t xml:space="preserve"> </w:t>
      </w:r>
      <w:r w:rsidRPr="00952974">
        <w:rPr>
          <w:rFonts w:asciiTheme="minorHAnsi" w:hAnsiTheme="minorHAnsi" w:cstheme="minorHAnsi"/>
          <w:sz w:val="24"/>
          <w:szCs w:val="24"/>
        </w:rPr>
        <w:t>descumprimento ou violação, ainda que indireta das normas legais que disciplinam as licitações;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VII. </w:t>
      </w:r>
      <w:r w:rsidRPr="00952974">
        <w:rPr>
          <w:rFonts w:asciiTheme="minorHAnsi" w:hAnsiTheme="minorHAnsi" w:cstheme="minorHAnsi"/>
          <w:sz w:val="24"/>
          <w:szCs w:val="24"/>
        </w:rPr>
        <w:t>O desatendimento das determinações regulares da autoridade designada para acompanhar</w:t>
      </w:r>
      <w:r>
        <w:rPr>
          <w:rFonts w:asciiTheme="minorHAnsi" w:hAnsiTheme="minorHAnsi" w:cstheme="minorHAnsi"/>
          <w:sz w:val="24"/>
          <w:szCs w:val="24"/>
        </w:rPr>
        <w:t xml:space="preserve"> </w:t>
      </w:r>
      <w:r w:rsidRPr="00952974">
        <w:rPr>
          <w:rFonts w:asciiTheme="minorHAnsi" w:hAnsiTheme="minorHAnsi" w:cstheme="minorHAnsi"/>
          <w:sz w:val="24"/>
          <w:szCs w:val="24"/>
        </w:rPr>
        <w:t>e fiscalizar a sua execução, assim como as de seus superiores;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VIII. </w:t>
      </w:r>
      <w:r w:rsidRPr="00952974">
        <w:rPr>
          <w:rFonts w:asciiTheme="minorHAnsi" w:hAnsiTheme="minorHAnsi" w:cstheme="minorHAnsi"/>
          <w:sz w:val="24"/>
          <w:szCs w:val="24"/>
        </w:rPr>
        <w:t>O cometimento reiterado de faltas na sua execução, anotadas na forma do parágrafo</w:t>
      </w:r>
      <w:r>
        <w:rPr>
          <w:rFonts w:asciiTheme="minorHAnsi" w:hAnsiTheme="minorHAnsi" w:cstheme="minorHAnsi"/>
          <w:sz w:val="24"/>
          <w:szCs w:val="24"/>
        </w:rPr>
        <w:t xml:space="preserve"> </w:t>
      </w:r>
      <w:r w:rsidRPr="00952974">
        <w:rPr>
          <w:rFonts w:asciiTheme="minorHAnsi" w:hAnsiTheme="minorHAnsi" w:cstheme="minorHAnsi"/>
          <w:sz w:val="24"/>
          <w:szCs w:val="24"/>
        </w:rPr>
        <w:t>primeiro, do artigo 67, da Lei n.º 8.666/93;</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IX. </w:t>
      </w:r>
      <w:r w:rsidRPr="00952974">
        <w:rPr>
          <w:rFonts w:asciiTheme="minorHAnsi" w:hAnsiTheme="minorHAnsi" w:cstheme="minorHAnsi"/>
          <w:sz w:val="24"/>
          <w:szCs w:val="24"/>
        </w:rPr>
        <w:t>A decretação de falência ou a instauração de insolvência civil;</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 </w:t>
      </w:r>
      <w:r w:rsidRPr="00952974">
        <w:rPr>
          <w:rFonts w:asciiTheme="minorHAnsi" w:hAnsiTheme="minorHAnsi" w:cstheme="minorHAnsi"/>
          <w:sz w:val="24"/>
          <w:szCs w:val="24"/>
        </w:rPr>
        <w:t>A dissolução da sociedade;</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XI. </w:t>
      </w:r>
      <w:r w:rsidRPr="00952974">
        <w:rPr>
          <w:rFonts w:asciiTheme="minorHAnsi" w:hAnsiTheme="minorHAnsi" w:cstheme="minorHAnsi"/>
          <w:sz w:val="24"/>
          <w:szCs w:val="24"/>
        </w:rPr>
        <w:t>A alteração social ou a modificação da finalidade ou estrutura da empresa, desde que</w:t>
      </w:r>
      <w:r>
        <w:rPr>
          <w:rFonts w:asciiTheme="minorHAnsi" w:hAnsiTheme="minorHAnsi" w:cstheme="minorHAnsi"/>
          <w:sz w:val="24"/>
          <w:szCs w:val="24"/>
        </w:rPr>
        <w:t xml:space="preserve"> </w:t>
      </w:r>
      <w:r w:rsidRPr="00952974">
        <w:rPr>
          <w:rFonts w:asciiTheme="minorHAnsi" w:hAnsiTheme="minorHAnsi" w:cstheme="minorHAnsi"/>
          <w:sz w:val="24"/>
          <w:szCs w:val="24"/>
        </w:rPr>
        <w:t>prejudique a execução do contrato;</w:t>
      </w: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lastRenderedPageBreak/>
        <w:t xml:space="preserve">XII. </w:t>
      </w:r>
      <w:r w:rsidRPr="00952974">
        <w:rPr>
          <w:rFonts w:asciiTheme="minorHAnsi" w:hAnsiTheme="minorHAnsi" w:cstheme="minorHAnsi"/>
          <w:sz w:val="24"/>
          <w:szCs w:val="24"/>
        </w:rPr>
        <w:t>Razões de interesse público, de alta relevância e amplo conhecimento justificadas e</w:t>
      </w:r>
      <w:r>
        <w:rPr>
          <w:rFonts w:asciiTheme="minorHAnsi" w:hAnsiTheme="minorHAnsi" w:cstheme="minorHAnsi"/>
          <w:sz w:val="24"/>
          <w:szCs w:val="24"/>
        </w:rPr>
        <w:t xml:space="preserve"> </w:t>
      </w:r>
      <w:r w:rsidRPr="00952974">
        <w:rPr>
          <w:rFonts w:asciiTheme="minorHAnsi" w:hAnsiTheme="minorHAnsi" w:cstheme="minorHAnsi"/>
          <w:sz w:val="24"/>
          <w:szCs w:val="24"/>
        </w:rPr>
        <w:t>determinadas pela máxima autoridade da esfera administrativa a qual está subordinada a</w:t>
      </w:r>
      <w:r>
        <w:rPr>
          <w:rFonts w:asciiTheme="minorHAnsi" w:hAnsiTheme="minorHAnsi" w:cstheme="minorHAnsi"/>
          <w:sz w:val="24"/>
          <w:szCs w:val="24"/>
        </w:rPr>
        <w:t xml:space="preserve"> </w:t>
      </w:r>
      <w:r w:rsidRPr="00952974">
        <w:rPr>
          <w:rFonts w:asciiTheme="minorHAnsi" w:hAnsiTheme="minorHAnsi" w:cstheme="minorHAnsi"/>
          <w:sz w:val="24"/>
          <w:szCs w:val="24"/>
        </w:rPr>
        <w:t>Contratante e exaradas no processo administrativo a que se refere o presente contrato</w:t>
      </w:r>
      <w:r>
        <w:rPr>
          <w:rFonts w:asciiTheme="minorHAnsi" w:hAnsiTheme="minorHAnsi" w:cstheme="minorHAnsi"/>
          <w:sz w:val="24"/>
          <w:szCs w:val="24"/>
        </w:rPr>
        <w:t>.</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XIII. </w:t>
      </w:r>
      <w:r w:rsidRPr="00952974">
        <w:rPr>
          <w:rFonts w:asciiTheme="minorHAnsi" w:hAnsiTheme="minorHAnsi" w:cstheme="minorHAnsi"/>
          <w:sz w:val="24"/>
          <w:szCs w:val="24"/>
        </w:rPr>
        <w:t>A supressão, por parte da Administração, da obra acarretando modificações do valor</w:t>
      </w:r>
      <w:r>
        <w:rPr>
          <w:rFonts w:asciiTheme="minorHAnsi" w:hAnsiTheme="minorHAnsi" w:cstheme="minorHAnsi"/>
          <w:sz w:val="24"/>
          <w:szCs w:val="24"/>
        </w:rPr>
        <w:t xml:space="preserve"> </w:t>
      </w:r>
      <w:r w:rsidRPr="00952974">
        <w:rPr>
          <w:rFonts w:asciiTheme="minorHAnsi" w:hAnsiTheme="minorHAnsi" w:cstheme="minorHAnsi"/>
          <w:sz w:val="24"/>
          <w:szCs w:val="24"/>
        </w:rPr>
        <w:t>inicial do contrato além do limite permitido no parágrafo primeiro, do artigo 65, da Lei n.º</w:t>
      </w:r>
      <w:r>
        <w:rPr>
          <w:rFonts w:asciiTheme="minorHAnsi" w:hAnsiTheme="minorHAnsi" w:cstheme="minorHAnsi"/>
          <w:sz w:val="24"/>
          <w:szCs w:val="24"/>
        </w:rPr>
        <w:t xml:space="preserve"> </w:t>
      </w:r>
      <w:r w:rsidRPr="00952974">
        <w:rPr>
          <w:rFonts w:asciiTheme="minorHAnsi" w:hAnsiTheme="minorHAnsi" w:cstheme="minorHAnsi"/>
          <w:sz w:val="24"/>
          <w:szCs w:val="24"/>
        </w:rPr>
        <w:t>8.666/93;</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XIV. </w:t>
      </w:r>
      <w:r w:rsidRPr="00952974">
        <w:rPr>
          <w:rFonts w:asciiTheme="minorHAnsi" w:hAnsiTheme="minorHAnsi" w:cstheme="minorHAnsi"/>
          <w:sz w:val="24"/>
          <w:szCs w:val="24"/>
        </w:rPr>
        <w:t>A suspensão de sua execução, por ordem escrita da Administração, por prazo superior</w:t>
      </w:r>
      <w:r>
        <w:rPr>
          <w:rFonts w:asciiTheme="minorHAnsi" w:hAnsiTheme="minorHAnsi" w:cstheme="minorHAnsi"/>
          <w:sz w:val="24"/>
          <w:szCs w:val="24"/>
        </w:rPr>
        <w:t xml:space="preserve"> </w:t>
      </w:r>
      <w:r w:rsidRPr="00952974">
        <w:rPr>
          <w:rFonts w:asciiTheme="minorHAnsi" w:hAnsiTheme="minorHAnsi" w:cstheme="minorHAnsi"/>
          <w:sz w:val="24"/>
          <w:szCs w:val="24"/>
        </w:rPr>
        <w:t>a 120 dias, salvo em caso de calamidade pública, grave perturbação da ordem interna</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ou guerra, ou </w:t>
      </w:r>
      <w:r>
        <w:rPr>
          <w:rFonts w:asciiTheme="minorHAnsi" w:hAnsiTheme="minorHAnsi" w:cstheme="minorHAnsi"/>
          <w:sz w:val="24"/>
          <w:szCs w:val="24"/>
        </w:rPr>
        <w:t>a</w:t>
      </w:r>
      <w:r w:rsidRPr="00952974">
        <w:rPr>
          <w:rFonts w:asciiTheme="minorHAnsi" w:hAnsiTheme="minorHAnsi" w:cstheme="minorHAnsi"/>
          <w:sz w:val="24"/>
          <w:szCs w:val="24"/>
        </w:rPr>
        <w:t>inda por repetidas suspensões que totalizem o mesmo prazo, independentemente</w:t>
      </w:r>
      <w:r>
        <w:rPr>
          <w:rFonts w:asciiTheme="minorHAnsi" w:hAnsiTheme="minorHAnsi" w:cstheme="minorHAnsi"/>
          <w:sz w:val="24"/>
          <w:szCs w:val="24"/>
        </w:rPr>
        <w:t xml:space="preserve"> </w:t>
      </w:r>
      <w:r w:rsidRPr="00952974">
        <w:rPr>
          <w:rFonts w:asciiTheme="minorHAnsi" w:hAnsiTheme="minorHAnsi" w:cstheme="minorHAnsi"/>
          <w:sz w:val="24"/>
          <w:szCs w:val="24"/>
        </w:rPr>
        <w:t>do pagamento obrigatório de indenizações pelas sucessivas e contratualmente</w:t>
      </w:r>
      <w:r>
        <w:rPr>
          <w:rFonts w:asciiTheme="minorHAnsi" w:hAnsiTheme="minorHAnsi" w:cstheme="minorHAnsi"/>
          <w:sz w:val="24"/>
          <w:szCs w:val="24"/>
        </w:rPr>
        <w:t xml:space="preserve"> </w:t>
      </w:r>
      <w:r w:rsidRPr="00952974">
        <w:rPr>
          <w:rFonts w:asciiTheme="minorHAnsi" w:hAnsiTheme="minorHAnsi" w:cstheme="minorHAnsi"/>
          <w:sz w:val="24"/>
          <w:szCs w:val="24"/>
        </w:rPr>
        <w:t>imprevistas desmobilizações e mobilizações e outras previstas, assegurando à</w:t>
      </w:r>
      <w:r>
        <w:rPr>
          <w:rFonts w:asciiTheme="minorHAnsi" w:hAnsiTheme="minorHAnsi" w:cstheme="minorHAnsi"/>
          <w:sz w:val="24"/>
          <w:szCs w:val="24"/>
        </w:rPr>
        <w:t xml:space="preserve"> </w:t>
      </w:r>
      <w:r w:rsidRPr="00952974">
        <w:rPr>
          <w:rFonts w:asciiTheme="minorHAnsi" w:hAnsiTheme="minorHAnsi" w:cstheme="minorHAnsi"/>
          <w:sz w:val="24"/>
          <w:szCs w:val="24"/>
        </w:rPr>
        <w:t>Contratada, o direito de optar pela suspensão do cumprimento de suas obrigações até</w:t>
      </w:r>
      <w:r>
        <w:rPr>
          <w:rFonts w:asciiTheme="minorHAnsi" w:hAnsiTheme="minorHAnsi" w:cstheme="minorHAnsi"/>
          <w:sz w:val="24"/>
          <w:szCs w:val="24"/>
        </w:rPr>
        <w:t xml:space="preserve"> </w:t>
      </w:r>
      <w:r w:rsidRPr="00952974">
        <w:rPr>
          <w:rFonts w:asciiTheme="minorHAnsi" w:hAnsiTheme="minorHAnsi" w:cstheme="minorHAnsi"/>
          <w:sz w:val="24"/>
          <w:szCs w:val="24"/>
        </w:rPr>
        <w:t>que seja normalizada a situação;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XV. </w:t>
      </w:r>
      <w:r w:rsidRPr="00952974">
        <w:rPr>
          <w:rFonts w:asciiTheme="minorHAnsi" w:hAnsiTheme="minorHAnsi" w:cstheme="minorHAnsi"/>
          <w:sz w:val="24"/>
          <w:szCs w:val="24"/>
        </w:rPr>
        <w:t>O atraso superior a noventa dias dos pagamentos devidos pela Administração decorrentes</w:t>
      </w:r>
      <w:r>
        <w:rPr>
          <w:rFonts w:asciiTheme="minorHAnsi" w:hAnsiTheme="minorHAnsi" w:cstheme="minorHAnsi"/>
          <w:sz w:val="24"/>
          <w:szCs w:val="24"/>
        </w:rPr>
        <w:t xml:space="preserve"> </w:t>
      </w:r>
      <w:r w:rsidRPr="00952974">
        <w:rPr>
          <w:rFonts w:asciiTheme="minorHAnsi" w:hAnsiTheme="minorHAnsi" w:cstheme="minorHAnsi"/>
          <w:sz w:val="24"/>
          <w:szCs w:val="24"/>
        </w:rPr>
        <w:t>de obras já recebidas ou executadas, salvo em caso de calamidade pública, grave</w:t>
      </w:r>
      <w:r>
        <w:rPr>
          <w:rFonts w:asciiTheme="minorHAnsi" w:hAnsiTheme="minorHAnsi" w:cstheme="minorHAnsi"/>
          <w:sz w:val="24"/>
          <w:szCs w:val="24"/>
        </w:rPr>
        <w:t xml:space="preserve"> </w:t>
      </w:r>
      <w:r w:rsidRPr="00952974">
        <w:rPr>
          <w:rFonts w:asciiTheme="minorHAnsi" w:hAnsiTheme="minorHAnsi" w:cstheme="minorHAnsi"/>
          <w:sz w:val="24"/>
          <w:szCs w:val="24"/>
        </w:rPr>
        <w:t>perturbação da ordem interna ou guerra, assegurado à Contratada o direito de optar pela</w:t>
      </w:r>
      <w:r>
        <w:rPr>
          <w:rFonts w:asciiTheme="minorHAnsi" w:hAnsiTheme="minorHAnsi" w:cstheme="minorHAnsi"/>
          <w:sz w:val="24"/>
          <w:szCs w:val="24"/>
        </w:rPr>
        <w:t xml:space="preserve"> </w:t>
      </w:r>
      <w:r w:rsidRPr="00952974">
        <w:rPr>
          <w:rFonts w:asciiTheme="minorHAnsi" w:hAnsiTheme="minorHAnsi" w:cstheme="minorHAnsi"/>
          <w:sz w:val="24"/>
          <w:szCs w:val="24"/>
        </w:rPr>
        <w:t>suspensão do cumprimento de suas obrigações até que seja normalizada a situação;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XVI. </w:t>
      </w:r>
      <w:proofErr w:type="gramStart"/>
      <w:r w:rsidRPr="00952974">
        <w:rPr>
          <w:rFonts w:asciiTheme="minorHAnsi" w:hAnsiTheme="minorHAnsi" w:cstheme="minorHAnsi"/>
          <w:sz w:val="24"/>
          <w:szCs w:val="24"/>
        </w:rPr>
        <w:t>a</w:t>
      </w:r>
      <w:proofErr w:type="gramEnd"/>
      <w:r w:rsidRPr="00952974">
        <w:rPr>
          <w:rFonts w:asciiTheme="minorHAnsi" w:hAnsiTheme="minorHAnsi" w:cstheme="minorHAnsi"/>
          <w:sz w:val="24"/>
          <w:szCs w:val="24"/>
        </w:rPr>
        <w:t xml:space="preserve"> não-liberação, por parte da Administração, de área, local ou objeto para execução</w:t>
      </w:r>
      <w:r>
        <w:rPr>
          <w:rFonts w:asciiTheme="minorHAnsi" w:hAnsiTheme="minorHAnsi" w:cstheme="minorHAnsi"/>
          <w:sz w:val="24"/>
          <w:szCs w:val="24"/>
        </w:rPr>
        <w:t xml:space="preserve"> </w:t>
      </w:r>
      <w:r w:rsidRPr="00952974">
        <w:rPr>
          <w:rFonts w:asciiTheme="minorHAnsi" w:hAnsiTheme="minorHAnsi" w:cstheme="minorHAnsi"/>
          <w:sz w:val="24"/>
          <w:szCs w:val="24"/>
        </w:rPr>
        <w:t>da obra, nos prazos contratuais, bem como das fontes de materiais naturais especificadas</w:t>
      </w:r>
      <w:r>
        <w:rPr>
          <w:rFonts w:asciiTheme="minorHAnsi" w:hAnsiTheme="minorHAnsi" w:cstheme="minorHAnsi"/>
          <w:sz w:val="24"/>
          <w:szCs w:val="24"/>
        </w:rPr>
        <w:t xml:space="preserve"> </w:t>
      </w:r>
      <w:r w:rsidRPr="00952974">
        <w:rPr>
          <w:rFonts w:asciiTheme="minorHAnsi" w:hAnsiTheme="minorHAnsi" w:cstheme="minorHAnsi"/>
          <w:sz w:val="24"/>
          <w:szCs w:val="24"/>
        </w:rPr>
        <w:t>no projeto;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XVII. </w:t>
      </w:r>
      <w:proofErr w:type="gramStart"/>
      <w:r w:rsidRPr="00952974">
        <w:rPr>
          <w:rFonts w:asciiTheme="minorHAnsi" w:hAnsiTheme="minorHAnsi" w:cstheme="minorHAnsi"/>
          <w:sz w:val="24"/>
          <w:szCs w:val="24"/>
        </w:rPr>
        <w:t>a</w:t>
      </w:r>
      <w:proofErr w:type="gramEnd"/>
      <w:r w:rsidRPr="00952974">
        <w:rPr>
          <w:rFonts w:asciiTheme="minorHAnsi" w:hAnsiTheme="minorHAnsi" w:cstheme="minorHAnsi"/>
          <w:sz w:val="24"/>
          <w:szCs w:val="24"/>
        </w:rPr>
        <w:t xml:space="preserve"> ocorrência de caso fortuito ou de força maior, regularmente comprovada impeditiva</w:t>
      </w:r>
      <w:r>
        <w:rPr>
          <w:rFonts w:asciiTheme="minorHAnsi" w:hAnsiTheme="minorHAnsi" w:cstheme="minorHAnsi"/>
          <w:sz w:val="24"/>
          <w:szCs w:val="24"/>
        </w:rPr>
        <w:t xml:space="preserve"> </w:t>
      </w:r>
      <w:r w:rsidRPr="00952974">
        <w:rPr>
          <w:rFonts w:asciiTheme="minorHAnsi" w:hAnsiTheme="minorHAnsi" w:cstheme="minorHAnsi"/>
          <w:sz w:val="24"/>
          <w:szCs w:val="24"/>
        </w:rPr>
        <w:t>da execução do contrato;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XVIII. </w:t>
      </w:r>
      <w:proofErr w:type="gramStart"/>
      <w:r w:rsidRPr="00952974">
        <w:rPr>
          <w:rFonts w:asciiTheme="minorHAnsi" w:hAnsiTheme="minorHAnsi" w:cstheme="minorHAnsi"/>
          <w:sz w:val="24"/>
          <w:szCs w:val="24"/>
        </w:rPr>
        <w:t>o</w:t>
      </w:r>
      <w:proofErr w:type="gramEnd"/>
      <w:r w:rsidRPr="00952974">
        <w:rPr>
          <w:rFonts w:asciiTheme="minorHAnsi" w:hAnsiTheme="minorHAnsi" w:cstheme="minorHAnsi"/>
          <w:sz w:val="24"/>
          <w:szCs w:val="24"/>
        </w:rPr>
        <w:t xml:space="preserve"> descumprimento do disposto no inciso V do art. 27, da Lei nº 8.666/93, sem prejuízo</w:t>
      </w:r>
      <w:r>
        <w:rPr>
          <w:rFonts w:asciiTheme="minorHAnsi" w:hAnsiTheme="minorHAnsi" w:cstheme="minorHAnsi"/>
          <w:sz w:val="24"/>
          <w:szCs w:val="24"/>
        </w:rPr>
        <w:t xml:space="preserve"> </w:t>
      </w:r>
      <w:r w:rsidRPr="00952974">
        <w:rPr>
          <w:rFonts w:asciiTheme="minorHAnsi" w:hAnsiTheme="minorHAnsi" w:cstheme="minorHAnsi"/>
          <w:sz w:val="24"/>
          <w:szCs w:val="24"/>
        </w:rPr>
        <w:t>das sanções penais cabíveis.</w:t>
      </w:r>
    </w:p>
    <w:p w:rsidR="003C5B53" w:rsidRPr="00952974" w:rsidRDefault="003C5B53" w:rsidP="003C5B53">
      <w:pPr>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PRIMEIRO - FORMALIZAÇÃO DA RESCISÃO </w:t>
      </w:r>
      <w:r w:rsidRPr="00952974">
        <w:rPr>
          <w:rFonts w:asciiTheme="minorHAnsi" w:hAnsiTheme="minorHAnsi" w:cstheme="minorHAnsi"/>
          <w:sz w:val="24"/>
          <w:szCs w:val="24"/>
        </w:rPr>
        <w:t>– Quanto à sua forma, a rescisão</w:t>
      </w:r>
      <w:r>
        <w:rPr>
          <w:rFonts w:asciiTheme="minorHAnsi" w:hAnsiTheme="minorHAnsi" w:cstheme="minorHAnsi"/>
          <w:sz w:val="24"/>
          <w:szCs w:val="24"/>
        </w:rPr>
        <w:t xml:space="preserve"> </w:t>
      </w:r>
      <w:r w:rsidRPr="00952974">
        <w:rPr>
          <w:rFonts w:asciiTheme="minorHAnsi" w:hAnsiTheme="minorHAnsi" w:cstheme="minorHAnsi"/>
          <w:sz w:val="24"/>
          <w:szCs w:val="24"/>
        </w:rPr>
        <w:t>poderá ser:</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 </w:t>
      </w:r>
      <w:r w:rsidRPr="00952974">
        <w:rPr>
          <w:rFonts w:asciiTheme="minorHAnsi" w:hAnsiTheme="minorHAnsi" w:cstheme="minorHAnsi"/>
          <w:sz w:val="24"/>
          <w:szCs w:val="24"/>
        </w:rPr>
        <w:t>Por ato unilateral e escrito da Administração, nos casos enumerados os incisos I, XII,</w:t>
      </w:r>
      <w:r>
        <w:rPr>
          <w:rFonts w:asciiTheme="minorHAnsi" w:hAnsiTheme="minorHAnsi" w:cstheme="minorHAnsi"/>
          <w:sz w:val="24"/>
          <w:szCs w:val="24"/>
        </w:rPr>
        <w:t xml:space="preserve"> </w:t>
      </w:r>
      <w:r w:rsidRPr="00952974">
        <w:rPr>
          <w:rFonts w:asciiTheme="minorHAnsi" w:hAnsiTheme="minorHAnsi" w:cstheme="minorHAnsi"/>
          <w:sz w:val="24"/>
          <w:szCs w:val="24"/>
        </w:rPr>
        <w:t>XVII e XVIII desta Cláusula;</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 </w:t>
      </w:r>
      <w:r w:rsidRPr="00952974">
        <w:rPr>
          <w:rFonts w:asciiTheme="minorHAnsi" w:hAnsiTheme="minorHAnsi" w:cstheme="minorHAnsi"/>
          <w:sz w:val="24"/>
          <w:szCs w:val="24"/>
        </w:rPr>
        <w:t>Amigável, por acordo entre as partes, reduzida a termo no processo da licitação,</w:t>
      </w:r>
      <w:r>
        <w:rPr>
          <w:rFonts w:asciiTheme="minorHAnsi" w:hAnsiTheme="minorHAnsi" w:cstheme="minorHAnsi"/>
          <w:sz w:val="24"/>
          <w:szCs w:val="24"/>
        </w:rPr>
        <w:t xml:space="preserve"> </w:t>
      </w:r>
      <w:r w:rsidRPr="00952974">
        <w:rPr>
          <w:rFonts w:asciiTheme="minorHAnsi" w:hAnsiTheme="minorHAnsi" w:cstheme="minorHAnsi"/>
          <w:sz w:val="24"/>
          <w:szCs w:val="24"/>
        </w:rPr>
        <w:t>desde que haja conveniência para a Administração;</w:t>
      </w:r>
    </w:p>
    <w:p w:rsidR="003C5B53" w:rsidRDefault="003C5B53" w:rsidP="003C5B53">
      <w:pPr>
        <w:tabs>
          <w:tab w:val="left" w:pos="5572"/>
        </w:tabs>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III. </w:t>
      </w:r>
      <w:r w:rsidRPr="00952974">
        <w:rPr>
          <w:rFonts w:asciiTheme="minorHAnsi" w:hAnsiTheme="minorHAnsi" w:cstheme="minorHAnsi"/>
          <w:sz w:val="24"/>
          <w:szCs w:val="24"/>
        </w:rPr>
        <w:t>Judicial, nos termos da legislação.</w:t>
      </w:r>
    </w:p>
    <w:p w:rsidR="003C5B53" w:rsidRPr="00952974" w:rsidRDefault="003C5B53" w:rsidP="003C5B53">
      <w:pPr>
        <w:tabs>
          <w:tab w:val="left" w:pos="5572"/>
        </w:tabs>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SEGUNDO - RESCISÃO ADMINISTRATIVA OU AMIGÁVEL </w:t>
      </w:r>
      <w:r w:rsidRPr="00952974">
        <w:rPr>
          <w:rFonts w:asciiTheme="minorHAnsi" w:hAnsiTheme="minorHAnsi" w:cstheme="minorHAnsi"/>
          <w:sz w:val="24"/>
          <w:szCs w:val="24"/>
        </w:rPr>
        <w:t>- Nos casos de</w:t>
      </w:r>
      <w:r>
        <w:rPr>
          <w:rFonts w:asciiTheme="minorHAnsi" w:hAnsiTheme="minorHAnsi" w:cstheme="minorHAnsi"/>
          <w:sz w:val="24"/>
          <w:szCs w:val="24"/>
        </w:rPr>
        <w:t xml:space="preserve"> </w:t>
      </w:r>
      <w:r w:rsidRPr="00952974">
        <w:rPr>
          <w:rFonts w:asciiTheme="minorHAnsi" w:hAnsiTheme="minorHAnsi" w:cstheme="minorHAnsi"/>
          <w:sz w:val="24"/>
          <w:szCs w:val="24"/>
        </w:rPr>
        <w:t>rescisão administrativa ou amigável de que tratam os incisos I e II, do parágrafo anterior, a</w:t>
      </w:r>
      <w:r>
        <w:rPr>
          <w:rFonts w:asciiTheme="minorHAnsi" w:hAnsiTheme="minorHAnsi" w:cstheme="minorHAnsi"/>
          <w:sz w:val="24"/>
          <w:szCs w:val="24"/>
        </w:rPr>
        <w:t xml:space="preserve"> </w:t>
      </w:r>
      <w:r w:rsidRPr="00952974">
        <w:rPr>
          <w:rFonts w:asciiTheme="minorHAnsi" w:hAnsiTheme="minorHAnsi" w:cstheme="minorHAnsi"/>
          <w:sz w:val="24"/>
          <w:szCs w:val="24"/>
        </w:rPr>
        <w:t>rescisão será precedida de autorização escrita e fundamentada do Chefe Do Poder Executivo</w:t>
      </w:r>
      <w:r>
        <w:rPr>
          <w:rFonts w:asciiTheme="minorHAnsi" w:hAnsiTheme="minorHAnsi" w:cstheme="minorHAnsi"/>
          <w:sz w:val="24"/>
          <w:szCs w:val="24"/>
        </w:rPr>
        <w:t xml:space="preserve"> </w:t>
      </w:r>
      <w:r w:rsidRPr="00952974">
        <w:rPr>
          <w:rFonts w:asciiTheme="minorHAnsi" w:hAnsiTheme="minorHAnsi" w:cstheme="minorHAnsi"/>
          <w:sz w:val="24"/>
          <w:szCs w:val="24"/>
        </w:rPr>
        <w:t>Municipal.</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TECEIRO - RESCISÃO COM RESSARCIMENTO DE PREJUÍZOS </w:t>
      </w:r>
      <w:r w:rsidRPr="00952974">
        <w:rPr>
          <w:rFonts w:asciiTheme="minorHAnsi" w:hAnsiTheme="minorHAnsi" w:cstheme="minorHAnsi"/>
          <w:sz w:val="24"/>
          <w:szCs w:val="24"/>
        </w:rPr>
        <w:t>- No caso</w:t>
      </w:r>
      <w:r>
        <w:rPr>
          <w:rFonts w:asciiTheme="minorHAnsi" w:hAnsiTheme="minorHAnsi" w:cstheme="minorHAnsi"/>
          <w:sz w:val="24"/>
          <w:szCs w:val="24"/>
        </w:rPr>
        <w:t xml:space="preserve"> </w:t>
      </w:r>
      <w:r w:rsidRPr="00952974">
        <w:rPr>
          <w:rFonts w:asciiTheme="minorHAnsi" w:hAnsiTheme="minorHAnsi" w:cstheme="minorHAnsi"/>
          <w:sz w:val="24"/>
          <w:szCs w:val="24"/>
        </w:rPr>
        <w:t>de rescisão do contrato com base nos incisos XII a XVII, sem que haja culpa da Contratada,</w:t>
      </w:r>
      <w:r>
        <w:rPr>
          <w:rFonts w:asciiTheme="minorHAnsi" w:hAnsiTheme="minorHAnsi" w:cstheme="minorHAnsi"/>
          <w:sz w:val="24"/>
          <w:szCs w:val="24"/>
        </w:rPr>
        <w:t xml:space="preserve"> </w:t>
      </w:r>
      <w:r w:rsidRPr="00952974">
        <w:rPr>
          <w:rFonts w:asciiTheme="minorHAnsi" w:hAnsiTheme="minorHAnsi" w:cstheme="minorHAnsi"/>
          <w:sz w:val="24"/>
          <w:szCs w:val="24"/>
        </w:rPr>
        <w:t>será esta ressarcida dos prejuízos regularmente comprovados que houver sofrido, tendo ainda</w:t>
      </w:r>
      <w:r>
        <w:rPr>
          <w:rFonts w:asciiTheme="minorHAnsi" w:hAnsiTheme="minorHAnsi" w:cstheme="minorHAnsi"/>
          <w:sz w:val="24"/>
          <w:szCs w:val="24"/>
        </w:rPr>
        <w:t xml:space="preserve"> </w:t>
      </w:r>
      <w:r w:rsidRPr="00952974">
        <w:rPr>
          <w:rFonts w:asciiTheme="minorHAnsi" w:hAnsiTheme="minorHAnsi" w:cstheme="minorHAnsi"/>
          <w:sz w:val="24"/>
          <w:szCs w:val="24"/>
        </w:rPr>
        <w:t>direito a:</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 </w:t>
      </w:r>
      <w:r w:rsidRPr="00952974">
        <w:rPr>
          <w:rFonts w:asciiTheme="minorHAnsi" w:hAnsiTheme="minorHAnsi" w:cstheme="minorHAnsi"/>
          <w:sz w:val="24"/>
          <w:szCs w:val="24"/>
        </w:rPr>
        <w:t>Devolução da garantia;</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II. </w:t>
      </w:r>
      <w:r w:rsidRPr="00952974">
        <w:rPr>
          <w:rFonts w:asciiTheme="minorHAnsi" w:hAnsiTheme="minorHAnsi" w:cstheme="minorHAnsi"/>
          <w:sz w:val="24"/>
          <w:szCs w:val="24"/>
        </w:rPr>
        <w:t>Pagamentos devidos pela execução do contrato, no estado em que se encontrar, por</w:t>
      </w:r>
      <w:r>
        <w:rPr>
          <w:rFonts w:asciiTheme="minorHAnsi" w:hAnsiTheme="minorHAnsi" w:cstheme="minorHAnsi"/>
          <w:sz w:val="24"/>
          <w:szCs w:val="24"/>
        </w:rPr>
        <w:t xml:space="preserve"> </w:t>
      </w:r>
      <w:r w:rsidRPr="00952974">
        <w:rPr>
          <w:rFonts w:asciiTheme="minorHAnsi" w:hAnsiTheme="minorHAnsi" w:cstheme="minorHAnsi"/>
          <w:sz w:val="24"/>
          <w:szCs w:val="24"/>
        </w:rPr>
        <w:t>ato próprio da Administração;</w:t>
      </w: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lastRenderedPageBreak/>
        <w:t xml:space="preserve">III. </w:t>
      </w:r>
      <w:r w:rsidRPr="00952974">
        <w:rPr>
          <w:rFonts w:asciiTheme="minorHAnsi" w:hAnsiTheme="minorHAnsi" w:cstheme="minorHAnsi"/>
          <w:sz w:val="24"/>
          <w:szCs w:val="24"/>
        </w:rPr>
        <w:t>Pagamento do custo de desmobilização, conforme parágrafo segundo, do artigo 79 da</w:t>
      </w:r>
      <w:r>
        <w:rPr>
          <w:rFonts w:asciiTheme="minorHAnsi" w:hAnsiTheme="minorHAnsi" w:cstheme="minorHAnsi"/>
          <w:sz w:val="24"/>
          <w:szCs w:val="24"/>
        </w:rPr>
        <w:t xml:space="preserve"> </w:t>
      </w:r>
      <w:r w:rsidRPr="00952974">
        <w:rPr>
          <w:rFonts w:asciiTheme="minorHAnsi" w:hAnsiTheme="minorHAnsi" w:cstheme="minorHAnsi"/>
          <w:sz w:val="24"/>
          <w:szCs w:val="24"/>
        </w:rPr>
        <w:t>Lei n.º 8.666/93.</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PARÁGRAFO QUARTO - CONSEQUÊNCIAS DA RESCISÃO ADMINISTRATIVA POR INADIMPLÊNCIA</w:t>
      </w:r>
      <w:r>
        <w:rPr>
          <w:rFonts w:asciiTheme="minorHAnsi" w:hAnsiTheme="minorHAnsi" w:cstheme="minorHAnsi"/>
          <w:b/>
          <w:bCs/>
          <w:sz w:val="24"/>
          <w:szCs w:val="24"/>
        </w:rPr>
        <w:t xml:space="preserve"> </w:t>
      </w:r>
      <w:r w:rsidRPr="00952974">
        <w:rPr>
          <w:rFonts w:asciiTheme="minorHAnsi" w:hAnsiTheme="minorHAnsi" w:cstheme="minorHAnsi"/>
          <w:b/>
          <w:bCs/>
          <w:sz w:val="24"/>
          <w:szCs w:val="24"/>
        </w:rPr>
        <w:t xml:space="preserve">CULPOSA </w:t>
      </w:r>
      <w:r w:rsidRPr="00952974">
        <w:rPr>
          <w:rFonts w:asciiTheme="minorHAnsi" w:hAnsiTheme="minorHAnsi" w:cstheme="minorHAnsi"/>
          <w:sz w:val="24"/>
          <w:szCs w:val="24"/>
        </w:rPr>
        <w:t>- A rescisão de que tratam os incisos I a XII e XVII desta Cláusula,</w:t>
      </w:r>
      <w:r>
        <w:rPr>
          <w:rFonts w:asciiTheme="minorHAnsi" w:hAnsiTheme="minorHAnsi" w:cstheme="minorHAnsi"/>
          <w:sz w:val="24"/>
          <w:szCs w:val="24"/>
        </w:rPr>
        <w:t xml:space="preserve"> </w:t>
      </w:r>
      <w:r w:rsidRPr="00952974">
        <w:rPr>
          <w:rFonts w:asciiTheme="minorHAnsi" w:hAnsiTheme="minorHAnsi" w:cstheme="minorHAnsi"/>
          <w:sz w:val="24"/>
          <w:szCs w:val="24"/>
        </w:rPr>
        <w:t>desde que verificada negligência, imprudência ou imperícia da Contratada, acarreta as seguintes</w:t>
      </w:r>
      <w:r>
        <w:rPr>
          <w:rFonts w:asciiTheme="minorHAnsi" w:hAnsiTheme="minorHAnsi" w:cstheme="minorHAnsi"/>
          <w:sz w:val="24"/>
          <w:szCs w:val="24"/>
        </w:rPr>
        <w:t xml:space="preserve"> </w:t>
      </w:r>
      <w:r w:rsidRPr="00952974">
        <w:rPr>
          <w:rFonts w:asciiTheme="minorHAnsi" w:hAnsiTheme="minorHAnsi" w:cstheme="minorHAnsi"/>
          <w:sz w:val="24"/>
          <w:szCs w:val="24"/>
        </w:rPr>
        <w:t>consequências, sem prejuízo das sanções previstas na Lei n.º 8.666/93:</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a) </w:t>
      </w:r>
      <w:r w:rsidRPr="00952974">
        <w:rPr>
          <w:rFonts w:asciiTheme="minorHAnsi" w:hAnsiTheme="minorHAnsi" w:cstheme="minorHAnsi"/>
          <w:sz w:val="24"/>
          <w:szCs w:val="24"/>
        </w:rPr>
        <w:t>assunção imediata do objeto do contrato, no estado em que se encontrar, por ato</w:t>
      </w:r>
      <w:r>
        <w:rPr>
          <w:rFonts w:asciiTheme="minorHAnsi" w:hAnsiTheme="minorHAnsi" w:cstheme="minorHAnsi"/>
          <w:sz w:val="24"/>
          <w:szCs w:val="24"/>
        </w:rPr>
        <w:t xml:space="preserve"> </w:t>
      </w:r>
      <w:r w:rsidRPr="00952974">
        <w:rPr>
          <w:rFonts w:asciiTheme="minorHAnsi" w:hAnsiTheme="minorHAnsi" w:cstheme="minorHAnsi"/>
          <w:sz w:val="24"/>
          <w:szCs w:val="24"/>
        </w:rPr>
        <w:t>próprio da Administração;</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b) </w:t>
      </w:r>
      <w:r w:rsidRPr="00952974">
        <w:rPr>
          <w:rFonts w:asciiTheme="minorHAnsi" w:hAnsiTheme="minorHAnsi" w:cstheme="minorHAnsi"/>
          <w:sz w:val="24"/>
          <w:szCs w:val="24"/>
        </w:rPr>
        <w:t>ocupação e utilização do local, instalações, equipamentos, material e pessoal empregados</w:t>
      </w:r>
      <w:r>
        <w:rPr>
          <w:rFonts w:asciiTheme="minorHAnsi" w:hAnsiTheme="minorHAnsi" w:cstheme="minorHAnsi"/>
          <w:sz w:val="24"/>
          <w:szCs w:val="24"/>
        </w:rPr>
        <w:t xml:space="preserve"> </w:t>
      </w:r>
      <w:r w:rsidRPr="00952974">
        <w:rPr>
          <w:rFonts w:asciiTheme="minorHAnsi" w:hAnsiTheme="minorHAnsi" w:cstheme="minorHAnsi"/>
          <w:sz w:val="24"/>
          <w:szCs w:val="24"/>
        </w:rPr>
        <w:t>na execução do contrato, necessários a sua continuidade, na forma prevista no inciso</w:t>
      </w:r>
      <w:r>
        <w:rPr>
          <w:rFonts w:asciiTheme="minorHAnsi" w:hAnsiTheme="minorHAnsi" w:cstheme="minorHAnsi"/>
          <w:sz w:val="24"/>
          <w:szCs w:val="24"/>
        </w:rPr>
        <w:t xml:space="preserve"> </w:t>
      </w:r>
      <w:r w:rsidRPr="00952974">
        <w:rPr>
          <w:rFonts w:asciiTheme="minorHAnsi" w:hAnsiTheme="minorHAnsi" w:cstheme="minorHAnsi"/>
          <w:sz w:val="24"/>
          <w:szCs w:val="24"/>
        </w:rPr>
        <w:t>V, do artigo 58, da Lei n.º 8.666/93;</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c) </w:t>
      </w:r>
      <w:r w:rsidRPr="00952974">
        <w:rPr>
          <w:rFonts w:asciiTheme="minorHAnsi" w:hAnsiTheme="minorHAnsi" w:cstheme="minorHAnsi"/>
          <w:sz w:val="24"/>
          <w:szCs w:val="24"/>
        </w:rPr>
        <w:t>execução da garantia contratual, para ressarcimento da Administração, e dos valores</w:t>
      </w:r>
      <w:r>
        <w:rPr>
          <w:rFonts w:asciiTheme="minorHAnsi" w:hAnsiTheme="minorHAnsi" w:cstheme="minorHAnsi"/>
          <w:sz w:val="24"/>
          <w:szCs w:val="24"/>
        </w:rPr>
        <w:t xml:space="preserve"> </w:t>
      </w:r>
      <w:r w:rsidRPr="00952974">
        <w:rPr>
          <w:rFonts w:asciiTheme="minorHAnsi" w:hAnsiTheme="minorHAnsi" w:cstheme="minorHAnsi"/>
          <w:sz w:val="24"/>
          <w:szCs w:val="24"/>
        </w:rPr>
        <w:t>das multas e indenizações a ela devidos;</w:t>
      </w: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d) </w:t>
      </w:r>
      <w:r w:rsidRPr="00952974">
        <w:rPr>
          <w:rFonts w:asciiTheme="minorHAnsi" w:hAnsiTheme="minorHAnsi" w:cstheme="minorHAnsi"/>
          <w:sz w:val="24"/>
          <w:szCs w:val="24"/>
        </w:rPr>
        <w:t>retenção dos créditos decorrentes do contrato até o limite dos prejuízos causados à</w:t>
      </w:r>
      <w:r>
        <w:rPr>
          <w:rFonts w:asciiTheme="minorHAnsi" w:hAnsiTheme="minorHAnsi" w:cstheme="minorHAnsi"/>
          <w:sz w:val="24"/>
          <w:szCs w:val="24"/>
        </w:rPr>
        <w:t xml:space="preserve"> </w:t>
      </w:r>
      <w:r w:rsidRPr="00952974">
        <w:rPr>
          <w:rFonts w:asciiTheme="minorHAnsi" w:hAnsiTheme="minorHAnsi" w:cstheme="minorHAnsi"/>
          <w:sz w:val="24"/>
          <w:szCs w:val="24"/>
        </w:rPr>
        <w:t>Administração.</w:t>
      </w:r>
    </w:p>
    <w:p w:rsidR="003C5B53" w:rsidRPr="00952974" w:rsidRDefault="003C5B53" w:rsidP="003C5B53">
      <w:pPr>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5E7B1C">
        <w:rPr>
          <w:rFonts w:asciiTheme="minorHAnsi" w:hAnsiTheme="minorHAnsi" w:cstheme="minorHAnsi"/>
          <w:b/>
          <w:bCs/>
          <w:sz w:val="24"/>
          <w:szCs w:val="24"/>
        </w:rPr>
        <w:t xml:space="preserve">PARÁGRAFO QUINTO </w:t>
      </w:r>
      <w:r w:rsidRPr="005E7B1C">
        <w:rPr>
          <w:rFonts w:asciiTheme="minorHAnsi" w:hAnsiTheme="minorHAnsi" w:cstheme="minorHAnsi"/>
          <w:sz w:val="24"/>
          <w:szCs w:val="24"/>
        </w:rPr>
        <w:t>- A aplicação das medidas previstas nos incisos “I” e “II” do parágrafo anterior fica a critério do Chefe do Poder Executivo Municipal, que poderá dar continuidade à execução do objeto do contrato por execução direta ou indireta.</w:t>
      </w:r>
    </w:p>
    <w:p w:rsidR="003C5B53" w:rsidRPr="00952974" w:rsidRDefault="003C5B53" w:rsidP="003C5B53">
      <w:pPr>
        <w:tabs>
          <w:tab w:val="left" w:pos="6871"/>
        </w:tabs>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D1463C">
        <w:rPr>
          <w:rFonts w:asciiTheme="minorHAnsi" w:hAnsiTheme="minorHAnsi" w:cstheme="minorHAnsi"/>
          <w:b/>
          <w:bCs/>
          <w:sz w:val="24"/>
          <w:szCs w:val="24"/>
          <w:highlight w:val="lightGray"/>
        </w:rPr>
        <w:t>CLÁUSULA 14ª – DA NULIDADE DO CONTRATO</w:t>
      </w:r>
    </w:p>
    <w:p w:rsidR="003C5B53"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sz w:val="24"/>
          <w:szCs w:val="24"/>
        </w:rPr>
        <w:t>A declaração de nulidade</w:t>
      </w:r>
      <w:r>
        <w:rPr>
          <w:rFonts w:asciiTheme="minorHAnsi" w:hAnsiTheme="minorHAnsi" w:cstheme="minorHAnsi"/>
          <w:sz w:val="24"/>
          <w:szCs w:val="24"/>
        </w:rPr>
        <w:t xml:space="preserve"> </w:t>
      </w:r>
      <w:r w:rsidRPr="00952974">
        <w:rPr>
          <w:rFonts w:asciiTheme="minorHAnsi" w:hAnsiTheme="minorHAnsi" w:cstheme="minorHAnsi"/>
          <w:sz w:val="24"/>
          <w:szCs w:val="24"/>
        </w:rPr>
        <w:t>do contrato administrativo opera retroativamente impedindo os efeitos jurídicos que</w:t>
      </w:r>
      <w:r>
        <w:rPr>
          <w:rFonts w:asciiTheme="minorHAnsi" w:hAnsiTheme="minorHAnsi" w:cstheme="minorHAnsi"/>
          <w:sz w:val="24"/>
          <w:szCs w:val="24"/>
        </w:rPr>
        <w:t xml:space="preserve"> </w:t>
      </w:r>
      <w:r w:rsidRPr="00952974">
        <w:rPr>
          <w:rFonts w:asciiTheme="minorHAnsi" w:hAnsiTheme="minorHAnsi" w:cstheme="minorHAnsi"/>
          <w:sz w:val="24"/>
          <w:szCs w:val="24"/>
        </w:rPr>
        <w:t>ele, ordinariamente, deveria produzir, além de desconstituir os já produzidos, observando os</w:t>
      </w:r>
      <w:r>
        <w:rPr>
          <w:rFonts w:asciiTheme="minorHAnsi" w:hAnsiTheme="minorHAnsi" w:cstheme="minorHAnsi"/>
          <w:sz w:val="24"/>
          <w:szCs w:val="24"/>
        </w:rPr>
        <w:t xml:space="preserve"> </w:t>
      </w:r>
      <w:r w:rsidRPr="00952974">
        <w:rPr>
          <w:rFonts w:asciiTheme="minorHAnsi" w:hAnsiTheme="minorHAnsi" w:cstheme="minorHAnsi"/>
          <w:sz w:val="24"/>
          <w:szCs w:val="24"/>
        </w:rPr>
        <w:t>preceitos constantes dos artigos 49, 50 e 59, da Lei n.º 8.666/93.</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4D6414" w:rsidRDefault="003C5B53" w:rsidP="003C5B53">
      <w:pPr>
        <w:autoSpaceDE w:val="0"/>
        <w:autoSpaceDN w:val="0"/>
        <w:adjustRightInd w:val="0"/>
        <w:jc w:val="both"/>
        <w:rPr>
          <w:rFonts w:asciiTheme="minorHAnsi" w:hAnsiTheme="minorHAnsi" w:cstheme="minorHAnsi"/>
          <w:b/>
          <w:bCs/>
          <w:sz w:val="24"/>
          <w:szCs w:val="24"/>
        </w:rPr>
      </w:pPr>
      <w:r w:rsidRPr="004D6414">
        <w:rPr>
          <w:rFonts w:asciiTheme="minorHAnsi" w:hAnsiTheme="minorHAnsi" w:cstheme="minorHAnsi"/>
          <w:b/>
          <w:bCs/>
          <w:sz w:val="24"/>
          <w:szCs w:val="24"/>
          <w:highlight w:val="lightGray"/>
        </w:rPr>
        <w:t>CLÁUSULA 1</w:t>
      </w:r>
      <w:r w:rsidR="004D6414" w:rsidRPr="004D6414">
        <w:rPr>
          <w:rFonts w:asciiTheme="minorHAnsi" w:hAnsiTheme="minorHAnsi" w:cstheme="minorHAnsi"/>
          <w:b/>
          <w:bCs/>
          <w:sz w:val="24"/>
          <w:szCs w:val="24"/>
          <w:highlight w:val="lightGray"/>
        </w:rPr>
        <w:t>5</w:t>
      </w:r>
      <w:r w:rsidRPr="004D6414">
        <w:rPr>
          <w:rFonts w:asciiTheme="minorHAnsi" w:hAnsiTheme="minorHAnsi" w:cstheme="minorHAnsi"/>
          <w:b/>
          <w:bCs/>
          <w:sz w:val="24"/>
          <w:szCs w:val="24"/>
          <w:highlight w:val="lightGray"/>
        </w:rPr>
        <w:t xml:space="preserve">ª </w:t>
      </w:r>
      <w:r w:rsidRPr="004D6414">
        <w:rPr>
          <w:rFonts w:asciiTheme="minorHAnsi" w:hAnsiTheme="minorHAnsi" w:cstheme="minorHAnsi"/>
          <w:sz w:val="24"/>
          <w:szCs w:val="24"/>
          <w:highlight w:val="lightGray"/>
        </w:rPr>
        <w:t xml:space="preserve">- </w:t>
      </w:r>
      <w:r w:rsidRPr="004D6414">
        <w:rPr>
          <w:rFonts w:asciiTheme="minorHAnsi" w:hAnsiTheme="minorHAnsi" w:cstheme="minorHAnsi"/>
          <w:b/>
          <w:bCs/>
          <w:sz w:val="24"/>
          <w:szCs w:val="24"/>
          <w:highlight w:val="lightGray"/>
        </w:rPr>
        <w:t>DA REGULARIDADE FISCAL</w:t>
      </w:r>
      <w:r w:rsidRPr="00952974">
        <w:rPr>
          <w:rFonts w:asciiTheme="minorHAnsi" w:hAnsiTheme="minorHAnsi" w:cstheme="minorHAnsi"/>
          <w:b/>
          <w:bCs/>
          <w:sz w:val="24"/>
          <w:szCs w:val="24"/>
        </w:rPr>
        <w:t xml:space="preserve"> </w:t>
      </w:r>
    </w:p>
    <w:p w:rsidR="004D6414" w:rsidRDefault="004D6414" w:rsidP="003C5B53">
      <w:pPr>
        <w:autoSpaceDE w:val="0"/>
        <w:autoSpaceDN w:val="0"/>
        <w:adjustRightInd w:val="0"/>
        <w:jc w:val="both"/>
        <w:rPr>
          <w:rFonts w:asciiTheme="minorHAnsi" w:hAnsiTheme="minorHAnsi" w:cstheme="minorHAnsi"/>
          <w:b/>
          <w:bCs/>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sz w:val="24"/>
          <w:szCs w:val="24"/>
        </w:rPr>
        <w:t>A Contratada encontra-se</w:t>
      </w:r>
      <w:r>
        <w:rPr>
          <w:rFonts w:asciiTheme="minorHAnsi" w:hAnsiTheme="minorHAnsi" w:cstheme="minorHAnsi"/>
          <w:sz w:val="24"/>
          <w:szCs w:val="24"/>
        </w:rPr>
        <w:t xml:space="preserve"> </w:t>
      </w:r>
      <w:r w:rsidRPr="00952974">
        <w:rPr>
          <w:rFonts w:asciiTheme="minorHAnsi" w:hAnsiTheme="minorHAnsi" w:cstheme="minorHAnsi"/>
          <w:sz w:val="24"/>
          <w:szCs w:val="24"/>
        </w:rPr>
        <w:t>admitida e em situação regular, conforme a declaração impressa constante do Processo.</w:t>
      </w:r>
    </w:p>
    <w:p w:rsidR="003C5B53" w:rsidRPr="00952974"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D1463C">
        <w:rPr>
          <w:rFonts w:asciiTheme="minorHAnsi" w:hAnsiTheme="minorHAnsi" w:cstheme="minorHAnsi"/>
          <w:b/>
          <w:bCs/>
          <w:sz w:val="24"/>
          <w:szCs w:val="24"/>
          <w:highlight w:val="lightGray"/>
        </w:rPr>
        <w:t>CLÁUSULA 1</w:t>
      </w:r>
      <w:r w:rsidR="004D6414">
        <w:rPr>
          <w:rFonts w:asciiTheme="minorHAnsi" w:hAnsiTheme="minorHAnsi" w:cstheme="minorHAnsi"/>
          <w:b/>
          <w:bCs/>
          <w:sz w:val="24"/>
          <w:szCs w:val="24"/>
          <w:highlight w:val="lightGray"/>
        </w:rPr>
        <w:t>6</w:t>
      </w:r>
      <w:r w:rsidRPr="00D1463C">
        <w:rPr>
          <w:rFonts w:asciiTheme="minorHAnsi" w:hAnsiTheme="minorHAnsi" w:cstheme="minorHAnsi"/>
          <w:b/>
          <w:bCs/>
          <w:sz w:val="24"/>
          <w:szCs w:val="24"/>
          <w:highlight w:val="lightGray"/>
        </w:rPr>
        <w:t>ª - DA VALIDADE E DA EFICÁCIA</w:t>
      </w:r>
    </w:p>
    <w:p w:rsidR="003C5B53" w:rsidRDefault="003C5B53" w:rsidP="003C5B53">
      <w:pPr>
        <w:autoSpaceDE w:val="0"/>
        <w:autoSpaceDN w:val="0"/>
        <w:adjustRightInd w:val="0"/>
        <w:jc w:val="both"/>
        <w:rPr>
          <w:rFonts w:asciiTheme="minorHAnsi" w:hAnsiTheme="minorHAnsi" w:cstheme="minorHAnsi"/>
          <w:sz w:val="24"/>
          <w:szCs w:val="24"/>
        </w:rPr>
      </w:pPr>
    </w:p>
    <w:p w:rsidR="003C5B53" w:rsidRPr="00952974"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sz w:val="24"/>
          <w:szCs w:val="24"/>
        </w:rPr>
        <w:t>O presente contrato só</w:t>
      </w:r>
      <w:r>
        <w:rPr>
          <w:rFonts w:asciiTheme="minorHAnsi" w:hAnsiTheme="minorHAnsi" w:cstheme="minorHAnsi"/>
          <w:sz w:val="24"/>
          <w:szCs w:val="24"/>
        </w:rPr>
        <w:t xml:space="preserve"> </w:t>
      </w:r>
      <w:r w:rsidRPr="00952974">
        <w:rPr>
          <w:rFonts w:asciiTheme="minorHAnsi" w:hAnsiTheme="minorHAnsi" w:cstheme="minorHAnsi"/>
          <w:sz w:val="24"/>
          <w:szCs w:val="24"/>
        </w:rPr>
        <w:t>terá validade depois de aprovado pelo Chefe do Poder Executivo Municipal, e eficácia depois</w:t>
      </w:r>
      <w:r>
        <w:rPr>
          <w:rFonts w:asciiTheme="minorHAnsi" w:hAnsiTheme="minorHAnsi" w:cstheme="minorHAnsi"/>
          <w:sz w:val="24"/>
          <w:szCs w:val="24"/>
        </w:rPr>
        <w:t xml:space="preserve"> </w:t>
      </w:r>
      <w:r w:rsidRPr="00952974">
        <w:rPr>
          <w:rFonts w:asciiTheme="minorHAnsi" w:hAnsiTheme="minorHAnsi" w:cstheme="minorHAnsi"/>
          <w:sz w:val="24"/>
          <w:szCs w:val="24"/>
        </w:rPr>
        <w:t>de publicado, por extrato, no “Diário Oficial do Estado”, de conformidade com o disposto</w:t>
      </w:r>
      <w:r>
        <w:rPr>
          <w:rFonts w:asciiTheme="minorHAnsi" w:hAnsiTheme="minorHAnsi" w:cstheme="minorHAnsi"/>
          <w:sz w:val="24"/>
          <w:szCs w:val="24"/>
        </w:rPr>
        <w:t xml:space="preserve"> </w:t>
      </w:r>
      <w:r w:rsidRPr="00952974">
        <w:rPr>
          <w:rFonts w:asciiTheme="minorHAnsi" w:hAnsiTheme="minorHAnsi" w:cstheme="minorHAnsi"/>
          <w:sz w:val="24"/>
          <w:szCs w:val="24"/>
        </w:rPr>
        <w:t>no parágrafo único do art. 61, da Lei nº 8.666/93.</w:t>
      </w:r>
    </w:p>
    <w:p w:rsidR="003C5B53" w:rsidRPr="00952974" w:rsidRDefault="003C5B53" w:rsidP="003C5B53">
      <w:pPr>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b/>
          <w:bCs/>
          <w:sz w:val="24"/>
          <w:szCs w:val="24"/>
        </w:rPr>
        <w:t xml:space="preserve">PARÁGRAFO ÚNICO - DA PUBLICAÇÃO </w:t>
      </w:r>
      <w:r w:rsidRPr="00952974">
        <w:rPr>
          <w:rFonts w:asciiTheme="minorHAnsi" w:hAnsiTheme="minorHAnsi" w:cstheme="minorHAnsi"/>
          <w:sz w:val="24"/>
          <w:szCs w:val="24"/>
        </w:rPr>
        <w:t>– A publicação resumida do Instrumento de Contrato,</w:t>
      </w:r>
      <w:r>
        <w:rPr>
          <w:rFonts w:asciiTheme="minorHAnsi" w:hAnsiTheme="minorHAnsi" w:cstheme="minorHAnsi"/>
          <w:sz w:val="24"/>
          <w:szCs w:val="24"/>
        </w:rPr>
        <w:t xml:space="preserve"> </w:t>
      </w:r>
      <w:r w:rsidRPr="00952974">
        <w:rPr>
          <w:rFonts w:asciiTheme="minorHAnsi" w:hAnsiTheme="minorHAnsi" w:cstheme="minorHAnsi"/>
          <w:sz w:val="24"/>
          <w:szCs w:val="24"/>
        </w:rPr>
        <w:t>ou de seus eventuais aditamentos, no DOE, será providenciada e custeada pela Administração,</w:t>
      </w:r>
      <w:r>
        <w:rPr>
          <w:rFonts w:asciiTheme="minorHAnsi" w:hAnsiTheme="minorHAnsi" w:cstheme="minorHAnsi"/>
          <w:sz w:val="24"/>
          <w:szCs w:val="24"/>
        </w:rPr>
        <w:t xml:space="preserve"> </w:t>
      </w:r>
      <w:r w:rsidRPr="00952974">
        <w:rPr>
          <w:rFonts w:asciiTheme="minorHAnsi" w:hAnsiTheme="minorHAnsi" w:cstheme="minorHAnsi"/>
          <w:sz w:val="24"/>
          <w:szCs w:val="24"/>
        </w:rPr>
        <w:t>mediante remessa à Imprensa Nacional, do texto do extrato a ser publicado até</w:t>
      </w:r>
      <w:r>
        <w:rPr>
          <w:rFonts w:asciiTheme="minorHAnsi" w:hAnsiTheme="minorHAnsi" w:cstheme="minorHAnsi"/>
          <w:sz w:val="24"/>
          <w:szCs w:val="24"/>
        </w:rPr>
        <w:t xml:space="preserve"> </w:t>
      </w:r>
      <w:r w:rsidRPr="00952974">
        <w:rPr>
          <w:rFonts w:asciiTheme="minorHAnsi" w:hAnsiTheme="minorHAnsi" w:cstheme="minorHAnsi"/>
          <w:sz w:val="24"/>
          <w:szCs w:val="24"/>
        </w:rPr>
        <w:t xml:space="preserve">o quinto dia útil </w:t>
      </w:r>
      <w:r w:rsidRPr="00952974">
        <w:rPr>
          <w:rFonts w:asciiTheme="minorHAnsi" w:hAnsiTheme="minorHAnsi" w:cstheme="minorHAnsi"/>
          <w:sz w:val="24"/>
          <w:szCs w:val="24"/>
        </w:rPr>
        <w:lastRenderedPageBreak/>
        <w:t>do mês seguinte ao de sua assinatura, para que ocorra efetivamente no prazo</w:t>
      </w:r>
      <w:r>
        <w:rPr>
          <w:rFonts w:asciiTheme="minorHAnsi" w:hAnsiTheme="minorHAnsi" w:cstheme="minorHAnsi"/>
          <w:sz w:val="24"/>
          <w:szCs w:val="24"/>
        </w:rPr>
        <w:t xml:space="preserve"> </w:t>
      </w:r>
      <w:r w:rsidRPr="00952974">
        <w:rPr>
          <w:rFonts w:asciiTheme="minorHAnsi" w:hAnsiTheme="minorHAnsi" w:cstheme="minorHAnsi"/>
          <w:sz w:val="24"/>
          <w:szCs w:val="24"/>
        </w:rPr>
        <w:t>de vinte dias contados da mencionada remessa.</w:t>
      </w:r>
    </w:p>
    <w:p w:rsidR="003C5B53"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sz w:val="24"/>
          <w:szCs w:val="24"/>
        </w:rPr>
      </w:pPr>
      <w:r w:rsidRPr="00D1463C">
        <w:rPr>
          <w:rFonts w:asciiTheme="minorHAnsi" w:hAnsiTheme="minorHAnsi" w:cstheme="minorHAnsi"/>
          <w:b/>
          <w:sz w:val="24"/>
          <w:szCs w:val="24"/>
          <w:highlight w:val="lightGray"/>
        </w:rPr>
        <w:t>CLÁUSUL 1</w:t>
      </w:r>
      <w:r w:rsidR="004D6414">
        <w:rPr>
          <w:rFonts w:asciiTheme="minorHAnsi" w:hAnsiTheme="minorHAnsi" w:cstheme="minorHAnsi"/>
          <w:b/>
          <w:sz w:val="24"/>
          <w:szCs w:val="24"/>
          <w:highlight w:val="lightGray"/>
        </w:rPr>
        <w:t>7</w:t>
      </w:r>
      <w:r w:rsidRPr="00D1463C">
        <w:rPr>
          <w:rFonts w:asciiTheme="minorHAnsi" w:hAnsiTheme="minorHAnsi" w:cstheme="minorHAnsi"/>
          <w:b/>
          <w:sz w:val="24"/>
          <w:szCs w:val="24"/>
          <w:highlight w:val="lightGray"/>
        </w:rPr>
        <w:t>ª – DAS PRERROGATIVAS DA CONTRATANTE</w:t>
      </w:r>
    </w:p>
    <w:p w:rsidR="003C5B53"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São prerrogativas da Contratante as previstas no art. 58 da Lei nº 8.666/93.</w:t>
      </w:r>
    </w:p>
    <w:p w:rsidR="003C5B53"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D1463C">
        <w:rPr>
          <w:rFonts w:asciiTheme="minorHAnsi" w:hAnsiTheme="minorHAnsi" w:cstheme="minorHAnsi"/>
          <w:b/>
          <w:sz w:val="24"/>
          <w:szCs w:val="24"/>
          <w:highlight w:val="lightGray"/>
        </w:rPr>
        <w:t>CLÁUSULA 1</w:t>
      </w:r>
      <w:r w:rsidR="004D6414">
        <w:rPr>
          <w:rFonts w:asciiTheme="minorHAnsi" w:hAnsiTheme="minorHAnsi" w:cstheme="minorHAnsi"/>
          <w:b/>
          <w:sz w:val="24"/>
          <w:szCs w:val="24"/>
          <w:highlight w:val="lightGray"/>
        </w:rPr>
        <w:t>8</w:t>
      </w:r>
      <w:r w:rsidRPr="00D1463C">
        <w:rPr>
          <w:rFonts w:asciiTheme="minorHAnsi" w:hAnsiTheme="minorHAnsi" w:cstheme="minorHAnsi"/>
          <w:b/>
          <w:sz w:val="24"/>
          <w:szCs w:val="24"/>
          <w:highlight w:val="lightGray"/>
        </w:rPr>
        <w:t>ª – DAS PROIBIÇÕES</w:t>
      </w:r>
    </w:p>
    <w:p w:rsidR="003C5B53" w:rsidRDefault="003C5B53"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 xml:space="preserve"> A Contratada fica proibida de caucionar ou utilizar o presente contrato para qualquer operação financeira, sem prévia e expressa autorização da Contratante.</w:t>
      </w:r>
    </w:p>
    <w:p w:rsidR="003B0302" w:rsidRDefault="003B0302" w:rsidP="003C5B53">
      <w:pPr>
        <w:autoSpaceDE w:val="0"/>
        <w:autoSpaceDN w:val="0"/>
        <w:adjustRightInd w:val="0"/>
        <w:jc w:val="both"/>
        <w:rPr>
          <w:rFonts w:asciiTheme="minorHAnsi" w:hAnsiTheme="minorHAnsi" w:cstheme="minorHAnsi"/>
          <w:sz w:val="24"/>
          <w:szCs w:val="24"/>
        </w:rPr>
      </w:pPr>
    </w:p>
    <w:p w:rsidR="003C5B53" w:rsidRDefault="003C5B53" w:rsidP="003C5B53">
      <w:pPr>
        <w:autoSpaceDE w:val="0"/>
        <w:autoSpaceDN w:val="0"/>
        <w:adjustRightInd w:val="0"/>
        <w:jc w:val="both"/>
        <w:rPr>
          <w:rFonts w:asciiTheme="minorHAnsi" w:hAnsiTheme="minorHAnsi" w:cstheme="minorHAnsi"/>
          <w:b/>
          <w:bCs/>
          <w:sz w:val="24"/>
          <w:szCs w:val="24"/>
        </w:rPr>
      </w:pPr>
      <w:r w:rsidRPr="00D1463C">
        <w:rPr>
          <w:rFonts w:asciiTheme="minorHAnsi" w:hAnsiTheme="minorHAnsi" w:cstheme="minorHAnsi"/>
          <w:b/>
          <w:bCs/>
          <w:sz w:val="24"/>
          <w:szCs w:val="24"/>
          <w:highlight w:val="lightGray"/>
        </w:rPr>
        <w:t>CLÁUSULA 1</w:t>
      </w:r>
      <w:r w:rsidR="004D6414">
        <w:rPr>
          <w:rFonts w:asciiTheme="minorHAnsi" w:hAnsiTheme="minorHAnsi" w:cstheme="minorHAnsi"/>
          <w:b/>
          <w:bCs/>
          <w:sz w:val="24"/>
          <w:szCs w:val="24"/>
          <w:highlight w:val="lightGray"/>
        </w:rPr>
        <w:t>9</w:t>
      </w:r>
      <w:r w:rsidRPr="00D1463C">
        <w:rPr>
          <w:rFonts w:asciiTheme="minorHAnsi" w:hAnsiTheme="minorHAnsi" w:cstheme="minorHAnsi"/>
          <w:b/>
          <w:bCs/>
          <w:sz w:val="24"/>
          <w:szCs w:val="24"/>
          <w:highlight w:val="lightGray"/>
        </w:rPr>
        <w:t>ª – DO ARQUIVAMENTO</w:t>
      </w:r>
    </w:p>
    <w:p w:rsidR="003C5B53" w:rsidRDefault="003C5B53" w:rsidP="003C5B53">
      <w:pPr>
        <w:autoSpaceDE w:val="0"/>
        <w:autoSpaceDN w:val="0"/>
        <w:adjustRightInd w:val="0"/>
        <w:jc w:val="both"/>
        <w:rPr>
          <w:rFonts w:asciiTheme="minorHAnsi" w:hAnsiTheme="minorHAnsi" w:cstheme="minorHAnsi"/>
          <w:b/>
          <w:bCs/>
          <w:sz w:val="24"/>
          <w:szCs w:val="24"/>
        </w:rPr>
      </w:pPr>
    </w:p>
    <w:p w:rsidR="003C5B53" w:rsidRDefault="003C5B53" w:rsidP="003C5B53">
      <w:pPr>
        <w:autoSpaceDE w:val="0"/>
        <w:autoSpaceDN w:val="0"/>
        <w:adjustRightInd w:val="0"/>
        <w:jc w:val="both"/>
        <w:rPr>
          <w:rFonts w:asciiTheme="minorHAnsi" w:hAnsiTheme="minorHAnsi" w:cstheme="minorHAnsi"/>
          <w:sz w:val="24"/>
          <w:szCs w:val="24"/>
        </w:rPr>
      </w:pPr>
      <w:r w:rsidRPr="00952974">
        <w:rPr>
          <w:rFonts w:asciiTheme="minorHAnsi" w:hAnsiTheme="minorHAnsi" w:cstheme="minorHAnsi"/>
          <w:sz w:val="24"/>
          <w:szCs w:val="24"/>
        </w:rPr>
        <w:t>A Contratante manterá cópia deste</w:t>
      </w:r>
      <w:r>
        <w:rPr>
          <w:rFonts w:asciiTheme="minorHAnsi" w:hAnsiTheme="minorHAnsi" w:cstheme="minorHAnsi"/>
          <w:sz w:val="24"/>
          <w:szCs w:val="24"/>
        </w:rPr>
        <w:t xml:space="preserve"> </w:t>
      </w:r>
      <w:r w:rsidRPr="00952974">
        <w:rPr>
          <w:rFonts w:asciiTheme="minorHAnsi" w:hAnsiTheme="minorHAnsi" w:cstheme="minorHAnsi"/>
          <w:sz w:val="24"/>
          <w:szCs w:val="24"/>
        </w:rPr>
        <w:t>Instrumento de Contrato e dos Termos Aditivos que eventualmente forem firmados em</w:t>
      </w:r>
      <w:r>
        <w:rPr>
          <w:rFonts w:asciiTheme="minorHAnsi" w:hAnsiTheme="minorHAnsi" w:cstheme="minorHAnsi"/>
          <w:sz w:val="24"/>
          <w:szCs w:val="24"/>
        </w:rPr>
        <w:t xml:space="preserve"> </w:t>
      </w:r>
      <w:r w:rsidRPr="00952974">
        <w:rPr>
          <w:rFonts w:asciiTheme="minorHAnsi" w:hAnsiTheme="minorHAnsi" w:cstheme="minorHAnsi"/>
          <w:sz w:val="24"/>
          <w:szCs w:val="24"/>
        </w:rPr>
        <w:t>arquivo próprio, por data de emissão e por gestão orçamentária, à disposição dos órgãos de</w:t>
      </w:r>
      <w:r>
        <w:rPr>
          <w:rFonts w:asciiTheme="minorHAnsi" w:hAnsiTheme="minorHAnsi" w:cstheme="minorHAnsi"/>
          <w:sz w:val="24"/>
          <w:szCs w:val="24"/>
        </w:rPr>
        <w:t xml:space="preserve"> </w:t>
      </w:r>
      <w:r w:rsidRPr="00952974">
        <w:rPr>
          <w:rFonts w:asciiTheme="minorHAnsi" w:hAnsiTheme="minorHAnsi" w:cstheme="minorHAnsi"/>
          <w:sz w:val="24"/>
          <w:szCs w:val="24"/>
        </w:rPr>
        <w:t>controle interno e externo.</w:t>
      </w:r>
    </w:p>
    <w:p w:rsidR="003C5B53" w:rsidRDefault="003C5B53" w:rsidP="003C5B53">
      <w:pPr>
        <w:tabs>
          <w:tab w:val="left" w:pos="1878"/>
        </w:tabs>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ab/>
      </w:r>
    </w:p>
    <w:p w:rsidR="003C5B53" w:rsidRDefault="003C5B53" w:rsidP="003C5B53">
      <w:pPr>
        <w:tabs>
          <w:tab w:val="left" w:pos="1878"/>
        </w:tabs>
        <w:autoSpaceDE w:val="0"/>
        <w:autoSpaceDN w:val="0"/>
        <w:adjustRightInd w:val="0"/>
        <w:jc w:val="both"/>
        <w:rPr>
          <w:rFonts w:asciiTheme="minorHAnsi" w:hAnsiTheme="minorHAnsi" w:cstheme="minorHAnsi"/>
          <w:b/>
          <w:sz w:val="24"/>
          <w:szCs w:val="24"/>
          <w:lang w:eastAsia="ja-JP"/>
        </w:rPr>
      </w:pPr>
      <w:r w:rsidRPr="00D1463C">
        <w:rPr>
          <w:rFonts w:asciiTheme="minorHAnsi" w:hAnsiTheme="minorHAnsi" w:cstheme="minorHAnsi"/>
          <w:b/>
          <w:sz w:val="24"/>
          <w:szCs w:val="24"/>
          <w:highlight w:val="lightGray"/>
        </w:rPr>
        <w:t xml:space="preserve">CLÁUSULA </w:t>
      </w:r>
      <w:r w:rsidR="004D6414">
        <w:rPr>
          <w:rFonts w:asciiTheme="minorHAnsi" w:hAnsiTheme="minorHAnsi" w:cstheme="minorHAnsi"/>
          <w:b/>
          <w:sz w:val="24"/>
          <w:szCs w:val="24"/>
          <w:highlight w:val="lightGray"/>
        </w:rPr>
        <w:t>20</w:t>
      </w:r>
      <w:r w:rsidRPr="00D1463C">
        <w:rPr>
          <w:rFonts w:asciiTheme="minorHAnsi" w:hAnsiTheme="minorHAnsi" w:cstheme="minorHAnsi"/>
          <w:b/>
          <w:sz w:val="24"/>
          <w:szCs w:val="24"/>
          <w:highlight w:val="lightGray"/>
          <w:lang w:eastAsia="ja-JP"/>
        </w:rPr>
        <w:t>ª – DAS DISPOSIÇÕES FINAIS</w:t>
      </w:r>
    </w:p>
    <w:p w:rsidR="003C5B53" w:rsidRPr="00D1463C" w:rsidRDefault="003C5B53" w:rsidP="003C5B53">
      <w:pPr>
        <w:tabs>
          <w:tab w:val="left" w:pos="1878"/>
        </w:tabs>
        <w:autoSpaceDE w:val="0"/>
        <w:autoSpaceDN w:val="0"/>
        <w:adjustRightInd w:val="0"/>
        <w:jc w:val="both"/>
        <w:rPr>
          <w:rFonts w:asciiTheme="minorHAnsi" w:hAnsiTheme="minorHAnsi" w:cstheme="minorHAnsi"/>
          <w:b/>
          <w:sz w:val="24"/>
          <w:szCs w:val="24"/>
          <w:lang w:eastAsia="ja-JP"/>
        </w:rPr>
      </w:pPr>
    </w:p>
    <w:p w:rsidR="003C5B53" w:rsidRPr="008924C7" w:rsidRDefault="003C5B53" w:rsidP="003C5B53">
      <w:pPr>
        <w:pStyle w:val="PargrafodaLista"/>
        <w:numPr>
          <w:ilvl w:val="0"/>
          <w:numId w:val="44"/>
        </w:numPr>
        <w:tabs>
          <w:tab w:val="left" w:pos="426"/>
        </w:tabs>
        <w:autoSpaceDE w:val="0"/>
        <w:autoSpaceDN w:val="0"/>
        <w:adjustRightInd w:val="0"/>
        <w:ind w:left="0" w:firstLine="0"/>
        <w:jc w:val="both"/>
        <w:rPr>
          <w:rFonts w:ascii="Calibri" w:hAnsi="Calibri" w:cs="Calibri"/>
          <w:sz w:val="24"/>
          <w:szCs w:val="24"/>
          <w:lang w:eastAsia="ja-JP"/>
        </w:rPr>
      </w:pPr>
      <w:r w:rsidRPr="00C85C1A">
        <w:rPr>
          <w:rFonts w:asciiTheme="minorHAnsi" w:hAnsiTheme="minorHAnsi" w:cstheme="minorHAnsi"/>
          <w:sz w:val="24"/>
          <w:szCs w:val="24"/>
          <w:lang w:eastAsia="ja-JP"/>
        </w:rPr>
        <w:t>Não será permitido o início das obras sem que a Contratante emita, previamente a</w:t>
      </w:r>
      <w:r w:rsidRPr="008924C7">
        <w:rPr>
          <w:rFonts w:ascii="Calibri" w:hAnsi="Calibri" w:cs="Calibri"/>
          <w:sz w:val="24"/>
          <w:szCs w:val="24"/>
          <w:lang w:eastAsia="ja-JP"/>
        </w:rPr>
        <w:t xml:space="preserve"> respectiva Ordem de Serv</w:t>
      </w:r>
      <w:r>
        <w:rPr>
          <w:rFonts w:ascii="Calibri" w:hAnsi="Calibri" w:cs="Calibri"/>
          <w:sz w:val="24"/>
          <w:szCs w:val="24"/>
          <w:lang w:eastAsia="ja-JP"/>
        </w:rPr>
        <w:t>iç</w:t>
      </w:r>
      <w:r w:rsidRPr="008924C7">
        <w:rPr>
          <w:rFonts w:ascii="Calibri" w:hAnsi="Calibri" w:cs="Calibri"/>
          <w:sz w:val="24"/>
          <w:szCs w:val="24"/>
          <w:lang w:eastAsia="ja-JP"/>
        </w:rPr>
        <w:t>o;</w:t>
      </w:r>
    </w:p>
    <w:p w:rsidR="003C5B53" w:rsidRPr="008924C7" w:rsidRDefault="003C5B53" w:rsidP="003C5B53">
      <w:pPr>
        <w:pStyle w:val="PargrafodaLista"/>
        <w:numPr>
          <w:ilvl w:val="0"/>
          <w:numId w:val="44"/>
        </w:numPr>
        <w:tabs>
          <w:tab w:val="left" w:pos="426"/>
        </w:tabs>
        <w:autoSpaceDE w:val="0"/>
        <w:autoSpaceDN w:val="0"/>
        <w:adjustRightInd w:val="0"/>
        <w:ind w:left="0" w:firstLine="0"/>
        <w:jc w:val="both"/>
        <w:rPr>
          <w:rFonts w:ascii="Calibri" w:hAnsi="Calibri" w:cs="Calibri"/>
          <w:sz w:val="24"/>
          <w:szCs w:val="24"/>
          <w:lang w:eastAsia="ja-JP"/>
        </w:rPr>
      </w:pPr>
      <w:r w:rsidRPr="008924C7">
        <w:rPr>
          <w:rFonts w:ascii="Calibri" w:hAnsi="Calibri" w:cs="Calibri"/>
          <w:sz w:val="24"/>
          <w:szCs w:val="24"/>
          <w:lang w:eastAsia="ja-JP"/>
        </w:rPr>
        <w:t>A Contratada obriga-se a execução integral do objeto deste contrato, pelo preço e nas condições oferecidas, não lhe cabendo o direito a qualquer ressarcimento por despesas decorrentes de custos ou serviços não previstos em sua proposta, quer seja por erro ou omissão, independentemente do motivo que originou o erro ou a omissão.</w:t>
      </w:r>
    </w:p>
    <w:p w:rsidR="003C5B53" w:rsidRPr="008924C7" w:rsidRDefault="003C5B53" w:rsidP="003C5B53">
      <w:pPr>
        <w:pStyle w:val="PargrafodaLista"/>
        <w:numPr>
          <w:ilvl w:val="0"/>
          <w:numId w:val="44"/>
        </w:numPr>
        <w:tabs>
          <w:tab w:val="left" w:pos="426"/>
        </w:tabs>
        <w:autoSpaceDE w:val="0"/>
        <w:autoSpaceDN w:val="0"/>
        <w:adjustRightInd w:val="0"/>
        <w:ind w:left="0" w:firstLine="0"/>
        <w:jc w:val="both"/>
        <w:rPr>
          <w:rFonts w:ascii="Calibri" w:hAnsi="Calibri" w:cs="Calibri"/>
          <w:sz w:val="24"/>
          <w:szCs w:val="24"/>
          <w:lang w:eastAsia="ja-JP"/>
        </w:rPr>
      </w:pPr>
      <w:r w:rsidRPr="008924C7">
        <w:rPr>
          <w:rFonts w:ascii="Calibri" w:hAnsi="Calibri" w:cs="Calibri"/>
          <w:sz w:val="24"/>
          <w:szCs w:val="24"/>
          <w:lang w:eastAsia="ja-JP"/>
        </w:rPr>
        <w:t>Os profissionais indicados pela Contratada deverão participar da execução do objeto contratado, admitindo-se a substituição por outros de experiência equivalente ou superior, desde que aprovada pela Contratante;</w:t>
      </w:r>
    </w:p>
    <w:p w:rsidR="003C5B53" w:rsidRPr="008924C7" w:rsidRDefault="003C5B53" w:rsidP="003C5B53">
      <w:pPr>
        <w:pStyle w:val="PargrafodaLista"/>
        <w:numPr>
          <w:ilvl w:val="0"/>
          <w:numId w:val="44"/>
        </w:numPr>
        <w:tabs>
          <w:tab w:val="left" w:pos="426"/>
        </w:tabs>
        <w:autoSpaceDE w:val="0"/>
        <w:autoSpaceDN w:val="0"/>
        <w:adjustRightInd w:val="0"/>
        <w:ind w:left="0" w:firstLine="0"/>
        <w:jc w:val="both"/>
        <w:rPr>
          <w:rFonts w:ascii="Calibri" w:hAnsi="Calibri" w:cs="Calibri"/>
          <w:sz w:val="24"/>
          <w:szCs w:val="24"/>
          <w:lang w:eastAsia="ja-JP"/>
        </w:rPr>
      </w:pPr>
      <w:r w:rsidRPr="008924C7">
        <w:rPr>
          <w:rFonts w:ascii="Calibri" w:hAnsi="Calibri" w:cs="Calibri"/>
          <w:sz w:val="24"/>
          <w:szCs w:val="24"/>
          <w:lang w:eastAsia="ja-JP"/>
        </w:rPr>
        <w:t>Correrão por conta da Contratada quaisquer tributos, taxas ou preços públicos porventura devidos, em decorrência da execução do contrato;</w:t>
      </w:r>
    </w:p>
    <w:p w:rsidR="003C5B53" w:rsidRPr="008924C7" w:rsidRDefault="003C5B53" w:rsidP="003C5B53">
      <w:pPr>
        <w:pStyle w:val="PargrafodaLista"/>
        <w:numPr>
          <w:ilvl w:val="0"/>
          <w:numId w:val="44"/>
        </w:numPr>
        <w:tabs>
          <w:tab w:val="left" w:pos="426"/>
        </w:tabs>
        <w:autoSpaceDE w:val="0"/>
        <w:autoSpaceDN w:val="0"/>
        <w:adjustRightInd w:val="0"/>
        <w:ind w:left="0" w:firstLine="0"/>
        <w:jc w:val="both"/>
        <w:rPr>
          <w:rFonts w:ascii="Calibri" w:hAnsi="Calibri" w:cs="Calibri"/>
          <w:sz w:val="24"/>
          <w:szCs w:val="24"/>
          <w:lang w:eastAsia="ja-JP"/>
        </w:rPr>
      </w:pPr>
      <w:r w:rsidRPr="008924C7">
        <w:rPr>
          <w:rFonts w:ascii="Calibri" w:hAnsi="Calibri" w:cs="Calibri"/>
          <w:sz w:val="24"/>
          <w:szCs w:val="24"/>
          <w:lang w:eastAsia="ja-JP"/>
        </w:rPr>
        <w:t>A Contratada é obrigada a reparar, corrigir, remover, reconstruir ou substituir, às suas expensas, no total ou em parte, o objeto do contrato em que se verificarem vícios, defeitos ou incorreções resultantes da execução ou de materiais empregados;</w:t>
      </w:r>
    </w:p>
    <w:p w:rsidR="003C5B53" w:rsidRDefault="003C5B53" w:rsidP="003C5B53">
      <w:pPr>
        <w:pStyle w:val="PargrafodaLista"/>
        <w:numPr>
          <w:ilvl w:val="0"/>
          <w:numId w:val="44"/>
        </w:numPr>
        <w:tabs>
          <w:tab w:val="left" w:pos="426"/>
        </w:tabs>
        <w:autoSpaceDE w:val="0"/>
        <w:autoSpaceDN w:val="0"/>
        <w:adjustRightInd w:val="0"/>
        <w:ind w:left="0" w:firstLine="0"/>
        <w:jc w:val="both"/>
        <w:rPr>
          <w:rFonts w:ascii="Calibri" w:hAnsi="Calibri" w:cs="Calibri"/>
          <w:sz w:val="24"/>
          <w:szCs w:val="24"/>
          <w:lang w:eastAsia="ja-JP"/>
        </w:rPr>
      </w:pPr>
      <w:r w:rsidRPr="008924C7">
        <w:rPr>
          <w:rFonts w:ascii="Calibri" w:hAnsi="Calibri" w:cs="Calibri"/>
          <w:sz w:val="24"/>
          <w:szCs w:val="24"/>
          <w:lang w:eastAsia="ja-JP"/>
        </w:rPr>
        <w:t xml:space="preserve">A Contratada é </w:t>
      </w:r>
      <w:proofErr w:type="gramStart"/>
      <w:r w:rsidRPr="008924C7">
        <w:rPr>
          <w:rFonts w:ascii="Calibri" w:hAnsi="Calibri" w:cs="Calibri"/>
          <w:sz w:val="24"/>
          <w:szCs w:val="24"/>
          <w:lang w:eastAsia="ja-JP"/>
        </w:rPr>
        <w:t>responsável pelos danos causados diretamente à Administração, decorrentes</w:t>
      </w:r>
      <w:proofErr w:type="gramEnd"/>
      <w:r w:rsidRPr="008924C7">
        <w:rPr>
          <w:rFonts w:ascii="Calibri" w:hAnsi="Calibri" w:cs="Calibri"/>
          <w:sz w:val="24"/>
          <w:szCs w:val="24"/>
          <w:lang w:eastAsia="ja-JP"/>
        </w:rPr>
        <w:t xml:space="preserve"> de sua culpa ou dolo na execução do contrato, seja por ato seus, de seus empregados ou prepostos, não excluindo ou reduzindo essa responsabilidade a fiscalização ou ao acompanhamento do Contratante. </w:t>
      </w:r>
    </w:p>
    <w:p w:rsidR="004D6414" w:rsidRDefault="004D6414" w:rsidP="004D6414">
      <w:pPr>
        <w:tabs>
          <w:tab w:val="left" w:pos="426"/>
        </w:tabs>
        <w:autoSpaceDE w:val="0"/>
        <w:autoSpaceDN w:val="0"/>
        <w:adjustRightInd w:val="0"/>
        <w:jc w:val="both"/>
        <w:rPr>
          <w:rFonts w:ascii="Calibri" w:hAnsi="Calibri" w:cs="Calibri"/>
          <w:sz w:val="24"/>
          <w:szCs w:val="24"/>
          <w:lang w:eastAsia="ja-JP"/>
        </w:rPr>
      </w:pPr>
    </w:p>
    <w:p w:rsidR="004D6414" w:rsidRDefault="004D6414" w:rsidP="004D6414">
      <w:pPr>
        <w:tabs>
          <w:tab w:val="left" w:pos="426"/>
        </w:tabs>
        <w:autoSpaceDE w:val="0"/>
        <w:autoSpaceDN w:val="0"/>
        <w:adjustRightInd w:val="0"/>
        <w:jc w:val="both"/>
        <w:rPr>
          <w:rFonts w:ascii="Calibri" w:hAnsi="Calibri" w:cs="Calibri"/>
          <w:sz w:val="24"/>
          <w:szCs w:val="24"/>
          <w:lang w:eastAsia="ja-JP"/>
        </w:rPr>
      </w:pPr>
    </w:p>
    <w:p w:rsidR="004D6414" w:rsidRPr="004D6414" w:rsidRDefault="004D6414" w:rsidP="004D6414">
      <w:pPr>
        <w:tabs>
          <w:tab w:val="left" w:pos="426"/>
        </w:tabs>
        <w:autoSpaceDE w:val="0"/>
        <w:autoSpaceDN w:val="0"/>
        <w:adjustRightInd w:val="0"/>
        <w:jc w:val="both"/>
        <w:rPr>
          <w:rFonts w:ascii="Calibri" w:hAnsi="Calibri" w:cs="Calibri"/>
          <w:sz w:val="24"/>
          <w:szCs w:val="24"/>
          <w:lang w:eastAsia="ja-JP"/>
        </w:rPr>
      </w:pPr>
    </w:p>
    <w:p w:rsidR="003C5B53" w:rsidRPr="008924C7" w:rsidRDefault="003C5B53" w:rsidP="003C5B53">
      <w:pPr>
        <w:tabs>
          <w:tab w:val="left" w:pos="1878"/>
        </w:tabs>
        <w:autoSpaceDE w:val="0"/>
        <w:autoSpaceDN w:val="0"/>
        <w:adjustRightInd w:val="0"/>
        <w:jc w:val="both"/>
        <w:rPr>
          <w:rFonts w:ascii="Calibri" w:hAnsi="Calibri" w:cs="Calibri"/>
          <w:sz w:val="24"/>
          <w:szCs w:val="24"/>
        </w:rPr>
      </w:pPr>
    </w:p>
    <w:p w:rsidR="003C5B53" w:rsidRDefault="003C5B53" w:rsidP="003C5B53">
      <w:pPr>
        <w:autoSpaceDE w:val="0"/>
        <w:autoSpaceDN w:val="0"/>
        <w:adjustRightInd w:val="0"/>
        <w:jc w:val="both"/>
        <w:rPr>
          <w:rFonts w:ascii="Calibri" w:hAnsi="Calibri" w:cs="Calibri"/>
          <w:b/>
          <w:bCs/>
          <w:sz w:val="24"/>
          <w:szCs w:val="24"/>
        </w:rPr>
      </w:pPr>
      <w:r w:rsidRPr="00D1463C">
        <w:rPr>
          <w:rFonts w:ascii="Calibri" w:hAnsi="Calibri" w:cs="Calibri"/>
          <w:b/>
          <w:bCs/>
          <w:sz w:val="24"/>
          <w:szCs w:val="24"/>
          <w:highlight w:val="lightGray"/>
        </w:rPr>
        <w:lastRenderedPageBreak/>
        <w:t>CLÁUSULA 20ª - DO FORO</w:t>
      </w:r>
      <w:r w:rsidRPr="008924C7">
        <w:rPr>
          <w:rFonts w:ascii="Calibri" w:hAnsi="Calibri" w:cs="Calibri"/>
          <w:b/>
          <w:bCs/>
          <w:sz w:val="24"/>
          <w:szCs w:val="24"/>
        </w:rPr>
        <w:t xml:space="preserve"> </w:t>
      </w:r>
    </w:p>
    <w:p w:rsidR="003C5B53" w:rsidRDefault="003C5B53" w:rsidP="003C5B53">
      <w:pPr>
        <w:autoSpaceDE w:val="0"/>
        <w:autoSpaceDN w:val="0"/>
        <w:adjustRightInd w:val="0"/>
        <w:jc w:val="both"/>
        <w:rPr>
          <w:rFonts w:ascii="Calibri" w:hAnsi="Calibri" w:cs="Calibri"/>
          <w:b/>
          <w:bCs/>
          <w:sz w:val="24"/>
          <w:szCs w:val="24"/>
        </w:rPr>
      </w:pPr>
    </w:p>
    <w:p w:rsidR="003C5B53" w:rsidRPr="008924C7" w:rsidRDefault="003C5B53" w:rsidP="003B0302">
      <w:pPr>
        <w:autoSpaceDE w:val="0"/>
        <w:autoSpaceDN w:val="0"/>
        <w:adjustRightInd w:val="0"/>
        <w:ind w:firstLine="708"/>
        <w:jc w:val="both"/>
        <w:rPr>
          <w:rFonts w:ascii="Calibri" w:hAnsi="Calibri" w:cs="Calibri"/>
          <w:sz w:val="24"/>
          <w:szCs w:val="24"/>
        </w:rPr>
      </w:pPr>
      <w:r w:rsidRPr="008924C7">
        <w:rPr>
          <w:rFonts w:ascii="Calibri" w:hAnsi="Calibri" w:cs="Calibri"/>
          <w:sz w:val="24"/>
          <w:szCs w:val="24"/>
        </w:rPr>
        <w:t xml:space="preserve">Para dirimir todas as questões oriundas do presente contrato, </w:t>
      </w:r>
      <w:r>
        <w:rPr>
          <w:rFonts w:ascii="Calibri" w:hAnsi="Calibri" w:cs="Calibri"/>
          <w:sz w:val="24"/>
          <w:szCs w:val="24"/>
        </w:rPr>
        <w:t xml:space="preserve">não resolvidas administrativamente, </w:t>
      </w:r>
      <w:r w:rsidRPr="008924C7">
        <w:rPr>
          <w:rFonts w:ascii="Calibri" w:hAnsi="Calibri" w:cs="Calibri"/>
          <w:sz w:val="24"/>
          <w:szCs w:val="24"/>
        </w:rPr>
        <w:t xml:space="preserve">será competente o Foro de Marcelândia </w:t>
      </w:r>
      <w:r>
        <w:rPr>
          <w:rFonts w:ascii="Calibri" w:hAnsi="Calibri" w:cs="Calibri"/>
          <w:sz w:val="24"/>
          <w:szCs w:val="24"/>
        </w:rPr>
        <w:t>no Estado de Mato Grosso, com renúncia expressa de qualquer outro, por mais privilegiado que seja.</w:t>
      </w:r>
    </w:p>
    <w:p w:rsidR="003C5B53" w:rsidRPr="008924C7" w:rsidRDefault="003C5B53" w:rsidP="003C5B53">
      <w:pPr>
        <w:autoSpaceDE w:val="0"/>
        <w:autoSpaceDN w:val="0"/>
        <w:adjustRightInd w:val="0"/>
        <w:jc w:val="both"/>
        <w:rPr>
          <w:rFonts w:ascii="Calibri" w:hAnsi="Calibri" w:cs="Calibri"/>
          <w:sz w:val="24"/>
          <w:szCs w:val="24"/>
        </w:rPr>
      </w:pPr>
    </w:p>
    <w:p w:rsidR="003C5B53" w:rsidRDefault="003C5B53" w:rsidP="003C5B53">
      <w:pPr>
        <w:autoSpaceDE w:val="0"/>
        <w:autoSpaceDN w:val="0"/>
        <w:adjustRightInd w:val="0"/>
        <w:ind w:firstLine="708"/>
        <w:jc w:val="both"/>
        <w:rPr>
          <w:rFonts w:ascii="Calibri" w:hAnsi="Calibri" w:cs="Calibri"/>
          <w:sz w:val="24"/>
          <w:szCs w:val="24"/>
        </w:rPr>
      </w:pPr>
      <w:r w:rsidRPr="008924C7">
        <w:rPr>
          <w:rFonts w:ascii="Calibri" w:hAnsi="Calibri" w:cs="Calibri"/>
          <w:sz w:val="24"/>
          <w:szCs w:val="24"/>
        </w:rPr>
        <w:t>E, para firmeza e como prova de assim haverem, entre si, ajustado e contratado, foi lavrado o presente contrato, que depois de lido e achado conforme, é assinado, em três vias de igual teor e forma, pelas partes contratantes e pelas testemunhas abaixo nomeadas, tendo sido arquivado em ordem cronológica na sede da Contratante, com registro sistemático de seu extrato, e dele extraídas as cópias necessárias.</w:t>
      </w:r>
    </w:p>
    <w:p w:rsidR="003C5B53" w:rsidRDefault="003C5B53" w:rsidP="003C5B53">
      <w:pPr>
        <w:autoSpaceDE w:val="0"/>
        <w:autoSpaceDN w:val="0"/>
        <w:adjustRightInd w:val="0"/>
        <w:ind w:firstLine="708"/>
        <w:jc w:val="both"/>
        <w:rPr>
          <w:rFonts w:ascii="Calibri" w:hAnsi="Calibri" w:cs="Calibri"/>
          <w:sz w:val="24"/>
          <w:szCs w:val="24"/>
        </w:rPr>
      </w:pPr>
    </w:p>
    <w:p w:rsidR="003C5B53" w:rsidRDefault="003C5B53" w:rsidP="003C5B53">
      <w:pPr>
        <w:autoSpaceDE w:val="0"/>
        <w:autoSpaceDN w:val="0"/>
        <w:adjustRightInd w:val="0"/>
        <w:ind w:firstLine="708"/>
        <w:jc w:val="both"/>
        <w:rPr>
          <w:rFonts w:ascii="Calibri" w:hAnsi="Calibri" w:cs="Calibri"/>
          <w:sz w:val="24"/>
          <w:szCs w:val="24"/>
        </w:rPr>
      </w:pPr>
    </w:p>
    <w:p w:rsidR="003C5B53" w:rsidRPr="008924C7" w:rsidRDefault="003C5B53" w:rsidP="003C5B53">
      <w:pPr>
        <w:tabs>
          <w:tab w:val="left" w:pos="144"/>
        </w:tabs>
        <w:jc w:val="right"/>
        <w:rPr>
          <w:rFonts w:ascii="Calibri" w:hAnsi="Calibri" w:cs="Calibri"/>
          <w:sz w:val="24"/>
          <w:szCs w:val="24"/>
        </w:rPr>
      </w:pPr>
      <w:r w:rsidRPr="008924C7">
        <w:rPr>
          <w:rFonts w:ascii="Calibri" w:hAnsi="Calibri" w:cs="Calibri"/>
          <w:sz w:val="24"/>
          <w:szCs w:val="24"/>
        </w:rPr>
        <w:t xml:space="preserve">Marcelândia - MT, </w:t>
      </w:r>
      <w:r w:rsidR="003B0302">
        <w:rPr>
          <w:rFonts w:ascii="Calibri" w:hAnsi="Calibri" w:cs="Calibri"/>
          <w:sz w:val="24"/>
          <w:szCs w:val="24"/>
        </w:rPr>
        <w:t>0</w:t>
      </w:r>
      <w:r w:rsidR="00640FF3">
        <w:rPr>
          <w:rFonts w:ascii="Calibri" w:hAnsi="Calibri" w:cs="Calibri"/>
          <w:sz w:val="24"/>
          <w:szCs w:val="24"/>
        </w:rPr>
        <w:t>6</w:t>
      </w:r>
      <w:bookmarkStart w:id="0" w:name="_GoBack"/>
      <w:bookmarkEnd w:id="0"/>
      <w:r w:rsidR="003B0302">
        <w:rPr>
          <w:rFonts w:ascii="Calibri" w:hAnsi="Calibri" w:cs="Calibri"/>
          <w:sz w:val="24"/>
          <w:szCs w:val="24"/>
        </w:rPr>
        <w:t xml:space="preserve"> </w:t>
      </w:r>
      <w:r w:rsidRPr="008924C7">
        <w:rPr>
          <w:rFonts w:ascii="Calibri" w:hAnsi="Calibri" w:cs="Calibri"/>
          <w:sz w:val="24"/>
          <w:szCs w:val="24"/>
        </w:rPr>
        <w:t xml:space="preserve">de </w:t>
      </w:r>
      <w:r w:rsidR="003B0302">
        <w:rPr>
          <w:rFonts w:ascii="Calibri" w:hAnsi="Calibri" w:cs="Calibri"/>
          <w:sz w:val="24"/>
          <w:szCs w:val="24"/>
        </w:rPr>
        <w:t>maio</w:t>
      </w:r>
      <w:r w:rsidRPr="008924C7">
        <w:rPr>
          <w:rFonts w:ascii="Calibri" w:hAnsi="Calibri" w:cs="Calibri"/>
          <w:sz w:val="24"/>
          <w:szCs w:val="24"/>
        </w:rPr>
        <w:t xml:space="preserve"> de </w:t>
      </w:r>
      <w:r>
        <w:rPr>
          <w:rFonts w:ascii="Calibri" w:hAnsi="Calibri" w:cs="Calibri"/>
          <w:sz w:val="24"/>
          <w:szCs w:val="24"/>
        </w:rPr>
        <w:t>2015</w:t>
      </w:r>
      <w:r w:rsidRPr="008924C7">
        <w:rPr>
          <w:rFonts w:ascii="Calibri" w:hAnsi="Calibri" w:cs="Calibri"/>
          <w:sz w:val="24"/>
          <w:szCs w:val="24"/>
        </w:rPr>
        <w:t xml:space="preserve">.     </w:t>
      </w:r>
    </w:p>
    <w:p w:rsidR="003C5B53" w:rsidRDefault="003C5B53" w:rsidP="003C5B53">
      <w:pPr>
        <w:tabs>
          <w:tab w:val="left" w:pos="3741"/>
        </w:tabs>
        <w:jc w:val="both"/>
        <w:rPr>
          <w:rFonts w:ascii="Calibri" w:hAnsi="Calibri" w:cs="Calibri"/>
          <w:sz w:val="24"/>
          <w:szCs w:val="24"/>
        </w:rPr>
      </w:pPr>
    </w:p>
    <w:p w:rsidR="003C5B53" w:rsidRDefault="003C5B53" w:rsidP="003C5B53">
      <w:pPr>
        <w:tabs>
          <w:tab w:val="left" w:pos="3741"/>
        </w:tabs>
        <w:jc w:val="both"/>
        <w:rPr>
          <w:rFonts w:ascii="Calibri" w:hAnsi="Calibri" w:cs="Calibri"/>
          <w:sz w:val="24"/>
          <w:szCs w:val="24"/>
        </w:rPr>
      </w:pPr>
    </w:p>
    <w:p w:rsidR="003C5B53" w:rsidRDefault="003C5B53" w:rsidP="003C5B53">
      <w:pPr>
        <w:tabs>
          <w:tab w:val="left" w:pos="3741"/>
        </w:tabs>
        <w:jc w:val="both"/>
        <w:rPr>
          <w:rFonts w:ascii="Calibri" w:hAnsi="Calibri" w:cs="Calibri"/>
          <w:sz w:val="24"/>
          <w:szCs w:val="24"/>
        </w:rPr>
      </w:pPr>
    </w:p>
    <w:p w:rsidR="003C5B53" w:rsidRPr="008924C7" w:rsidRDefault="003C5B53" w:rsidP="003C5B53">
      <w:pPr>
        <w:tabs>
          <w:tab w:val="left" w:pos="3741"/>
        </w:tabs>
        <w:jc w:val="both"/>
        <w:rPr>
          <w:rFonts w:ascii="Calibri" w:hAnsi="Calibri" w:cs="Calibri"/>
          <w:sz w:val="24"/>
          <w:szCs w:val="24"/>
        </w:rPr>
      </w:pPr>
      <w:r w:rsidRPr="008924C7">
        <w:rPr>
          <w:rFonts w:ascii="Calibri" w:hAnsi="Calibri" w:cs="Calibri"/>
          <w:sz w:val="24"/>
          <w:szCs w:val="24"/>
        </w:rPr>
        <w:tab/>
      </w:r>
    </w:p>
    <w:p w:rsidR="003C5B53" w:rsidRPr="008924C7" w:rsidRDefault="003C5B53" w:rsidP="003C5B53">
      <w:pPr>
        <w:tabs>
          <w:tab w:val="left" w:pos="2016"/>
        </w:tabs>
        <w:jc w:val="both"/>
        <w:rPr>
          <w:rFonts w:ascii="Calibri" w:hAnsi="Calibri" w:cs="Calibri"/>
          <w:b/>
          <w:sz w:val="24"/>
          <w:szCs w:val="24"/>
        </w:rPr>
      </w:pPr>
      <w:r w:rsidRPr="008924C7">
        <w:rPr>
          <w:rFonts w:ascii="Calibri" w:hAnsi="Calibri" w:cs="Calibri"/>
          <w:b/>
          <w:sz w:val="24"/>
          <w:szCs w:val="24"/>
        </w:rPr>
        <w:t>___________________________________</w:t>
      </w:r>
      <w:r w:rsidRPr="008924C7">
        <w:rPr>
          <w:rFonts w:ascii="Calibri" w:hAnsi="Calibri" w:cs="Calibri"/>
          <w:b/>
          <w:sz w:val="24"/>
          <w:szCs w:val="24"/>
        </w:rPr>
        <w:tab/>
      </w:r>
      <w:r w:rsidRPr="008924C7">
        <w:rPr>
          <w:rFonts w:ascii="Calibri" w:hAnsi="Calibri" w:cs="Calibri"/>
          <w:b/>
          <w:sz w:val="24"/>
          <w:szCs w:val="24"/>
        </w:rPr>
        <w:tab/>
      </w:r>
      <w:proofErr w:type="gramStart"/>
      <w:r w:rsidRPr="008924C7">
        <w:rPr>
          <w:rFonts w:ascii="Calibri" w:hAnsi="Calibri" w:cs="Calibri"/>
          <w:b/>
          <w:sz w:val="24"/>
          <w:szCs w:val="24"/>
        </w:rPr>
        <w:t xml:space="preserve">  </w:t>
      </w:r>
      <w:proofErr w:type="gramEnd"/>
      <w:r>
        <w:rPr>
          <w:rFonts w:ascii="Calibri" w:hAnsi="Calibri" w:cs="Calibri"/>
          <w:b/>
          <w:sz w:val="24"/>
          <w:szCs w:val="24"/>
        </w:rPr>
        <w:t>__</w:t>
      </w:r>
      <w:r w:rsidRPr="008924C7">
        <w:rPr>
          <w:rFonts w:ascii="Calibri" w:hAnsi="Calibri" w:cs="Calibri"/>
          <w:b/>
          <w:sz w:val="24"/>
          <w:szCs w:val="24"/>
        </w:rPr>
        <w:t>_________________________________</w:t>
      </w:r>
    </w:p>
    <w:p w:rsidR="003B0302" w:rsidRPr="00143443" w:rsidRDefault="003C5B53" w:rsidP="003B0302">
      <w:pPr>
        <w:jc w:val="both"/>
        <w:rPr>
          <w:rFonts w:ascii="Calibri" w:hAnsi="Calibri" w:cs="Arial"/>
          <w:b/>
          <w:sz w:val="24"/>
          <w:szCs w:val="24"/>
        </w:rPr>
      </w:pPr>
      <w:r w:rsidRPr="008924C7">
        <w:rPr>
          <w:rFonts w:ascii="Calibri" w:hAnsi="Calibri" w:cs="Calibri"/>
          <w:b/>
          <w:sz w:val="24"/>
          <w:szCs w:val="24"/>
        </w:rPr>
        <w:t>PREFEITURA</w:t>
      </w:r>
      <w:r>
        <w:rPr>
          <w:rFonts w:ascii="Calibri" w:hAnsi="Calibri" w:cs="Calibri"/>
          <w:b/>
          <w:sz w:val="24"/>
          <w:szCs w:val="24"/>
        </w:rPr>
        <w:t xml:space="preserve"> </w:t>
      </w:r>
      <w:r w:rsidRPr="008924C7">
        <w:rPr>
          <w:rFonts w:ascii="Calibri" w:hAnsi="Calibri" w:cs="Calibri"/>
          <w:b/>
          <w:sz w:val="24"/>
          <w:szCs w:val="24"/>
        </w:rPr>
        <w:t xml:space="preserve">MUNICIPAL DE MARCELÂNDIA              </w:t>
      </w:r>
      <w:r w:rsidR="003B0302" w:rsidRPr="00143443">
        <w:rPr>
          <w:rFonts w:ascii="Calibri" w:hAnsi="Calibri" w:cs="Calibri"/>
          <w:b/>
          <w:bCs/>
          <w:sz w:val="24"/>
          <w:szCs w:val="24"/>
        </w:rPr>
        <w:t>RGE CONSTRUÇÕES LTDA</w:t>
      </w:r>
      <w:r w:rsidR="003B0302" w:rsidRPr="00143443">
        <w:rPr>
          <w:rFonts w:asciiTheme="minorHAnsi" w:hAnsiTheme="minorHAnsi" w:cstheme="minorHAnsi"/>
          <w:b/>
          <w:sz w:val="24"/>
          <w:szCs w:val="24"/>
        </w:rPr>
        <w:t>.</w:t>
      </w:r>
    </w:p>
    <w:p w:rsidR="003C5B53" w:rsidRPr="008924C7" w:rsidRDefault="003C5B53" w:rsidP="003C5B53">
      <w:pPr>
        <w:tabs>
          <w:tab w:val="left" w:pos="2016"/>
        </w:tabs>
        <w:jc w:val="both"/>
        <w:rPr>
          <w:rFonts w:ascii="Calibri" w:hAnsi="Calibri" w:cs="Calibri"/>
          <w:b/>
          <w:sz w:val="24"/>
          <w:szCs w:val="24"/>
        </w:rPr>
      </w:pPr>
      <w:r w:rsidRPr="008924C7">
        <w:rPr>
          <w:rFonts w:ascii="Calibri" w:hAnsi="Calibri" w:cs="Calibri"/>
          <w:b/>
          <w:sz w:val="24"/>
          <w:szCs w:val="24"/>
        </w:rPr>
        <w:t xml:space="preserve">Contratante                                        </w:t>
      </w:r>
      <w:r>
        <w:rPr>
          <w:rFonts w:ascii="Calibri" w:hAnsi="Calibri" w:cs="Calibri"/>
          <w:b/>
          <w:sz w:val="24"/>
          <w:szCs w:val="24"/>
        </w:rPr>
        <w:t xml:space="preserve">                               </w:t>
      </w:r>
      <w:r w:rsidRPr="008924C7">
        <w:rPr>
          <w:rFonts w:ascii="Calibri" w:hAnsi="Calibri" w:cs="Calibri"/>
          <w:b/>
          <w:sz w:val="24"/>
          <w:szCs w:val="24"/>
        </w:rPr>
        <w:t xml:space="preserve"> Contratada</w:t>
      </w:r>
    </w:p>
    <w:p w:rsidR="003C5B53" w:rsidRPr="008924C7" w:rsidRDefault="003C5B53" w:rsidP="003C5B53">
      <w:pPr>
        <w:tabs>
          <w:tab w:val="left" w:pos="2016"/>
        </w:tabs>
        <w:jc w:val="both"/>
        <w:rPr>
          <w:rFonts w:ascii="Calibri" w:hAnsi="Calibri" w:cs="Calibri"/>
          <w:b/>
          <w:sz w:val="24"/>
          <w:szCs w:val="24"/>
        </w:rPr>
      </w:pPr>
    </w:p>
    <w:p w:rsidR="003C5B53" w:rsidRDefault="003C5B53" w:rsidP="003C5B53">
      <w:pPr>
        <w:tabs>
          <w:tab w:val="left" w:pos="2016"/>
        </w:tabs>
        <w:jc w:val="both"/>
        <w:rPr>
          <w:rFonts w:ascii="Calibri" w:hAnsi="Calibri" w:cs="Calibri"/>
          <w:sz w:val="24"/>
          <w:szCs w:val="24"/>
        </w:rPr>
      </w:pPr>
    </w:p>
    <w:p w:rsidR="003C5B53" w:rsidRDefault="003C5B53" w:rsidP="003C5B53">
      <w:pPr>
        <w:tabs>
          <w:tab w:val="left" w:pos="2016"/>
        </w:tabs>
        <w:jc w:val="both"/>
        <w:rPr>
          <w:rFonts w:ascii="Calibri" w:hAnsi="Calibri" w:cs="Calibri"/>
          <w:sz w:val="24"/>
          <w:szCs w:val="24"/>
        </w:rPr>
      </w:pPr>
    </w:p>
    <w:p w:rsidR="003C5B53" w:rsidRPr="008924C7" w:rsidRDefault="003C5B53" w:rsidP="003C5B53">
      <w:pPr>
        <w:tabs>
          <w:tab w:val="left" w:pos="2016"/>
        </w:tabs>
        <w:jc w:val="both"/>
        <w:rPr>
          <w:rFonts w:ascii="Calibri" w:hAnsi="Calibri" w:cs="Calibri"/>
          <w:sz w:val="24"/>
          <w:szCs w:val="24"/>
        </w:rPr>
      </w:pPr>
    </w:p>
    <w:p w:rsidR="003C5B53" w:rsidRDefault="003C5B53" w:rsidP="003C5B53">
      <w:pPr>
        <w:tabs>
          <w:tab w:val="left" w:pos="2016"/>
        </w:tabs>
        <w:jc w:val="both"/>
        <w:rPr>
          <w:rFonts w:ascii="Calibri" w:hAnsi="Calibri" w:cs="Calibri"/>
          <w:sz w:val="24"/>
          <w:szCs w:val="24"/>
        </w:rPr>
      </w:pPr>
      <w:r w:rsidRPr="008924C7">
        <w:rPr>
          <w:rFonts w:ascii="Calibri" w:hAnsi="Calibri" w:cs="Calibri"/>
          <w:sz w:val="24"/>
          <w:szCs w:val="24"/>
        </w:rPr>
        <w:t>TESTEMUNHAS:</w:t>
      </w:r>
    </w:p>
    <w:p w:rsidR="003C5B53" w:rsidRDefault="003C5B53" w:rsidP="003C5B53">
      <w:pPr>
        <w:tabs>
          <w:tab w:val="left" w:pos="2016"/>
        </w:tabs>
        <w:jc w:val="both"/>
        <w:rPr>
          <w:rFonts w:ascii="Calibri" w:hAnsi="Calibri" w:cs="Calibri"/>
          <w:sz w:val="24"/>
          <w:szCs w:val="24"/>
        </w:rPr>
      </w:pPr>
    </w:p>
    <w:p w:rsidR="003C5B53" w:rsidRPr="008924C7" w:rsidRDefault="003C5B53" w:rsidP="003C5B53">
      <w:pPr>
        <w:tabs>
          <w:tab w:val="left" w:pos="2016"/>
        </w:tabs>
        <w:jc w:val="both"/>
        <w:rPr>
          <w:rFonts w:ascii="Calibri" w:hAnsi="Calibri" w:cs="Calibri"/>
          <w:sz w:val="24"/>
          <w:szCs w:val="24"/>
        </w:rPr>
      </w:pPr>
    </w:p>
    <w:p w:rsidR="003C5B53" w:rsidRPr="008924C7" w:rsidRDefault="003C5B53" w:rsidP="003C5B53">
      <w:pPr>
        <w:tabs>
          <w:tab w:val="left" w:pos="2016"/>
        </w:tabs>
        <w:jc w:val="both"/>
        <w:rPr>
          <w:rFonts w:ascii="Calibri" w:hAnsi="Calibri" w:cs="Calibri"/>
          <w:sz w:val="24"/>
          <w:szCs w:val="24"/>
        </w:rPr>
      </w:pPr>
      <w:r w:rsidRPr="008924C7">
        <w:rPr>
          <w:rFonts w:ascii="Calibri" w:hAnsi="Calibri" w:cs="Calibri"/>
          <w:sz w:val="24"/>
          <w:szCs w:val="24"/>
        </w:rPr>
        <w:t>____________________________</w:t>
      </w:r>
      <w:r w:rsidRPr="008924C7">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t>________________________________</w:t>
      </w:r>
    </w:p>
    <w:p w:rsidR="003C5B53" w:rsidRPr="008924C7" w:rsidRDefault="003C5B53" w:rsidP="003C5B53">
      <w:pPr>
        <w:tabs>
          <w:tab w:val="left" w:pos="2016"/>
        </w:tabs>
        <w:jc w:val="both"/>
        <w:rPr>
          <w:rFonts w:ascii="Calibri" w:hAnsi="Calibri" w:cs="Calibri"/>
          <w:sz w:val="24"/>
          <w:szCs w:val="24"/>
        </w:rPr>
      </w:pPr>
      <w:r w:rsidRPr="008924C7">
        <w:rPr>
          <w:rFonts w:ascii="Calibri" w:hAnsi="Calibri" w:cs="Calibri"/>
          <w:sz w:val="24"/>
          <w:szCs w:val="24"/>
        </w:rPr>
        <w:t>Nome:</w:t>
      </w:r>
      <w:r w:rsidRPr="008924C7">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t>Nome:</w:t>
      </w:r>
    </w:p>
    <w:p w:rsidR="003C5B53" w:rsidRDefault="003C5B53" w:rsidP="003C5B53">
      <w:pPr>
        <w:tabs>
          <w:tab w:val="left" w:pos="2016"/>
        </w:tabs>
        <w:jc w:val="both"/>
        <w:rPr>
          <w:rFonts w:ascii="Calibri" w:hAnsi="Calibri" w:cs="Arial"/>
          <w:b/>
          <w:sz w:val="24"/>
          <w:szCs w:val="24"/>
        </w:rPr>
      </w:pPr>
      <w:r w:rsidRPr="008924C7">
        <w:rPr>
          <w:rFonts w:ascii="Calibri" w:hAnsi="Calibri" w:cs="Calibri"/>
          <w:sz w:val="24"/>
          <w:szCs w:val="24"/>
        </w:rPr>
        <w:t>RG n.º</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r>
      <w:r w:rsidRPr="008924C7">
        <w:rPr>
          <w:rFonts w:ascii="Calibri" w:hAnsi="Calibri" w:cs="Calibri"/>
          <w:sz w:val="24"/>
          <w:szCs w:val="24"/>
        </w:rPr>
        <w:tab/>
        <w:t>RG n.º</w:t>
      </w:r>
    </w:p>
    <w:p w:rsidR="00350829" w:rsidRDefault="00350829"/>
    <w:sectPr w:rsidR="00350829" w:rsidSect="004D6414">
      <w:headerReference w:type="even" r:id="rId8"/>
      <w:headerReference w:type="default" r:id="rId9"/>
      <w:footerReference w:type="default" r:id="rId10"/>
      <w:headerReference w:type="first" r:id="rId11"/>
      <w:pgSz w:w="11907" w:h="16839" w:code="9"/>
      <w:pgMar w:top="2127" w:right="1043" w:bottom="2269" w:left="1418"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BFC" w:rsidRDefault="004C1BFC" w:rsidP="003B0302">
      <w:r>
        <w:separator/>
      </w:r>
    </w:p>
  </w:endnote>
  <w:endnote w:type="continuationSeparator" w:id="0">
    <w:p w:rsidR="004C1BFC" w:rsidRDefault="004C1BFC" w:rsidP="003B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0BB" w:rsidRPr="00183A34" w:rsidRDefault="004C1BFC" w:rsidP="00183A34">
    <w:pPr>
      <w:pStyle w:val="Rodap"/>
      <w:rPr>
        <w:rFonts w:asciiTheme="minorHAnsi" w:hAnsiTheme="minorHAnsi" w:cstheme="minorHAnsi"/>
      </w:rPr>
    </w:pPr>
    <w:r>
      <w:rPr>
        <w:rFonts w:asciiTheme="minorHAnsi" w:hAnsiTheme="minorHAnsi" w:cstheme="minorHAnsi"/>
      </w:rPr>
      <w:t>R</w:t>
    </w:r>
    <w:r w:rsidRPr="00183A34">
      <w:rPr>
        <w:rFonts w:asciiTheme="minorHAnsi" w:hAnsiTheme="minorHAnsi" w:cstheme="minorHAnsi"/>
      </w:rPr>
      <w:t>ua Guaíra, 777 – Centro – Fone: (66) 3536-</w:t>
    </w:r>
    <w:proofErr w:type="gramStart"/>
    <w:r w:rsidRPr="00183A34">
      <w:rPr>
        <w:rFonts w:asciiTheme="minorHAnsi" w:hAnsiTheme="minorHAnsi" w:cstheme="minorHAnsi"/>
      </w:rPr>
      <w:t>3100/3104</w:t>
    </w:r>
    <w:proofErr w:type="gramEnd"/>
  </w:p>
  <w:p w:rsidR="00E520BB" w:rsidRPr="00183A34" w:rsidRDefault="004C1BFC" w:rsidP="00183A34">
    <w:pPr>
      <w:pStyle w:val="Rodap"/>
      <w:rPr>
        <w:rFonts w:asciiTheme="minorHAnsi" w:hAnsiTheme="minorHAnsi" w:cstheme="minorHAnsi"/>
      </w:rPr>
    </w:pPr>
    <w:r w:rsidRPr="00183A34">
      <w:rPr>
        <w:rFonts w:asciiTheme="minorHAnsi" w:hAnsiTheme="minorHAnsi" w:cstheme="minorHAnsi"/>
      </w:rPr>
      <w:t xml:space="preserve">CEP: 78.535-000 – </w:t>
    </w:r>
    <w:proofErr w:type="gramStart"/>
    <w:r w:rsidRPr="00183A34">
      <w:rPr>
        <w:rFonts w:asciiTheme="minorHAnsi" w:hAnsiTheme="minorHAnsi" w:cstheme="minorHAnsi"/>
      </w:rPr>
      <w:t>Marcelândia-MT</w:t>
    </w:r>
    <w:proofErr w:type="gramEnd"/>
  </w:p>
  <w:p w:rsidR="00E520BB" w:rsidRPr="00183A34" w:rsidRDefault="004C1BFC" w:rsidP="00183A34">
    <w:pPr>
      <w:pStyle w:val="Rodap"/>
      <w:rPr>
        <w:rFonts w:asciiTheme="minorHAnsi" w:hAnsiTheme="minorHAnsi" w:cstheme="minorHAnsi"/>
      </w:rPr>
    </w:pPr>
    <w:hyperlink r:id="rId1" w:history="1">
      <w:r w:rsidRPr="00183A34">
        <w:rPr>
          <w:rStyle w:val="Hyperlink"/>
          <w:rFonts w:asciiTheme="minorHAnsi" w:hAnsiTheme="minorHAnsi" w:cstheme="minorHAnsi"/>
        </w:rPr>
        <w:t>www.marcelandia.mt.gov.br</w:t>
      </w:r>
    </w:hyperlink>
  </w:p>
  <w:p w:rsidR="00E520BB" w:rsidRPr="00183A34" w:rsidRDefault="004C1BFC" w:rsidP="00183A34">
    <w:pPr>
      <w:pStyle w:val="Rodap"/>
      <w:rPr>
        <w:rFonts w:asciiTheme="minorHAnsi" w:hAnsiTheme="minorHAnsi" w:cstheme="minorHAnsi"/>
      </w:rPr>
    </w:pPr>
    <w:r w:rsidRPr="00183A34">
      <w:rPr>
        <w:rFonts w:asciiTheme="minorHAnsi" w:hAnsiTheme="minorHAnsi" w:cstheme="minorHAnsi"/>
      </w:rPr>
      <w:t>E-mail: licitamarcelandia@hotm</w:t>
    </w:r>
    <w:r w:rsidRPr="00183A34">
      <w:rPr>
        <w:rFonts w:asciiTheme="minorHAnsi" w:hAnsiTheme="minorHAnsi" w:cstheme="minorHAnsi"/>
      </w:rPr>
      <w:t>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BFC" w:rsidRDefault="004C1BFC" w:rsidP="003B0302">
      <w:r>
        <w:separator/>
      </w:r>
    </w:p>
  </w:footnote>
  <w:footnote w:type="continuationSeparator" w:id="0">
    <w:p w:rsidR="004C1BFC" w:rsidRDefault="004C1BFC" w:rsidP="003B0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0BB" w:rsidRDefault="004C1BFC">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520BB" w:rsidRDefault="004C1BFC">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0BB" w:rsidRPr="000C1CAE" w:rsidRDefault="004C1BFC" w:rsidP="000C1CAE">
    <w:pPr>
      <w:pStyle w:val="Cabealho"/>
      <w:framePr w:wrap="around" w:vAnchor="text" w:hAnchor="page" w:x="11062" w:y="361"/>
      <w:rPr>
        <w:rStyle w:val="Nmerodepgina"/>
        <w:sz w:val="22"/>
        <w:szCs w:val="22"/>
      </w:rPr>
    </w:pPr>
    <w:r w:rsidRPr="000C1CAE">
      <w:rPr>
        <w:rStyle w:val="Nmerodepgina"/>
        <w:sz w:val="22"/>
        <w:szCs w:val="22"/>
      </w:rPr>
      <w:fldChar w:fldCharType="begin"/>
    </w:r>
    <w:r w:rsidRPr="000C1CAE">
      <w:rPr>
        <w:rStyle w:val="Nmerodepgina"/>
        <w:sz w:val="22"/>
        <w:szCs w:val="22"/>
      </w:rPr>
      <w:instrText xml:space="preserve">PAGE  </w:instrText>
    </w:r>
    <w:r w:rsidRPr="000C1CAE">
      <w:rPr>
        <w:rStyle w:val="Nmerodepgina"/>
        <w:sz w:val="22"/>
        <w:szCs w:val="22"/>
      </w:rPr>
      <w:fldChar w:fldCharType="separate"/>
    </w:r>
    <w:r w:rsidR="00640FF3">
      <w:rPr>
        <w:rStyle w:val="Nmerodepgina"/>
        <w:noProof/>
        <w:sz w:val="22"/>
        <w:szCs w:val="22"/>
      </w:rPr>
      <w:t>17</w:t>
    </w:r>
    <w:r w:rsidRPr="000C1CAE">
      <w:rPr>
        <w:rStyle w:val="Nmerodepgina"/>
        <w:sz w:val="22"/>
        <w:szCs w:val="22"/>
      </w:rPr>
      <w:fldChar w:fldCharType="end"/>
    </w:r>
  </w:p>
  <w:p w:rsidR="00E520BB" w:rsidRDefault="004C1BFC">
    <w:pPr>
      <w:pStyle w:val="Cabealho"/>
      <w:ind w:right="360"/>
    </w:pPr>
    <w:r>
      <w:rPr>
        <w:noProof/>
      </w:rPr>
      <mc:AlternateContent>
        <mc:Choice Requires="wps">
          <w:drawing>
            <wp:anchor distT="0" distB="0" distL="114300" distR="114300" simplePos="0" relativeHeight="251660288" behindDoc="0" locked="0" layoutInCell="1" allowOverlap="1" wp14:anchorId="15BCE1F5" wp14:editId="0A352E74">
              <wp:simplePos x="0" y="0"/>
              <wp:positionH relativeFrom="column">
                <wp:posOffset>818515</wp:posOffset>
              </wp:positionH>
              <wp:positionV relativeFrom="paragraph">
                <wp:posOffset>-179070</wp:posOffset>
              </wp:positionV>
              <wp:extent cx="4897120" cy="692150"/>
              <wp:effectExtent l="0" t="0" r="0" b="0"/>
              <wp:wrapSquare wrapText="bothSides"/>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97120" cy="692150"/>
                      </a:xfrm>
                      <a:prstGeom prst="rect">
                        <a:avLst/>
                      </a:prstGeom>
                    </wps:spPr>
                    <wps:txbx>
                      <w:txbxContent>
                        <w:p w:rsidR="00E520BB" w:rsidRPr="004339DB" w:rsidRDefault="004C1BFC" w:rsidP="00D33BAE">
                          <w:pPr>
                            <w:pStyle w:val="NormalWeb"/>
                            <w:spacing w:before="0" w:beforeAutospacing="0" w:after="0" w:afterAutospacing="0"/>
                            <w:jc w:val="center"/>
                            <w:rPr>
                              <w:sz w:val="40"/>
                              <w:szCs w:val="40"/>
                            </w:rPr>
                          </w:pPr>
                          <w:r w:rsidRPr="004339DB">
                            <w:rPr>
                              <w:color w:val="336699"/>
                              <w:sz w:val="40"/>
                              <w:szCs w:val="4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Prefeitura Municipal de Marcelândia</w:t>
                          </w:r>
                        </w:p>
                        <w:p w:rsidR="00E520BB" w:rsidRPr="004339DB" w:rsidRDefault="004C1BFC" w:rsidP="00D33BAE">
                          <w:pPr>
                            <w:pStyle w:val="NormalWeb"/>
                            <w:spacing w:before="0" w:beforeAutospacing="0" w:after="0" w:afterAutospacing="0"/>
                            <w:jc w:val="center"/>
                            <w:rPr>
                              <w:sz w:val="40"/>
                              <w:szCs w:val="40"/>
                            </w:rPr>
                          </w:pPr>
                          <w:r w:rsidRPr="004339DB">
                            <w:rPr>
                              <w:color w:val="336699"/>
                              <w:sz w:val="40"/>
                              <w:szCs w:val="4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 xml:space="preserve">Estado de Mato Grosso </w:t>
                          </w:r>
                        </w:p>
                      </w:txbxContent>
                    </wps:txbx>
                    <wps:bodyPr wrap="square" numCol="1" fromWordArt="1">
                      <a:prstTxWarp prst="textPlain">
                        <a:avLst>
                          <a:gd name="adj" fmla="val 4948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64.45pt;margin-top:-14.1pt;width:385.6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" filled="f" stroked="f">
              <o:lock v:ext="edit" text="t" shapetype="t"/>
              <v:textbox style="mso-fit-shape-to-text:t">
                <w:txbxContent>
                  <w:p w:rsidR="00E520BB" w:rsidRPr="004339DB" w:rsidRDefault="004C1BFC" w:rsidP="00D33BAE">
                    <w:pPr>
                      <w:pStyle w:val="NormalWeb"/>
                      <w:spacing w:before="0" w:beforeAutospacing="0" w:after="0" w:afterAutospacing="0"/>
                      <w:jc w:val="center"/>
                      <w:rPr>
                        <w:sz w:val="40"/>
                        <w:szCs w:val="40"/>
                      </w:rPr>
                    </w:pPr>
                    <w:r w:rsidRPr="004339DB">
                      <w:rPr>
                        <w:color w:val="336699"/>
                        <w:sz w:val="40"/>
                        <w:szCs w:val="4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Prefeitura Municipal de Marcelândia</w:t>
                    </w:r>
                  </w:p>
                  <w:p w:rsidR="00E520BB" w:rsidRPr="004339DB" w:rsidRDefault="004C1BFC" w:rsidP="00D33BAE">
                    <w:pPr>
                      <w:pStyle w:val="NormalWeb"/>
                      <w:spacing w:before="0" w:beforeAutospacing="0" w:after="0" w:afterAutospacing="0"/>
                      <w:jc w:val="center"/>
                      <w:rPr>
                        <w:sz w:val="40"/>
                        <w:szCs w:val="40"/>
                      </w:rPr>
                    </w:pPr>
                    <w:r w:rsidRPr="004339DB">
                      <w:rPr>
                        <w:color w:val="336699"/>
                        <w:sz w:val="40"/>
                        <w:szCs w:val="4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 xml:space="preserve">Estado de Mato Grosso </w:t>
                    </w:r>
                  </w:p>
                </w:txbxContent>
              </v:textbox>
              <w10:wrap type="square"/>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2pt;margin-top:-14pt;width:62.1pt;height:70.45pt;z-index:251661312;mso-position-horizontal-relative:text;mso-position-vertical-relative:text">
          <v:imagedata r:id="rId1" o:title=""/>
        </v:shape>
        <o:OLEObject Type="Embed" ProgID="PBrush" ShapeID="_x0000_s2049" DrawAspect="Content" ObjectID="_1492437264"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302" w:rsidRPr="006D478F" w:rsidRDefault="004D6414" w:rsidP="003B0302">
    <w:pPr>
      <w:pStyle w:val="Ttulo"/>
      <w:rPr>
        <w:rFonts w:ascii="Calibri" w:hAnsi="Calibri" w:cs="Calibri"/>
        <w:sz w:val="28"/>
        <w:szCs w:val="28"/>
        <w:u w:val="none"/>
      </w:rPr>
    </w:pPr>
    <w:r>
      <w:rPr>
        <w:noProof/>
      </w:rPr>
      <mc:AlternateContent>
        <mc:Choice Requires="wps">
          <w:drawing>
            <wp:anchor distT="0" distB="0" distL="114300" distR="114300" simplePos="0" relativeHeight="251659264" behindDoc="0" locked="0" layoutInCell="1" allowOverlap="1" wp14:anchorId="3543BF54" wp14:editId="030FD349">
              <wp:simplePos x="0" y="0"/>
              <wp:positionH relativeFrom="column">
                <wp:posOffset>909955</wp:posOffset>
              </wp:positionH>
              <wp:positionV relativeFrom="paragraph">
                <wp:posOffset>-170815</wp:posOffset>
              </wp:positionV>
              <wp:extent cx="4569460" cy="1062990"/>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69460" cy="1062990"/>
                      </a:xfrm>
                      <a:prstGeom prst="rect">
                        <a:avLst/>
                      </a:prstGeom>
                    </wps:spPr>
                    <wps:txbx>
                      <w:txbxContent>
                        <w:p w:rsidR="00E520BB" w:rsidRPr="004339DB" w:rsidRDefault="004C1BFC" w:rsidP="00D33BAE">
                          <w:pPr>
                            <w:pStyle w:val="NormalWeb"/>
                            <w:spacing w:before="0" w:beforeAutospacing="0" w:after="0" w:afterAutospacing="0"/>
                            <w:jc w:val="center"/>
                            <w:rPr>
                              <w:sz w:val="56"/>
                              <w:szCs w:val="56"/>
                            </w:rPr>
                          </w:pPr>
                        </w:p>
                      </w:txbxContent>
                    </wps:txbx>
                    <wps:bodyPr wrap="square" numCol="1" fromWordArt="1">
                      <a:prstTxWarp prst="textPlain">
                        <a:avLst>
                          <a:gd name="adj" fmla="val 49486"/>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27" type="#_x0000_t202" style="position:absolute;left:0;text-align:left;margin-left:71.65pt;margin-top:-13.45pt;width:359.8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" filled="f" stroked="f">
              <o:lock v:ext="edit" text="t" shapetype="t"/>
              <v:textbox>
                <w:txbxContent>
                  <w:p w:rsidR="00E520BB" w:rsidRPr="004339DB" w:rsidRDefault="004C1BFC" w:rsidP="00D33BAE">
                    <w:pPr>
                      <w:pStyle w:val="NormalWeb"/>
                      <w:spacing w:before="0" w:beforeAutospacing="0" w:after="0" w:afterAutospacing="0"/>
                      <w:jc w:val="center"/>
                      <w:rPr>
                        <w:sz w:val="56"/>
                        <w:szCs w:val="56"/>
                      </w:rPr>
                    </w:pPr>
                  </w:p>
                </w:txbxContent>
              </v:textbox>
              <w10:wrap type="square"/>
            </v:shape>
          </w:pict>
        </mc:Fallback>
      </mc:AlternateContent>
    </w:r>
    <w:r w:rsidR="003B0302" w:rsidRPr="006D478F">
      <w:rPr>
        <w:rFonts w:ascii="Calibri" w:hAnsi="Calibri" w:cs="Calibri"/>
        <w:noProof/>
        <w:sz w:val="28"/>
        <w:szCs w:val="28"/>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pt;margin-top:-9.55pt;width:45.4pt;height:57pt;z-index:251663360;mso-position-horizontal-relative:text;mso-position-vertical-relative:text">
          <v:imagedata r:id="rId1" o:title=""/>
        </v:shape>
        <o:OLEObject Type="Embed" ProgID="PBrush" ShapeID="_x0000_s2050" DrawAspect="Content" ObjectID="_1492437265" r:id="rId2"/>
      </w:pict>
    </w:r>
    <w:r w:rsidR="003B0302" w:rsidRPr="006D478F">
      <w:rPr>
        <w:rFonts w:ascii="Calibri" w:hAnsi="Calibri" w:cs="Calibri"/>
        <w:sz w:val="28"/>
        <w:szCs w:val="28"/>
        <w:u w:val="none"/>
      </w:rPr>
      <w:t>ESTADO DE MATO GROSSO</w:t>
    </w:r>
  </w:p>
  <w:p w:rsidR="003B0302" w:rsidRPr="006D478F" w:rsidRDefault="003B0302" w:rsidP="003B0302">
    <w:pPr>
      <w:pStyle w:val="Ttulo"/>
      <w:rPr>
        <w:rFonts w:ascii="Calibri" w:hAnsi="Calibri" w:cs="Calibri"/>
        <w:sz w:val="28"/>
        <w:szCs w:val="28"/>
        <w:u w:val="none"/>
      </w:rPr>
    </w:pPr>
    <w:r w:rsidRPr="006D478F">
      <w:rPr>
        <w:rFonts w:ascii="Calibri" w:hAnsi="Calibri" w:cs="Calibri"/>
        <w:sz w:val="28"/>
        <w:szCs w:val="28"/>
        <w:u w:val="none"/>
      </w:rPr>
      <w:t>PREFEITURA MUNICIPAL DE MARCELÂNDIA</w:t>
    </w:r>
  </w:p>
  <w:p w:rsidR="003B0302" w:rsidRPr="006D478F" w:rsidRDefault="003B0302" w:rsidP="003B0302">
    <w:pPr>
      <w:pStyle w:val="Ttulo"/>
      <w:rPr>
        <w:rFonts w:ascii="Calibri" w:hAnsi="Calibri" w:cs="Calibri"/>
        <w:b w:val="0"/>
        <w:i/>
        <w:sz w:val="28"/>
        <w:szCs w:val="28"/>
        <w:u w:val="none"/>
      </w:rPr>
    </w:pPr>
    <w:r w:rsidRPr="006D478F">
      <w:rPr>
        <w:rFonts w:ascii="Calibri" w:hAnsi="Calibri" w:cs="Calibri"/>
        <w:b w:val="0"/>
        <w:i/>
        <w:sz w:val="28"/>
        <w:szCs w:val="28"/>
        <w:u w:val="none"/>
      </w:rPr>
      <w:t>Departamento de Licitação e Contratos</w:t>
    </w:r>
  </w:p>
  <w:p w:rsidR="00E520BB" w:rsidRDefault="004C1BF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339"/>
    <w:multiLevelType w:val="multilevel"/>
    <w:tmpl w:val="F84E5E82"/>
    <w:lvl w:ilvl="0">
      <w:start w:val="6"/>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952C6B"/>
    <w:multiLevelType w:val="hybridMultilevel"/>
    <w:tmpl w:val="40521A16"/>
    <w:lvl w:ilvl="0" w:tplc="20360AD4">
      <w:start w:val="1"/>
      <w:numFmt w:val="lowerLetter"/>
      <w:lvlText w:val="%1)"/>
      <w:lvlJc w:val="left"/>
      <w:pPr>
        <w:ind w:left="851" w:hanging="360"/>
      </w:pPr>
      <w:rPr>
        <w:rFonts w:hint="default"/>
        <w:b/>
      </w:rPr>
    </w:lvl>
    <w:lvl w:ilvl="1" w:tplc="04160019" w:tentative="1">
      <w:start w:val="1"/>
      <w:numFmt w:val="lowerLetter"/>
      <w:lvlText w:val="%2."/>
      <w:lvlJc w:val="left"/>
      <w:pPr>
        <w:ind w:left="1571" w:hanging="360"/>
      </w:pPr>
    </w:lvl>
    <w:lvl w:ilvl="2" w:tplc="0416001B" w:tentative="1">
      <w:start w:val="1"/>
      <w:numFmt w:val="lowerRoman"/>
      <w:lvlText w:val="%3."/>
      <w:lvlJc w:val="right"/>
      <w:pPr>
        <w:ind w:left="2291" w:hanging="180"/>
      </w:pPr>
    </w:lvl>
    <w:lvl w:ilvl="3" w:tplc="0416000F" w:tentative="1">
      <w:start w:val="1"/>
      <w:numFmt w:val="decimal"/>
      <w:lvlText w:val="%4."/>
      <w:lvlJc w:val="left"/>
      <w:pPr>
        <w:ind w:left="3011" w:hanging="360"/>
      </w:pPr>
    </w:lvl>
    <w:lvl w:ilvl="4" w:tplc="04160019" w:tentative="1">
      <w:start w:val="1"/>
      <w:numFmt w:val="lowerLetter"/>
      <w:lvlText w:val="%5."/>
      <w:lvlJc w:val="left"/>
      <w:pPr>
        <w:ind w:left="3731" w:hanging="360"/>
      </w:pPr>
    </w:lvl>
    <w:lvl w:ilvl="5" w:tplc="0416001B" w:tentative="1">
      <w:start w:val="1"/>
      <w:numFmt w:val="lowerRoman"/>
      <w:lvlText w:val="%6."/>
      <w:lvlJc w:val="right"/>
      <w:pPr>
        <w:ind w:left="4451" w:hanging="180"/>
      </w:pPr>
    </w:lvl>
    <w:lvl w:ilvl="6" w:tplc="0416000F" w:tentative="1">
      <w:start w:val="1"/>
      <w:numFmt w:val="decimal"/>
      <w:lvlText w:val="%7."/>
      <w:lvlJc w:val="left"/>
      <w:pPr>
        <w:ind w:left="5171" w:hanging="360"/>
      </w:pPr>
    </w:lvl>
    <w:lvl w:ilvl="7" w:tplc="04160019" w:tentative="1">
      <w:start w:val="1"/>
      <w:numFmt w:val="lowerLetter"/>
      <w:lvlText w:val="%8."/>
      <w:lvlJc w:val="left"/>
      <w:pPr>
        <w:ind w:left="5891" w:hanging="360"/>
      </w:pPr>
    </w:lvl>
    <w:lvl w:ilvl="8" w:tplc="0416001B" w:tentative="1">
      <w:start w:val="1"/>
      <w:numFmt w:val="lowerRoman"/>
      <w:lvlText w:val="%9."/>
      <w:lvlJc w:val="right"/>
      <w:pPr>
        <w:ind w:left="6611" w:hanging="180"/>
      </w:pPr>
    </w:lvl>
  </w:abstractNum>
  <w:abstractNum w:abstractNumId="2">
    <w:nsid w:val="07590E0E"/>
    <w:multiLevelType w:val="multilevel"/>
    <w:tmpl w:val="A03A628C"/>
    <w:lvl w:ilvl="0">
      <w:start w:val="4"/>
      <w:numFmt w:val="decimal"/>
      <w:lvlText w:val="%1"/>
      <w:lvlJc w:val="left"/>
      <w:pPr>
        <w:ind w:left="540" w:hanging="540"/>
      </w:pPr>
      <w:rPr>
        <w:rFonts w:hint="default"/>
        <w:b w:val="0"/>
      </w:rPr>
    </w:lvl>
    <w:lvl w:ilvl="1">
      <w:start w:val="610"/>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8625547"/>
    <w:multiLevelType w:val="hybridMultilevel"/>
    <w:tmpl w:val="A4F01772"/>
    <w:lvl w:ilvl="0" w:tplc="04160017">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607C67"/>
    <w:multiLevelType w:val="multilevel"/>
    <w:tmpl w:val="ACEED738"/>
    <w:lvl w:ilvl="0">
      <w:start w:val="44"/>
      <w:numFmt w:val="decimal"/>
      <w:lvlText w:val="%1"/>
      <w:lvlJc w:val="left"/>
      <w:pPr>
        <w:ind w:left="1455" w:hanging="1455"/>
      </w:pPr>
      <w:rPr>
        <w:rFonts w:hint="default"/>
      </w:rPr>
    </w:lvl>
    <w:lvl w:ilvl="1">
      <w:start w:val="90"/>
      <w:numFmt w:val="decimal"/>
      <w:lvlText w:val="%1.%2"/>
      <w:lvlJc w:val="left"/>
      <w:pPr>
        <w:ind w:left="1455" w:hanging="1455"/>
      </w:pPr>
      <w:rPr>
        <w:rFonts w:hint="default"/>
      </w:rPr>
    </w:lvl>
    <w:lvl w:ilvl="2">
      <w:start w:val="51"/>
      <w:numFmt w:val="decimal"/>
      <w:lvlText w:val="%1.%2.%3"/>
      <w:lvlJc w:val="left"/>
      <w:pPr>
        <w:ind w:left="1455" w:hanging="1455"/>
      </w:pPr>
      <w:rPr>
        <w:rFonts w:hint="default"/>
      </w:rPr>
    </w:lvl>
    <w:lvl w:ilvl="3">
      <w:numFmt w:val="decimalZero"/>
      <w:lvlText w:val="%1.%2.%3.%4-0"/>
      <w:lvlJc w:val="left"/>
      <w:pPr>
        <w:ind w:left="1455" w:hanging="1455"/>
      </w:pPr>
      <w:rPr>
        <w:rFonts w:hint="default"/>
      </w:rPr>
    </w:lvl>
    <w:lvl w:ilvl="4">
      <w:start w:val="1"/>
      <w:numFmt w:val="decimalZero"/>
      <w:lvlText w:val="%1.%2.%3.%4-%5"/>
      <w:lvlJc w:val="left"/>
      <w:pPr>
        <w:ind w:left="1455" w:hanging="1455"/>
      </w:pPr>
      <w:rPr>
        <w:rFonts w:hint="default"/>
      </w:rPr>
    </w:lvl>
    <w:lvl w:ilvl="5">
      <w:start w:val="1"/>
      <w:numFmt w:val="decimal"/>
      <w:lvlText w:val="%1.%2.%3.%4-%5.%6"/>
      <w:lvlJc w:val="left"/>
      <w:pPr>
        <w:ind w:left="1455" w:hanging="1455"/>
      </w:pPr>
      <w:rPr>
        <w:rFonts w:hint="default"/>
      </w:rPr>
    </w:lvl>
    <w:lvl w:ilvl="6">
      <w:start w:val="1"/>
      <w:numFmt w:val="decimal"/>
      <w:lvlText w:val="%1.%2.%3.%4-%5.%6.%7"/>
      <w:lvlJc w:val="left"/>
      <w:pPr>
        <w:ind w:left="1455" w:hanging="1455"/>
      </w:pPr>
      <w:rPr>
        <w:rFonts w:hint="default"/>
      </w:rPr>
    </w:lvl>
    <w:lvl w:ilvl="7">
      <w:start w:val="1"/>
      <w:numFmt w:val="decimal"/>
      <w:lvlText w:val="%1.%2.%3.%4-%5.%6.%7.%8"/>
      <w:lvlJc w:val="left"/>
      <w:pPr>
        <w:ind w:left="1455" w:hanging="1455"/>
      </w:pPr>
      <w:rPr>
        <w:rFonts w:hint="default"/>
      </w:rPr>
    </w:lvl>
    <w:lvl w:ilvl="8">
      <w:start w:val="1"/>
      <w:numFmt w:val="decimal"/>
      <w:lvlText w:val="%1.%2.%3.%4-%5.%6.%7.%8.%9"/>
      <w:lvlJc w:val="left"/>
      <w:pPr>
        <w:ind w:left="1800" w:hanging="1800"/>
      </w:pPr>
      <w:rPr>
        <w:rFonts w:hint="default"/>
      </w:rPr>
    </w:lvl>
  </w:abstractNum>
  <w:abstractNum w:abstractNumId="5">
    <w:nsid w:val="0CD15D92"/>
    <w:multiLevelType w:val="multilevel"/>
    <w:tmpl w:val="F2B24E5E"/>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101B0840"/>
    <w:multiLevelType w:val="multilevel"/>
    <w:tmpl w:val="E4B0F010"/>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451640"/>
    <w:multiLevelType w:val="hybridMultilevel"/>
    <w:tmpl w:val="BA5A831E"/>
    <w:lvl w:ilvl="0" w:tplc="807ECB1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964A7A"/>
    <w:multiLevelType w:val="multilevel"/>
    <w:tmpl w:val="F8E8A9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0A5215"/>
    <w:multiLevelType w:val="multilevel"/>
    <w:tmpl w:val="511881C6"/>
    <w:lvl w:ilvl="0">
      <w:start w:val="4"/>
      <w:numFmt w:val="decimal"/>
      <w:lvlText w:val="%1"/>
      <w:lvlJc w:val="left"/>
      <w:pPr>
        <w:ind w:left="600" w:hanging="600"/>
      </w:pPr>
      <w:rPr>
        <w:rFonts w:hint="default"/>
        <w:b/>
      </w:rPr>
    </w:lvl>
    <w:lvl w:ilvl="1">
      <w:start w:val="10"/>
      <w:numFmt w:val="decimal"/>
      <w:lvlText w:val="%1.%2"/>
      <w:lvlJc w:val="left"/>
      <w:pPr>
        <w:ind w:left="600" w:hanging="60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55219E8"/>
    <w:multiLevelType w:val="multilevel"/>
    <w:tmpl w:val="9F6464EC"/>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cs="Tahoma" w:hint="default"/>
        <w:b/>
      </w:rPr>
    </w:lvl>
    <w:lvl w:ilvl="2">
      <w:start w:val="1"/>
      <w:numFmt w:val="lowerLetter"/>
      <w:isLgl/>
      <w:lvlText w:val="%3)"/>
      <w:lvlJc w:val="left"/>
      <w:pPr>
        <w:ind w:left="1080" w:hanging="720"/>
      </w:pPr>
      <w:rPr>
        <w:rFonts w:ascii="Calibri" w:eastAsia="Times New Roman" w:hAnsi="Calibri" w:cs="Tahoma"/>
        <w:b/>
      </w:rPr>
    </w:lvl>
    <w:lvl w:ilvl="3">
      <w:start w:val="1"/>
      <w:numFmt w:val="decimal"/>
      <w:isLgl/>
      <w:lvlText w:val="%1.%2.%3.%4"/>
      <w:lvlJc w:val="left"/>
      <w:pPr>
        <w:ind w:left="1080" w:hanging="720"/>
      </w:pPr>
      <w:rPr>
        <w:rFonts w:cs="Tahoma" w:hint="default"/>
      </w:rPr>
    </w:lvl>
    <w:lvl w:ilvl="4">
      <w:start w:val="1"/>
      <w:numFmt w:val="decimal"/>
      <w:isLgl/>
      <w:lvlText w:val="%1.%2.%3.%4.%5"/>
      <w:lvlJc w:val="left"/>
      <w:pPr>
        <w:ind w:left="1440" w:hanging="1080"/>
      </w:pPr>
      <w:rPr>
        <w:rFonts w:cs="Tahoma" w:hint="default"/>
      </w:rPr>
    </w:lvl>
    <w:lvl w:ilvl="5">
      <w:start w:val="1"/>
      <w:numFmt w:val="decimal"/>
      <w:isLgl/>
      <w:lvlText w:val="%1.%2.%3.%4.%5.%6"/>
      <w:lvlJc w:val="left"/>
      <w:pPr>
        <w:ind w:left="1440" w:hanging="1080"/>
      </w:pPr>
      <w:rPr>
        <w:rFonts w:cs="Tahoma" w:hint="default"/>
      </w:rPr>
    </w:lvl>
    <w:lvl w:ilvl="6">
      <w:start w:val="1"/>
      <w:numFmt w:val="decimal"/>
      <w:isLgl/>
      <w:lvlText w:val="%1.%2.%3.%4.%5.%6.%7"/>
      <w:lvlJc w:val="left"/>
      <w:pPr>
        <w:ind w:left="1800" w:hanging="1440"/>
      </w:pPr>
      <w:rPr>
        <w:rFonts w:cs="Tahoma" w:hint="default"/>
      </w:rPr>
    </w:lvl>
    <w:lvl w:ilvl="7">
      <w:start w:val="1"/>
      <w:numFmt w:val="decimal"/>
      <w:isLgl/>
      <w:lvlText w:val="%1.%2.%3.%4.%5.%6.%7.%8"/>
      <w:lvlJc w:val="left"/>
      <w:pPr>
        <w:ind w:left="1800" w:hanging="1440"/>
      </w:pPr>
      <w:rPr>
        <w:rFonts w:cs="Tahoma" w:hint="default"/>
      </w:rPr>
    </w:lvl>
    <w:lvl w:ilvl="8">
      <w:start w:val="1"/>
      <w:numFmt w:val="decimal"/>
      <w:isLgl/>
      <w:lvlText w:val="%1.%2.%3.%4.%5.%6.%7.%8.%9"/>
      <w:lvlJc w:val="left"/>
      <w:pPr>
        <w:ind w:left="2160" w:hanging="1800"/>
      </w:pPr>
      <w:rPr>
        <w:rFonts w:cs="Tahoma" w:hint="default"/>
      </w:rPr>
    </w:lvl>
  </w:abstractNum>
  <w:abstractNum w:abstractNumId="11">
    <w:nsid w:val="17401E2E"/>
    <w:multiLevelType w:val="hybridMultilevel"/>
    <w:tmpl w:val="F2DC9F32"/>
    <w:lvl w:ilvl="0" w:tplc="F80A43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76D5893"/>
    <w:multiLevelType w:val="multilevel"/>
    <w:tmpl w:val="C994BB46"/>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AD47444"/>
    <w:multiLevelType w:val="hybridMultilevel"/>
    <w:tmpl w:val="404AEC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D0344DF"/>
    <w:multiLevelType w:val="hybridMultilevel"/>
    <w:tmpl w:val="902A0B60"/>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48F30C7"/>
    <w:multiLevelType w:val="hybridMultilevel"/>
    <w:tmpl w:val="3A92618C"/>
    <w:lvl w:ilvl="0" w:tplc="96608B6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4E06616"/>
    <w:multiLevelType w:val="multilevel"/>
    <w:tmpl w:val="CFF2F12A"/>
    <w:lvl w:ilvl="0">
      <w:start w:val="9"/>
      <w:numFmt w:val="decimal"/>
      <w:lvlText w:val="%1"/>
      <w:lvlJc w:val="left"/>
      <w:pPr>
        <w:ind w:left="360" w:hanging="360"/>
      </w:pPr>
      <w:rPr>
        <w:rFonts w:hint="default"/>
      </w:rPr>
    </w:lvl>
    <w:lvl w:ilvl="1">
      <w:start w:val="5"/>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EC5A18"/>
    <w:multiLevelType w:val="hybridMultilevel"/>
    <w:tmpl w:val="B8F636DE"/>
    <w:lvl w:ilvl="0" w:tplc="80ACA57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99627D3"/>
    <w:multiLevelType w:val="hybridMultilevel"/>
    <w:tmpl w:val="6DB668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B4B2817"/>
    <w:multiLevelType w:val="multilevel"/>
    <w:tmpl w:val="5BD6A2D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B0496D"/>
    <w:multiLevelType w:val="multilevel"/>
    <w:tmpl w:val="2552331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F7205B"/>
    <w:multiLevelType w:val="hybridMultilevel"/>
    <w:tmpl w:val="F9A6E6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330C61"/>
    <w:multiLevelType w:val="multilevel"/>
    <w:tmpl w:val="8F68EEF4"/>
    <w:lvl w:ilvl="0">
      <w:start w:val="6"/>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510030"/>
    <w:multiLevelType w:val="multilevel"/>
    <w:tmpl w:val="E51AB432"/>
    <w:lvl w:ilvl="0">
      <w:start w:val="44"/>
      <w:numFmt w:val="decimal"/>
      <w:lvlText w:val="%1"/>
      <w:lvlJc w:val="left"/>
      <w:pPr>
        <w:ind w:left="1440" w:hanging="1440"/>
      </w:pPr>
      <w:rPr>
        <w:rFonts w:hint="default"/>
      </w:rPr>
    </w:lvl>
    <w:lvl w:ilvl="1">
      <w:start w:val="90"/>
      <w:numFmt w:val="decimal"/>
      <w:lvlText w:val="%1.%2"/>
      <w:lvlJc w:val="left"/>
      <w:pPr>
        <w:ind w:left="1440" w:hanging="1440"/>
      </w:pPr>
      <w:rPr>
        <w:rFonts w:hint="default"/>
      </w:rPr>
    </w:lvl>
    <w:lvl w:ilvl="2">
      <w:start w:val="51"/>
      <w:numFmt w:val="decimal"/>
      <w:lvlText w:val="%1.%2.%3"/>
      <w:lvlJc w:val="left"/>
      <w:pPr>
        <w:ind w:left="1440" w:hanging="1440"/>
      </w:pPr>
      <w:rPr>
        <w:rFonts w:hint="default"/>
      </w:rPr>
    </w:lvl>
    <w:lvl w:ilvl="3">
      <w:numFmt w:val="decimalZero"/>
      <w:lvlText w:val="%1.%2.%3.%4.0"/>
      <w:lvlJc w:val="left"/>
      <w:pPr>
        <w:ind w:left="1440" w:hanging="1440"/>
      </w:pPr>
      <w:rPr>
        <w:rFonts w:hint="default"/>
      </w:rPr>
    </w:lvl>
    <w:lvl w:ilvl="4">
      <w:start w:val="1"/>
      <w:numFmt w:val="decimalZero"/>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9A11199"/>
    <w:multiLevelType w:val="hybridMultilevel"/>
    <w:tmpl w:val="EDBCF0BC"/>
    <w:lvl w:ilvl="0" w:tplc="157ECCA8">
      <w:start w:val="1"/>
      <w:numFmt w:val="lowerLetter"/>
      <w:lvlText w:val="%1)"/>
      <w:lvlJc w:val="left"/>
      <w:pPr>
        <w:tabs>
          <w:tab w:val="num" w:pos="1069"/>
        </w:tabs>
        <w:ind w:left="106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nsid w:val="3BA867DD"/>
    <w:multiLevelType w:val="hybridMultilevel"/>
    <w:tmpl w:val="4D2E40E4"/>
    <w:lvl w:ilvl="0" w:tplc="E3CC93CA">
      <w:start w:val="1"/>
      <w:numFmt w:val="lowerRoman"/>
      <w:lvlText w:val="%1&gt;"/>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C664752"/>
    <w:multiLevelType w:val="hybridMultilevel"/>
    <w:tmpl w:val="30361634"/>
    <w:lvl w:ilvl="0" w:tplc="DB46C2B4">
      <w:start w:val="1"/>
      <w:numFmt w:val="lowerLetter"/>
      <w:lvlText w:val="%1)"/>
      <w:lvlJc w:val="left"/>
      <w:pPr>
        <w:ind w:left="765" w:hanging="40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40F3073"/>
    <w:multiLevelType w:val="multilevel"/>
    <w:tmpl w:val="D67E3976"/>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7402B6A"/>
    <w:multiLevelType w:val="hybridMultilevel"/>
    <w:tmpl w:val="5F5CE848"/>
    <w:lvl w:ilvl="0" w:tplc="04160015">
      <w:start w:val="9"/>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D6264E3"/>
    <w:multiLevelType w:val="multilevel"/>
    <w:tmpl w:val="337EE8C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794FE7"/>
    <w:multiLevelType w:val="hybridMultilevel"/>
    <w:tmpl w:val="C310F7DA"/>
    <w:lvl w:ilvl="0" w:tplc="0194D58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1AC0140"/>
    <w:multiLevelType w:val="hybridMultilevel"/>
    <w:tmpl w:val="93F47D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48537DB"/>
    <w:multiLevelType w:val="multilevel"/>
    <w:tmpl w:val="77B846B0"/>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4AB776B"/>
    <w:multiLevelType w:val="multilevel"/>
    <w:tmpl w:val="9F6464EC"/>
    <w:lvl w:ilvl="0">
      <w:start w:val="1"/>
      <w:numFmt w:val="decimal"/>
      <w:lvlText w:val="%1."/>
      <w:lvlJc w:val="left"/>
      <w:pPr>
        <w:ind w:left="720" w:hanging="360"/>
      </w:pPr>
      <w:rPr>
        <w:rFonts w:hint="default"/>
        <w:b/>
      </w:rPr>
    </w:lvl>
    <w:lvl w:ilvl="1">
      <w:start w:val="1"/>
      <w:numFmt w:val="decimal"/>
      <w:isLgl/>
      <w:lvlText w:val="%1.%2"/>
      <w:lvlJc w:val="left"/>
      <w:pPr>
        <w:ind w:left="390" w:hanging="390"/>
      </w:pPr>
      <w:rPr>
        <w:rFonts w:cs="Tahoma" w:hint="default"/>
        <w:b/>
      </w:rPr>
    </w:lvl>
    <w:lvl w:ilvl="2">
      <w:start w:val="1"/>
      <w:numFmt w:val="lowerLetter"/>
      <w:isLgl/>
      <w:lvlText w:val="%3)"/>
      <w:lvlJc w:val="left"/>
      <w:pPr>
        <w:ind w:left="1080" w:hanging="720"/>
      </w:pPr>
      <w:rPr>
        <w:rFonts w:ascii="Calibri" w:eastAsia="Times New Roman" w:hAnsi="Calibri" w:cs="Tahoma"/>
        <w:b/>
      </w:rPr>
    </w:lvl>
    <w:lvl w:ilvl="3">
      <w:start w:val="1"/>
      <w:numFmt w:val="decimal"/>
      <w:isLgl/>
      <w:lvlText w:val="%1.%2.%3.%4"/>
      <w:lvlJc w:val="left"/>
      <w:pPr>
        <w:ind w:left="1080" w:hanging="720"/>
      </w:pPr>
      <w:rPr>
        <w:rFonts w:cs="Tahoma" w:hint="default"/>
      </w:rPr>
    </w:lvl>
    <w:lvl w:ilvl="4">
      <w:start w:val="1"/>
      <w:numFmt w:val="decimal"/>
      <w:isLgl/>
      <w:lvlText w:val="%1.%2.%3.%4.%5"/>
      <w:lvlJc w:val="left"/>
      <w:pPr>
        <w:ind w:left="1440" w:hanging="1080"/>
      </w:pPr>
      <w:rPr>
        <w:rFonts w:cs="Tahoma" w:hint="default"/>
      </w:rPr>
    </w:lvl>
    <w:lvl w:ilvl="5">
      <w:start w:val="1"/>
      <w:numFmt w:val="decimal"/>
      <w:isLgl/>
      <w:lvlText w:val="%1.%2.%3.%4.%5.%6"/>
      <w:lvlJc w:val="left"/>
      <w:pPr>
        <w:ind w:left="1440" w:hanging="1080"/>
      </w:pPr>
      <w:rPr>
        <w:rFonts w:cs="Tahoma" w:hint="default"/>
      </w:rPr>
    </w:lvl>
    <w:lvl w:ilvl="6">
      <w:start w:val="1"/>
      <w:numFmt w:val="decimal"/>
      <w:isLgl/>
      <w:lvlText w:val="%1.%2.%3.%4.%5.%6.%7"/>
      <w:lvlJc w:val="left"/>
      <w:pPr>
        <w:ind w:left="1800" w:hanging="1440"/>
      </w:pPr>
      <w:rPr>
        <w:rFonts w:cs="Tahoma" w:hint="default"/>
      </w:rPr>
    </w:lvl>
    <w:lvl w:ilvl="7">
      <w:start w:val="1"/>
      <w:numFmt w:val="decimal"/>
      <w:isLgl/>
      <w:lvlText w:val="%1.%2.%3.%4.%5.%6.%7.%8"/>
      <w:lvlJc w:val="left"/>
      <w:pPr>
        <w:ind w:left="1800" w:hanging="1440"/>
      </w:pPr>
      <w:rPr>
        <w:rFonts w:cs="Tahoma" w:hint="default"/>
      </w:rPr>
    </w:lvl>
    <w:lvl w:ilvl="8">
      <w:start w:val="1"/>
      <w:numFmt w:val="decimal"/>
      <w:isLgl/>
      <w:lvlText w:val="%1.%2.%3.%4.%5.%6.%7.%8.%9"/>
      <w:lvlJc w:val="left"/>
      <w:pPr>
        <w:ind w:left="2160" w:hanging="1800"/>
      </w:pPr>
      <w:rPr>
        <w:rFonts w:cs="Tahoma" w:hint="default"/>
      </w:rPr>
    </w:lvl>
  </w:abstractNum>
  <w:abstractNum w:abstractNumId="34">
    <w:nsid w:val="588D528D"/>
    <w:multiLevelType w:val="multilevel"/>
    <w:tmpl w:val="402EA26A"/>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D40D9C"/>
    <w:multiLevelType w:val="hybridMultilevel"/>
    <w:tmpl w:val="66DEE6E4"/>
    <w:lvl w:ilvl="0" w:tplc="9716B54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94B6559"/>
    <w:multiLevelType w:val="multilevel"/>
    <w:tmpl w:val="A2C876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C71A60"/>
    <w:multiLevelType w:val="hybridMultilevel"/>
    <w:tmpl w:val="5CE40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48931ED"/>
    <w:multiLevelType w:val="hybridMultilevel"/>
    <w:tmpl w:val="25F483FC"/>
    <w:lvl w:ilvl="0" w:tplc="7428BE9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72D69C5"/>
    <w:multiLevelType w:val="multilevel"/>
    <w:tmpl w:val="FEE68676"/>
    <w:lvl w:ilvl="0">
      <w:start w:val="5"/>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nsid w:val="6B8C24A8"/>
    <w:multiLevelType w:val="hybridMultilevel"/>
    <w:tmpl w:val="C2E0A45C"/>
    <w:lvl w:ilvl="0" w:tplc="DE2A71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nsid w:val="73391156"/>
    <w:multiLevelType w:val="hybridMultilevel"/>
    <w:tmpl w:val="0AD4CFEC"/>
    <w:lvl w:ilvl="0" w:tplc="04160017">
      <w:start w:val="1"/>
      <w:numFmt w:val="lowerLetter"/>
      <w:lvlText w:val="%1)"/>
      <w:lvlJc w:val="left"/>
      <w:pPr>
        <w:ind w:left="720" w:hanging="360"/>
      </w:pPr>
      <w:rPr>
        <w:rFonts w:hint="default"/>
      </w:rPr>
    </w:lvl>
    <w:lvl w:ilvl="1" w:tplc="D7382288">
      <w:start w:val="1"/>
      <w:numFmt w:val="lowerLetter"/>
      <w:lvlText w:val="%2."/>
      <w:lvlJc w:val="left"/>
      <w:pPr>
        <w:ind w:left="1440" w:hanging="360"/>
      </w:pPr>
      <w:rPr>
        <w:b/>
      </w:rPr>
    </w:lvl>
    <w:lvl w:ilvl="2" w:tplc="0416001B">
      <w:start w:val="1"/>
      <w:numFmt w:val="lowerRoman"/>
      <w:lvlText w:val="%3."/>
      <w:lvlJc w:val="right"/>
      <w:pPr>
        <w:ind w:left="2160" w:hanging="180"/>
      </w:pPr>
    </w:lvl>
    <w:lvl w:ilvl="3" w:tplc="2BE694E8">
      <w:start w:val="6"/>
      <w:numFmt w:val="decimal"/>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3857EF9"/>
    <w:multiLevelType w:val="hybridMultilevel"/>
    <w:tmpl w:val="7E02A2A4"/>
    <w:lvl w:ilvl="0" w:tplc="1FA42B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60E46AD"/>
    <w:multiLevelType w:val="hybridMultilevel"/>
    <w:tmpl w:val="CFEC518A"/>
    <w:lvl w:ilvl="0" w:tplc="99B8B70A">
      <w:start w:val="1"/>
      <w:numFmt w:val="upperRoman"/>
      <w:lvlText w:val="%1."/>
      <w:lvlJc w:val="right"/>
      <w:pPr>
        <w:ind w:left="360" w:hanging="360"/>
      </w:pPr>
      <w:rPr>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nsid w:val="7A707E3C"/>
    <w:multiLevelType w:val="hybridMultilevel"/>
    <w:tmpl w:val="B34E47CA"/>
    <w:lvl w:ilvl="0" w:tplc="862832C6">
      <w:start w:val="1"/>
      <w:numFmt w:val="upperRoman"/>
      <w:lvlText w:val="%1."/>
      <w:lvlJc w:val="left"/>
      <w:pPr>
        <w:ind w:left="720" w:hanging="360"/>
      </w:pPr>
      <w:rPr>
        <w:rFonts w:ascii="Arial" w:eastAsia="Batang"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FB930FA"/>
    <w:multiLevelType w:val="hybridMultilevel"/>
    <w:tmpl w:val="2B12AF2A"/>
    <w:lvl w:ilvl="0" w:tplc="915CEEEC">
      <w:start w:val="6"/>
      <w:numFmt w:val="upperRoman"/>
      <w:lvlText w:val="%1."/>
      <w:lvlJc w:val="left"/>
      <w:pPr>
        <w:ind w:left="720" w:hanging="72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
  </w:num>
  <w:num w:numId="4">
    <w:abstractNumId w:val="33"/>
  </w:num>
  <w:num w:numId="5">
    <w:abstractNumId w:val="7"/>
  </w:num>
  <w:num w:numId="6">
    <w:abstractNumId w:val="28"/>
  </w:num>
  <w:num w:numId="7">
    <w:abstractNumId w:val="3"/>
  </w:num>
  <w:num w:numId="8">
    <w:abstractNumId w:val="29"/>
  </w:num>
  <w:num w:numId="9">
    <w:abstractNumId w:val="6"/>
  </w:num>
  <w:num w:numId="10">
    <w:abstractNumId w:val="14"/>
  </w:num>
  <w:num w:numId="11">
    <w:abstractNumId w:val="32"/>
  </w:num>
  <w:num w:numId="12">
    <w:abstractNumId w:val="40"/>
  </w:num>
  <w:num w:numId="13">
    <w:abstractNumId w:val="15"/>
  </w:num>
  <w:num w:numId="14">
    <w:abstractNumId w:val="41"/>
  </w:num>
  <w:num w:numId="15">
    <w:abstractNumId w:val="19"/>
  </w:num>
  <w:num w:numId="16">
    <w:abstractNumId w:val="12"/>
  </w:num>
  <w:num w:numId="17">
    <w:abstractNumId w:val="36"/>
  </w:num>
  <w:num w:numId="18">
    <w:abstractNumId w:val="34"/>
  </w:num>
  <w:num w:numId="19">
    <w:abstractNumId w:val="22"/>
  </w:num>
  <w:num w:numId="20">
    <w:abstractNumId w:val="20"/>
  </w:num>
  <w:num w:numId="21">
    <w:abstractNumId w:val="1"/>
  </w:num>
  <w:num w:numId="22">
    <w:abstractNumId w:val="27"/>
  </w:num>
  <w:num w:numId="23">
    <w:abstractNumId w:val="35"/>
  </w:num>
  <w:num w:numId="24">
    <w:abstractNumId w:val="39"/>
  </w:num>
  <w:num w:numId="25">
    <w:abstractNumId w:val="2"/>
  </w:num>
  <w:num w:numId="26">
    <w:abstractNumId w:val="42"/>
  </w:num>
  <w:num w:numId="27">
    <w:abstractNumId w:val="13"/>
  </w:num>
  <w:num w:numId="28">
    <w:abstractNumId w:val="8"/>
  </w:num>
  <w:num w:numId="29">
    <w:abstractNumId w:val="26"/>
  </w:num>
  <w:num w:numId="30">
    <w:abstractNumId w:val="11"/>
  </w:num>
  <w:num w:numId="31">
    <w:abstractNumId w:val="17"/>
  </w:num>
  <w:num w:numId="32">
    <w:abstractNumId w:val="9"/>
  </w:num>
  <w:num w:numId="33">
    <w:abstractNumId w:val="5"/>
  </w:num>
  <w:num w:numId="34">
    <w:abstractNumId w:val="30"/>
  </w:num>
  <w:num w:numId="35">
    <w:abstractNumId w:val="37"/>
  </w:num>
  <w:num w:numId="36">
    <w:abstractNumId w:val="31"/>
  </w:num>
  <w:num w:numId="37">
    <w:abstractNumId w:val="10"/>
  </w:num>
  <w:num w:numId="38">
    <w:abstractNumId w:val="38"/>
  </w:num>
  <w:num w:numId="39">
    <w:abstractNumId w:val="18"/>
  </w:num>
  <w:num w:numId="40">
    <w:abstractNumId w:val="25"/>
  </w:num>
  <w:num w:numId="41">
    <w:abstractNumId w:val="21"/>
  </w:num>
  <w:num w:numId="42">
    <w:abstractNumId w:val="43"/>
  </w:num>
  <w:num w:numId="43">
    <w:abstractNumId w:val="45"/>
  </w:num>
  <w:num w:numId="44">
    <w:abstractNumId w:val="44"/>
  </w:num>
  <w:num w:numId="45">
    <w:abstractNumId w:val="0"/>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B53"/>
    <w:rsid w:val="0006249F"/>
    <w:rsid w:val="000A2C13"/>
    <w:rsid w:val="00143443"/>
    <w:rsid w:val="00350829"/>
    <w:rsid w:val="00391806"/>
    <w:rsid w:val="003B0302"/>
    <w:rsid w:val="003C5B53"/>
    <w:rsid w:val="00425D04"/>
    <w:rsid w:val="00474FE5"/>
    <w:rsid w:val="00493253"/>
    <w:rsid w:val="004C1BFC"/>
    <w:rsid w:val="004D6414"/>
    <w:rsid w:val="00640FF3"/>
    <w:rsid w:val="009265E2"/>
    <w:rsid w:val="009A0529"/>
    <w:rsid w:val="00CC1C65"/>
    <w:rsid w:val="00EE3C46"/>
    <w:rsid w:val="00F826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B53"/>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3C5B53"/>
    <w:pPr>
      <w:keepNext/>
      <w:jc w:val="both"/>
      <w:outlineLvl w:val="0"/>
    </w:pPr>
    <w:rPr>
      <w:sz w:val="28"/>
    </w:rPr>
  </w:style>
  <w:style w:type="paragraph" w:styleId="Ttulo2">
    <w:name w:val="heading 2"/>
    <w:basedOn w:val="Normal"/>
    <w:next w:val="Normal"/>
    <w:link w:val="Ttulo2Char"/>
    <w:qFormat/>
    <w:rsid w:val="003C5B53"/>
    <w:pPr>
      <w:keepNext/>
      <w:tabs>
        <w:tab w:val="left" w:pos="-284"/>
      </w:tabs>
      <w:ind w:left="-284" w:right="253"/>
      <w:jc w:val="both"/>
      <w:outlineLvl w:val="1"/>
    </w:pPr>
    <w:rPr>
      <w:sz w:val="24"/>
    </w:rPr>
  </w:style>
  <w:style w:type="paragraph" w:styleId="Ttulo3">
    <w:name w:val="heading 3"/>
    <w:basedOn w:val="Normal"/>
    <w:next w:val="Normal"/>
    <w:link w:val="Ttulo3Char"/>
    <w:qFormat/>
    <w:rsid w:val="003C5B53"/>
    <w:pPr>
      <w:keepNext/>
      <w:ind w:left="3969"/>
      <w:jc w:val="center"/>
      <w:outlineLvl w:val="2"/>
    </w:pPr>
    <w:rPr>
      <w:sz w:val="24"/>
    </w:rPr>
  </w:style>
  <w:style w:type="paragraph" w:styleId="Ttulo4">
    <w:name w:val="heading 4"/>
    <w:basedOn w:val="Normal"/>
    <w:next w:val="Normal"/>
    <w:link w:val="Ttulo4Char"/>
    <w:qFormat/>
    <w:rsid w:val="003C5B53"/>
    <w:pPr>
      <w:keepNext/>
      <w:tabs>
        <w:tab w:val="left" w:pos="3402"/>
      </w:tabs>
      <w:ind w:left="-284" w:right="253"/>
      <w:jc w:val="center"/>
      <w:outlineLvl w:val="3"/>
    </w:pPr>
    <w:rPr>
      <w:sz w:val="24"/>
    </w:rPr>
  </w:style>
  <w:style w:type="paragraph" w:styleId="Ttulo5">
    <w:name w:val="heading 5"/>
    <w:basedOn w:val="Normal"/>
    <w:next w:val="Normal"/>
    <w:link w:val="Ttulo5Char"/>
    <w:qFormat/>
    <w:rsid w:val="003C5B53"/>
    <w:pPr>
      <w:keepNext/>
      <w:tabs>
        <w:tab w:val="left" w:pos="3402"/>
      </w:tabs>
      <w:jc w:val="both"/>
      <w:outlineLvl w:val="4"/>
    </w:pPr>
    <w:rPr>
      <w:sz w:val="24"/>
    </w:rPr>
  </w:style>
  <w:style w:type="paragraph" w:styleId="Ttulo6">
    <w:name w:val="heading 6"/>
    <w:basedOn w:val="Normal"/>
    <w:next w:val="Normal"/>
    <w:link w:val="Ttulo6Char"/>
    <w:qFormat/>
    <w:rsid w:val="003C5B53"/>
    <w:pPr>
      <w:keepNext/>
      <w:tabs>
        <w:tab w:val="left" w:pos="3402"/>
      </w:tabs>
      <w:ind w:right="-70"/>
      <w:jc w:val="both"/>
      <w:outlineLvl w:val="5"/>
    </w:pPr>
    <w:rPr>
      <w:sz w:val="24"/>
    </w:rPr>
  </w:style>
  <w:style w:type="paragraph" w:styleId="Ttulo7">
    <w:name w:val="heading 7"/>
    <w:basedOn w:val="Normal"/>
    <w:next w:val="Normal"/>
    <w:link w:val="Ttulo7Char"/>
    <w:qFormat/>
    <w:rsid w:val="003C5B53"/>
    <w:pPr>
      <w:keepNext/>
      <w:tabs>
        <w:tab w:val="left" w:pos="-284"/>
      </w:tabs>
      <w:ind w:right="253"/>
      <w:jc w:val="both"/>
      <w:outlineLvl w:val="6"/>
    </w:pPr>
    <w:rPr>
      <w:sz w:val="24"/>
    </w:rPr>
  </w:style>
  <w:style w:type="paragraph" w:styleId="Ttulo8">
    <w:name w:val="heading 8"/>
    <w:basedOn w:val="Normal"/>
    <w:next w:val="Normal"/>
    <w:link w:val="Ttulo8Char"/>
    <w:qFormat/>
    <w:rsid w:val="003C5B53"/>
    <w:pPr>
      <w:keepNext/>
      <w:jc w:val="center"/>
      <w:outlineLvl w:val="7"/>
    </w:pPr>
    <w:rPr>
      <w:b/>
      <w:bCs/>
      <w:sz w:val="24"/>
      <w:u w:val="single"/>
    </w:rPr>
  </w:style>
  <w:style w:type="paragraph" w:styleId="Ttulo9">
    <w:name w:val="heading 9"/>
    <w:basedOn w:val="Normal"/>
    <w:next w:val="Normal"/>
    <w:link w:val="Ttulo9Char"/>
    <w:qFormat/>
    <w:rsid w:val="003C5B53"/>
    <w:pPr>
      <w:keepNext/>
      <w:jc w:val="center"/>
      <w:outlineLvl w:val="8"/>
    </w:pPr>
    <w:rPr>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C5B53"/>
    <w:rPr>
      <w:rFonts w:ascii="Times New Roman" w:eastAsia="Batang" w:hAnsi="Times New Roman" w:cs="Times New Roman"/>
      <w:sz w:val="28"/>
      <w:szCs w:val="20"/>
      <w:lang w:eastAsia="pt-BR"/>
    </w:rPr>
  </w:style>
  <w:style w:type="character" w:customStyle="1" w:styleId="Ttulo2Char">
    <w:name w:val="Título 2 Char"/>
    <w:basedOn w:val="Fontepargpadro"/>
    <w:link w:val="Ttulo2"/>
    <w:rsid w:val="003C5B53"/>
    <w:rPr>
      <w:rFonts w:ascii="Times New Roman" w:eastAsia="Batang" w:hAnsi="Times New Roman" w:cs="Times New Roman"/>
      <w:szCs w:val="20"/>
      <w:lang w:eastAsia="pt-BR"/>
    </w:rPr>
  </w:style>
  <w:style w:type="character" w:customStyle="1" w:styleId="Ttulo3Char">
    <w:name w:val="Título 3 Char"/>
    <w:basedOn w:val="Fontepargpadro"/>
    <w:link w:val="Ttulo3"/>
    <w:rsid w:val="003C5B53"/>
    <w:rPr>
      <w:rFonts w:ascii="Times New Roman" w:eastAsia="Batang" w:hAnsi="Times New Roman" w:cs="Times New Roman"/>
      <w:szCs w:val="20"/>
      <w:lang w:eastAsia="pt-BR"/>
    </w:rPr>
  </w:style>
  <w:style w:type="character" w:customStyle="1" w:styleId="Ttulo4Char">
    <w:name w:val="Título 4 Char"/>
    <w:basedOn w:val="Fontepargpadro"/>
    <w:link w:val="Ttulo4"/>
    <w:rsid w:val="003C5B53"/>
    <w:rPr>
      <w:rFonts w:ascii="Times New Roman" w:eastAsia="Batang" w:hAnsi="Times New Roman" w:cs="Times New Roman"/>
      <w:szCs w:val="20"/>
      <w:lang w:eastAsia="pt-BR"/>
    </w:rPr>
  </w:style>
  <w:style w:type="character" w:customStyle="1" w:styleId="Ttulo5Char">
    <w:name w:val="Título 5 Char"/>
    <w:basedOn w:val="Fontepargpadro"/>
    <w:link w:val="Ttulo5"/>
    <w:rsid w:val="003C5B53"/>
    <w:rPr>
      <w:rFonts w:ascii="Times New Roman" w:eastAsia="Batang" w:hAnsi="Times New Roman" w:cs="Times New Roman"/>
      <w:szCs w:val="20"/>
      <w:lang w:eastAsia="pt-BR"/>
    </w:rPr>
  </w:style>
  <w:style w:type="character" w:customStyle="1" w:styleId="Ttulo6Char">
    <w:name w:val="Título 6 Char"/>
    <w:basedOn w:val="Fontepargpadro"/>
    <w:link w:val="Ttulo6"/>
    <w:rsid w:val="003C5B53"/>
    <w:rPr>
      <w:rFonts w:ascii="Times New Roman" w:eastAsia="Batang" w:hAnsi="Times New Roman" w:cs="Times New Roman"/>
      <w:szCs w:val="20"/>
      <w:lang w:eastAsia="pt-BR"/>
    </w:rPr>
  </w:style>
  <w:style w:type="character" w:customStyle="1" w:styleId="Ttulo7Char">
    <w:name w:val="Título 7 Char"/>
    <w:basedOn w:val="Fontepargpadro"/>
    <w:link w:val="Ttulo7"/>
    <w:rsid w:val="003C5B53"/>
    <w:rPr>
      <w:rFonts w:ascii="Times New Roman" w:eastAsia="Batang" w:hAnsi="Times New Roman" w:cs="Times New Roman"/>
      <w:szCs w:val="20"/>
      <w:lang w:eastAsia="pt-BR"/>
    </w:rPr>
  </w:style>
  <w:style w:type="character" w:customStyle="1" w:styleId="Ttulo8Char">
    <w:name w:val="Título 8 Char"/>
    <w:basedOn w:val="Fontepargpadro"/>
    <w:link w:val="Ttulo8"/>
    <w:rsid w:val="003C5B53"/>
    <w:rPr>
      <w:rFonts w:ascii="Times New Roman" w:eastAsia="Batang" w:hAnsi="Times New Roman" w:cs="Times New Roman"/>
      <w:b/>
      <w:bCs/>
      <w:szCs w:val="20"/>
      <w:u w:val="single"/>
      <w:lang w:eastAsia="pt-BR"/>
    </w:rPr>
  </w:style>
  <w:style w:type="character" w:customStyle="1" w:styleId="Ttulo9Char">
    <w:name w:val="Título 9 Char"/>
    <w:basedOn w:val="Fontepargpadro"/>
    <w:link w:val="Ttulo9"/>
    <w:rsid w:val="003C5B53"/>
    <w:rPr>
      <w:rFonts w:ascii="Times New Roman" w:eastAsia="Batang" w:hAnsi="Times New Roman" w:cs="Times New Roman"/>
      <w:szCs w:val="20"/>
      <w:u w:val="single"/>
      <w:lang w:eastAsia="pt-BR"/>
    </w:rPr>
  </w:style>
  <w:style w:type="paragraph" w:styleId="Textoembloco">
    <w:name w:val="Block Text"/>
    <w:basedOn w:val="Normal"/>
    <w:rsid w:val="003C5B53"/>
    <w:pPr>
      <w:tabs>
        <w:tab w:val="left" w:pos="3402"/>
      </w:tabs>
      <w:ind w:left="-284" w:right="253"/>
      <w:jc w:val="both"/>
    </w:pPr>
    <w:rPr>
      <w:sz w:val="24"/>
    </w:rPr>
  </w:style>
  <w:style w:type="paragraph" w:styleId="Corpodetexto">
    <w:name w:val="Body Text"/>
    <w:basedOn w:val="Normal"/>
    <w:link w:val="CorpodetextoChar"/>
    <w:rsid w:val="003C5B53"/>
    <w:pPr>
      <w:tabs>
        <w:tab w:val="left" w:pos="3402"/>
      </w:tabs>
      <w:ind w:right="253"/>
    </w:pPr>
    <w:rPr>
      <w:sz w:val="24"/>
    </w:rPr>
  </w:style>
  <w:style w:type="character" w:customStyle="1" w:styleId="CorpodetextoChar">
    <w:name w:val="Corpo de texto Char"/>
    <w:basedOn w:val="Fontepargpadro"/>
    <w:link w:val="Corpodetexto"/>
    <w:rsid w:val="003C5B53"/>
    <w:rPr>
      <w:rFonts w:ascii="Times New Roman" w:eastAsia="Batang" w:hAnsi="Times New Roman" w:cs="Times New Roman"/>
      <w:szCs w:val="20"/>
      <w:lang w:eastAsia="pt-BR"/>
    </w:rPr>
  </w:style>
  <w:style w:type="paragraph" w:styleId="Corpodetexto2">
    <w:name w:val="Body Text 2"/>
    <w:basedOn w:val="Normal"/>
    <w:link w:val="Corpodetexto2Char"/>
    <w:rsid w:val="003C5B53"/>
    <w:pPr>
      <w:tabs>
        <w:tab w:val="left" w:pos="-284"/>
      </w:tabs>
      <w:ind w:right="253"/>
      <w:jc w:val="both"/>
    </w:pPr>
    <w:rPr>
      <w:sz w:val="24"/>
    </w:rPr>
  </w:style>
  <w:style w:type="character" w:customStyle="1" w:styleId="Corpodetexto2Char">
    <w:name w:val="Corpo de texto 2 Char"/>
    <w:basedOn w:val="Fontepargpadro"/>
    <w:link w:val="Corpodetexto2"/>
    <w:rsid w:val="003C5B53"/>
    <w:rPr>
      <w:rFonts w:ascii="Times New Roman" w:eastAsia="Batang" w:hAnsi="Times New Roman" w:cs="Times New Roman"/>
      <w:szCs w:val="20"/>
      <w:lang w:eastAsia="pt-BR"/>
    </w:rPr>
  </w:style>
  <w:style w:type="paragraph" w:styleId="Cabealho">
    <w:name w:val="header"/>
    <w:basedOn w:val="Normal"/>
    <w:link w:val="CabealhoChar"/>
    <w:rsid w:val="003C5B53"/>
    <w:pPr>
      <w:tabs>
        <w:tab w:val="center" w:pos="4419"/>
        <w:tab w:val="right" w:pos="8838"/>
      </w:tabs>
    </w:pPr>
  </w:style>
  <w:style w:type="character" w:customStyle="1" w:styleId="CabealhoChar">
    <w:name w:val="Cabeçalho Char"/>
    <w:basedOn w:val="Fontepargpadro"/>
    <w:link w:val="Cabealho"/>
    <w:rsid w:val="003C5B53"/>
    <w:rPr>
      <w:rFonts w:ascii="Times New Roman" w:eastAsia="Batang" w:hAnsi="Times New Roman" w:cs="Times New Roman"/>
      <w:sz w:val="20"/>
      <w:szCs w:val="20"/>
      <w:lang w:eastAsia="pt-BR"/>
    </w:rPr>
  </w:style>
  <w:style w:type="paragraph" w:styleId="Rodap">
    <w:name w:val="footer"/>
    <w:basedOn w:val="Normal"/>
    <w:link w:val="RodapChar"/>
    <w:uiPriority w:val="99"/>
    <w:rsid w:val="003C5B53"/>
    <w:pPr>
      <w:tabs>
        <w:tab w:val="center" w:pos="4419"/>
        <w:tab w:val="right" w:pos="8838"/>
      </w:tabs>
    </w:pPr>
  </w:style>
  <w:style w:type="character" w:customStyle="1" w:styleId="RodapChar">
    <w:name w:val="Rodapé Char"/>
    <w:basedOn w:val="Fontepargpadro"/>
    <w:link w:val="Rodap"/>
    <w:uiPriority w:val="99"/>
    <w:rsid w:val="003C5B53"/>
    <w:rPr>
      <w:rFonts w:ascii="Times New Roman" w:eastAsia="Batang" w:hAnsi="Times New Roman" w:cs="Times New Roman"/>
      <w:sz w:val="20"/>
      <w:szCs w:val="20"/>
      <w:lang w:eastAsia="pt-BR"/>
    </w:rPr>
  </w:style>
  <w:style w:type="paragraph" w:styleId="Ttulo">
    <w:name w:val="Title"/>
    <w:basedOn w:val="Normal"/>
    <w:link w:val="TtuloChar"/>
    <w:qFormat/>
    <w:rsid w:val="003C5B53"/>
    <w:pPr>
      <w:tabs>
        <w:tab w:val="left" w:pos="3402"/>
      </w:tabs>
      <w:ind w:right="253"/>
      <w:jc w:val="center"/>
    </w:pPr>
    <w:rPr>
      <w:b/>
      <w:bCs/>
      <w:sz w:val="24"/>
      <w:u w:val="single"/>
    </w:rPr>
  </w:style>
  <w:style w:type="character" w:customStyle="1" w:styleId="TtuloChar">
    <w:name w:val="Título Char"/>
    <w:basedOn w:val="Fontepargpadro"/>
    <w:link w:val="Ttulo"/>
    <w:rsid w:val="003C5B53"/>
    <w:rPr>
      <w:rFonts w:ascii="Times New Roman" w:eastAsia="Batang" w:hAnsi="Times New Roman" w:cs="Times New Roman"/>
      <w:b/>
      <w:bCs/>
      <w:szCs w:val="20"/>
      <w:u w:val="single"/>
      <w:lang w:eastAsia="pt-BR"/>
    </w:rPr>
  </w:style>
  <w:style w:type="paragraph" w:styleId="Corpodetexto3">
    <w:name w:val="Body Text 3"/>
    <w:basedOn w:val="Normal"/>
    <w:link w:val="Corpodetexto3Char"/>
    <w:rsid w:val="003C5B53"/>
    <w:pPr>
      <w:jc w:val="both"/>
    </w:pPr>
    <w:rPr>
      <w:sz w:val="24"/>
    </w:rPr>
  </w:style>
  <w:style w:type="character" w:customStyle="1" w:styleId="Corpodetexto3Char">
    <w:name w:val="Corpo de texto 3 Char"/>
    <w:basedOn w:val="Fontepargpadro"/>
    <w:link w:val="Corpodetexto3"/>
    <w:rsid w:val="003C5B53"/>
    <w:rPr>
      <w:rFonts w:ascii="Times New Roman" w:eastAsia="Batang" w:hAnsi="Times New Roman" w:cs="Times New Roman"/>
      <w:szCs w:val="20"/>
      <w:lang w:eastAsia="pt-BR"/>
    </w:rPr>
  </w:style>
  <w:style w:type="character" w:styleId="Nmerodepgina">
    <w:name w:val="page number"/>
    <w:basedOn w:val="Fontepargpadro"/>
    <w:rsid w:val="003C5B53"/>
  </w:style>
  <w:style w:type="paragraph" w:styleId="Recuodecorpodetexto">
    <w:name w:val="Body Text Indent"/>
    <w:basedOn w:val="Normal"/>
    <w:link w:val="RecuodecorpodetextoChar"/>
    <w:rsid w:val="003C5B53"/>
    <w:pPr>
      <w:spacing w:after="120"/>
      <w:ind w:left="283"/>
    </w:pPr>
  </w:style>
  <w:style w:type="character" w:customStyle="1" w:styleId="RecuodecorpodetextoChar">
    <w:name w:val="Recuo de corpo de texto Char"/>
    <w:basedOn w:val="Fontepargpadro"/>
    <w:link w:val="Recuodecorpodetexto"/>
    <w:rsid w:val="003C5B53"/>
    <w:rPr>
      <w:rFonts w:ascii="Times New Roman" w:eastAsia="Batang" w:hAnsi="Times New Roman" w:cs="Times New Roman"/>
      <w:sz w:val="20"/>
      <w:szCs w:val="20"/>
      <w:lang w:eastAsia="pt-BR"/>
    </w:rPr>
  </w:style>
  <w:style w:type="paragraph" w:styleId="Recuodecorpodetexto2">
    <w:name w:val="Body Text Indent 2"/>
    <w:basedOn w:val="Normal"/>
    <w:link w:val="Recuodecorpodetexto2Char"/>
    <w:rsid w:val="003C5B53"/>
    <w:pPr>
      <w:spacing w:after="120" w:line="480" w:lineRule="auto"/>
      <w:ind w:left="283"/>
    </w:pPr>
  </w:style>
  <w:style w:type="character" w:customStyle="1" w:styleId="Recuodecorpodetexto2Char">
    <w:name w:val="Recuo de corpo de texto 2 Char"/>
    <w:basedOn w:val="Fontepargpadro"/>
    <w:link w:val="Recuodecorpodetexto2"/>
    <w:rsid w:val="003C5B53"/>
    <w:rPr>
      <w:rFonts w:ascii="Times New Roman" w:eastAsia="Batang" w:hAnsi="Times New Roman" w:cs="Times New Roman"/>
      <w:sz w:val="20"/>
      <w:szCs w:val="20"/>
      <w:lang w:eastAsia="pt-BR"/>
    </w:rPr>
  </w:style>
  <w:style w:type="paragraph" w:styleId="Subttulo">
    <w:name w:val="Subtitle"/>
    <w:basedOn w:val="Normal"/>
    <w:link w:val="SubttuloChar"/>
    <w:qFormat/>
    <w:rsid w:val="003C5B53"/>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3C5B53"/>
    <w:rPr>
      <w:rFonts w:ascii="Tahoma" w:eastAsia="Batang" w:hAnsi="Tahoma" w:cs="Tahoma"/>
      <w:b/>
      <w:sz w:val="22"/>
      <w:szCs w:val="20"/>
      <w:u w:val="single"/>
      <w:lang w:eastAsia="pt-BR"/>
    </w:rPr>
  </w:style>
  <w:style w:type="paragraph" w:customStyle="1" w:styleId="BodyText22">
    <w:name w:val="Body Text 22"/>
    <w:basedOn w:val="Normal"/>
    <w:rsid w:val="003C5B53"/>
    <w:pPr>
      <w:widowControl w:val="0"/>
      <w:tabs>
        <w:tab w:val="left" w:pos="851"/>
      </w:tabs>
      <w:ind w:left="1152" w:firstLine="131"/>
      <w:jc w:val="both"/>
    </w:pPr>
    <w:rPr>
      <w:rFonts w:ascii="Tms Rmn" w:hAnsi="Tms Rmn"/>
      <w:sz w:val="28"/>
    </w:rPr>
  </w:style>
  <w:style w:type="paragraph" w:customStyle="1" w:styleId="Recuodecorpodetexto31">
    <w:name w:val="Recuo de corpo de texto 31"/>
    <w:basedOn w:val="Normal"/>
    <w:rsid w:val="003C5B53"/>
    <w:pPr>
      <w:tabs>
        <w:tab w:val="left" w:pos="1296"/>
      </w:tabs>
      <w:ind w:left="1296"/>
      <w:jc w:val="both"/>
    </w:pPr>
    <w:rPr>
      <w:rFonts w:ascii="Tms Rmn" w:hAnsi="Tms Rmn"/>
      <w:sz w:val="24"/>
    </w:rPr>
  </w:style>
  <w:style w:type="paragraph" w:customStyle="1" w:styleId="BodyText23">
    <w:name w:val="Body Text 23"/>
    <w:basedOn w:val="Normal"/>
    <w:rsid w:val="003C5B53"/>
    <w:pPr>
      <w:widowControl w:val="0"/>
      <w:tabs>
        <w:tab w:val="left" w:pos="864"/>
        <w:tab w:val="left" w:pos="1296"/>
      </w:tabs>
      <w:ind w:left="864" w:firstLine="432"/>
      <w:jc w:val="both"/>
    </w:pPr>
    <w:rPr>
      <w:rFonts w:ascii="Tms Rmn" w:hAnsi="Tms Rmn"/>
      <w:sz w:val="28"/>
    </w:rPr>
  </w:style>
  <w:style w:type="paragraph" w:customStyle="1" w:styleId="Corpodetexto21">
    <w:name w:val="Corpo de texto 21"/>
    <w:basedOn w:val="Normal"/>
    <w:rsid w:val="003C5B53"/>
    <w:pPr>
      <w:widowControl w:val="0"/>
      <w:tabs>
        <w:tab w:val="left" w:pos="576"/>
      </w:tabs>
      <w:ind w:left="576"/>
    </w:pPr>
    <w:rPr>
      <w:rFonts w:ascii="Tms Rmn" w:hAnsi="Tms Rmn"/>
      <w:sz w:val="28"/>
    </w:rPr>
  </w:style>
  <w:style w:type="paragraph" w:customStyle="1" w:styleId="Recuodecorpodetexto21">
    <w:name w:val="Recuo de corpo de texto 21"/>
    <w:basedOn w:val="Normal"/>
    <w:rsid w:val="003C5B53"/>
    <w:pPr>
      <w:widowControl w:val="0"/>
      <w:tabs>
        <w:tab w:val="left" w:pos="1296"/>
        <w:tab w:val="left" w:leader="dot" w:pos="2592"/>
        <w:tab w:val="right" w:leader="dot" w:pos="6048"/>
      </w:tabs>
      <w:spacing w:line="480" w:lineRule="auto"/>
      <w:ind w:firstLine="1276"/>
    </w:pPr>
    <w:rPr>
      <w:rFonts w:ascii="Tms Rmn" w:hAnsi="Tms Rmn"/>
      <w:sz w:val="28"/>
    </w:rPr>
  </w:style>
  <w:style w:type="character" w:styleId="Hyperlink">
    <w:name w:val="Hyperlink"/>
    <w:basedOn w:val="Fontepargpadro"/>
    <w:rsid w:val="003C5B53"/>
    <w:rPr>
      <w:color w:val="0000FF"/>
      <w:u w:val="single"/>
    </w:rPr>
  </w:style>
  <w:style w:type="paragraph" w:styleId="PargrafodaLista">
    <w:name w:val="List Paragraph"/>
    <w:basedOn w:val="Normal"/>
    <w:uiPriority w:val="34"/>
    <w:qFormat/>
    <w:rsid w:val="003C5B53"/>
    <w:pPr>
      <w:ind w:left="720"/>
      <w:contextualSpacing/>
    </w:pPr>
  </w:style>
  <w:style w:type="paragraph" w:styleId="Textodebalo">
    <w:name w:val="Balloon Text"/>
    <w:basedOn w:val="Normal"/>
    <w:link w:val="TextodebaloChar"/>
    <w:rsid w:val="003C5B53"/>
    <w:rPr>
      <w:rFonts w:ascii="Tahoma" w:hAnsi="Tahoma" w:cs="Tahoma"/>
      <w:sz w:val="16"/>
      <w:szCs w:val="16"/>
    </w:rPr>
  </w:style>
  <w:style w:type="character" w:customStyle="1" w:styleId="TextodebaloChar">
    <w:name w:val="Texto de balão Char"/>
    <w:basedOn w:val="Fontepargpadro"/>
    <w:link w:val="Textodebalo"/>
    <w:rsid w:val="003C5B53"/>
    <w:rPr>
      <w:rFonts w:ascii="Tahoma" w:eastAsia="Batang" w:hAnsi="Tahoma" w:cs="Tahoma"/>
      <w:sz w:val="16"/>
      <w:szCs w:val="16"/>
      <w:lang w:eastAsia="pt-BR"/>
    </w:rPr>
  </w:style>
  <w:style w:type="table" w:styleId="Tabelacomgrade">
    <w:name w:val="Table Grid"/>
    <w:basedOn w:val="Tabelanormal"/>
    <w:rsid w:val="003C5B53"/>
    <w:pPr>
      <w:spacing w:after="0" w:line="240" w:lineRule="auto"/>
    </w:pPr>
    <w:rPr>
      <w:rFonts w:ascii="Times New Roman" w:eastAsia="Batang" w:hAnsi="Times New Roman"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3C5B53"/>
    <w:pPr>
      <w:spacing w:before="100" w:beforeAutospacing="1" w:after="100" w:afterAutospacing="1"/>
    </w:pPr>
    <w:rPr>
      <w:rFonts w:eastAsiaTheme="minorEastAsia"/>
      <w:sz w:val="24"/>
      <w:szCs w:val="24"/>
    </w:rPr>
  </w:style>
  <w:style w:type="character" w:styleId="Forte">
    <w:name w:val="Strong"/>
    <w:basedOn w:val="Fontepargpadro"/>
    <w:qFormat/>
    <w:rsid w:val="003C5B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B53"/>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3C5B53"/>
    <w:pPr>
      <w:keepNext/>
      <w:jc w:val="both"/>
      <w:outlineLvl w:val="0"/>
    </w:pPr>
    <w:rPr>
      <w:sz w:val="28"/>
    </w:rPr>
  </w:style>
  <w:style w:type="paragraph" w:styleId="Ttulo2">
    <w:name w:val="heading 2"/>
    <w:basedOn w:val="Normal"/>
    <w:next w:val="Normal"/>
    <w:link w:val="Ttulo2Char"/>
    <w:qFormat/>
    <w:rsid w:val="003C5B53"/>
    <w:pPr>
      <w:keepNext/>
      <w:tabs>
        <w:tab w:val="left" w:pos="-284"/>
      </w:tabs>
      <w:ind w:left="-284" w:right="253"/>
      <w:jc w:val="both"/>
      <w:outlineLvl w:val="1"/>
    </w:pPr>
    <w:rPr>
      <w:sz w:val="24"/>
    </w:rPr>
  </w:style>
  <w:style w:type="paragraph" w:styleId="Ttulo3">
    <w:name w:val="heading 3"/>
    <w:basedOn w:val="Normal"/>
    <w:next w:val="Normal"/>
    <w:link w:val="Ttulo3Char"/>
    <w:qFormat/>
    <w:rsid w:val="003C5B53"/>
    <w:pPr>
      <w:keepNext/>
      <w:ind w:left="3969"/>
      <w:jc w:val="center"/>
      <w:outlineLvl w:val="2"/>
    </w:pPr>
    <w:rPr>
      <w:sz w:val="24"/>
    </w:rPr>
  </w:style>
  <w:style w:type="paragraph" w:styleId="Ttulo4">
    <w:name w:val="heading 4"/>
    <w:basedOn w:val="Normal"/>
    <w:next w:val="Normal"/>
    <w:link w:val="Ttulo4Char"/>
    <w:qFormat/>
    <w:rsid w:val="003C5B53"/>
    <w:pPr>
      <w:keepNext/>
      <w:tabs>
        <w:tab w:val="left" w:pos="3402"/>
      </w:tabs>
      <w:ind w:left="-284" w:right="253"/>
      <w:jc w:val="center"/>
      <w:outlineLvl w:val="3"/>
    </w:pPr>
    <w:rPr>
      <w:sz w:val="24"/>
    </w:rPr>
  </w:style>
  <w:style w:type="paragraph" w:styleId="Ttulo5">
    <w:name w:val="heading 5"/>
    <w:basedOn w:val="Normal"/>
    <w:next w:val="Normal"/>
    <w:link w:val="Ttulo5Char"/>
    <w:qFormat/>
    <w:rsid w:val="003C5B53"/>
    <w:pPr>
      <w:keepNext/>
      <w:tabs>
        <w:tab w:val="left" w:pos="3402"/>
      </w:tabs>
      <w:jc w:val="both"/>
      <w:outlineLvl w:val="4"/>
    </w:pPr>
    <w:rPr>
      <w:sz w:val="24"/>
    </w:rPr>
  </w:style>
  <w:style w:type="paragraph" w:styleId="Ttulo6">
    <w:name w:val="heading 6"/>
    <w:basedOn w:val="Normal"/>
    <w:next w:val="Normal"/>
    <w:link w:val="Ttulo6Char"/>
    <w:qFormat/>
    <w:rsid w:val="003C5B53"/>
    <w:pPr>
      <w:keepNext/>
      <w:tabs>
        <w:tab w:val="left" w:pos="3402"/>
      </w:tabs>
      <w:ind w:right="-70"/>
      <w:jc w:val="both"/>
      <w:outlineLvl w:val="5"/>
    </w:pPr>
    <w:rPr>
      <w:sz w:val="24"/>
    </w:rPr>
  </w:style>
  <w:style w:type="paragraph" w:styleId="Ttulo7">
    <w:name w:val="heading 7"/>
    <w:basedOn w:val="Normal"/>
    <w:next w:val="Normal"/>
    <w:link w:val="Ttulo7Char"/>
    <w:qFormat/>
    <w:rsid w:val="003C5B53"/>
    <w:pPr>
      <w:keepNext/>
      <w:tabs>
        <w:tab w:val="left" w:pos="-284"/>
      </w:tabs>
      <w:ind w:right="253"/>
      <w:jc w:val="both"/>
      <w:outlineLvl w:val="6"/>
    </w:pPr>
    <w:rPr>
      <w:sz w:val="24"/>
    </w:rPr>
  </w:style>
  <w:style w:type="paragraph" w:styleId="Ttulo8">
    <w:name w:val="heading 8"/>
    <w:basedOn w:val="Normal"/>
    <w:next w:val="Normal"/>
    <w:link w:val="Ttulo8Char"/>
    <w:qFormat/>
    <w:rsid w:val="003C5B53"/>
    <w:pPr>
      <w:keepNext/>
      <w:jc w:val="center"/>
      <w:outlineLvl w:val="7"/>
    </w:pPr>
    <w:rPr>
      <w:b/>
      <w:bCs/>
      <w:sz w:val="24"/>
      <w:u w:val="single"/>
    </w:rPr>
  </w:style>
  <w:style w:type="paragraph" w:styleId="Ttulo9">
    <w:name w:val="heading 9"/>
    <w:basedOn w:val="Normal"/>
    <w:next w:val="Normal"/>
    <w:link w:val="Ttulo9Char"/>
    <w:qFormat/>
    <w:rsid w:val="003C5B53"/>
    <w:pPr>
      <w:keepNext/>
      <w:jc w:val="center"/>
      <w:outlineLvl w:val="8"/>
    </w:pPr>
    <w:rPr>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C5B53"/>
    <w:rPr>
      <w:rFonts w:ascii="Times New Roman" w:eastAsia="Batang" w:hAnsi="Times New Roman" w:cs="Times New Roman"/>
      <w:sz w:val="28"/>
      <w:szCs w:val="20"/>
      <w:lang w:eastAsia="pt-BR"/>
    </w:rPr>
  </w:style>
  <w:style w:type="character" w:customStyle="1" w:styleId="Ttulo2Char">
    <w:name w:val="Título 2 Char"/>
    <w:basedOn w:val="Fontepargpadro"/>
    <w:link w:val="Ttulo2"/>
    <w:rsid w:val="003C5B53"/>
    <w:rPr>
      <w:rFonts w:ascii="Times New Roman" w:eastAsia="Batang" w:hAnsi="Times New Roman" w:cs="Times New Roman"/>
      <w:szCs w:val="20"/>
      <w:lang w:eastAsia="pt-BR"/>
    </w:rPr>
  </w:style>
  <w:style w:type="character" w:customStyle="1" w:styleId="Ttulo3Char">
    <w:name w:val="Título 3 Char"/>
    <w:basedOn w:val="Fontepargpadro"/>
    <w:link w:val="Ttulo3"/>
    <w:rsid w:val="003C5B53"/>
    <w:rPr>
      <w:rFonts w:ascii="Times New Roman" w:eastAsia="Batang" w:hAnsi="Times New Roman" w:cs="Times New Roman"/>
      <w:szCs w:val="20"/>
      <w:lang w:eastAsia="pt-BR"/>
    </w:rPr>
  </w:style>
  <w:style w:type="character" w:customStyle="1" w:styleId="Ttulo4Char">
    <w:name w:val="Título 4 Char"/>
    <w:basedOn w:val="Fontepargpadro"/>
    <w:link w:val="Ttulo4"/>
    <w:rsid w:val="003C5B53"/>
    <w:rPr>
      <w:rFonts w:ascii="Times New Roman" w:eastAsia="Batang" w:hAnsi="Times New Roman" w:cs="Times New Roman"/>
      <w:szCs w:val="20"/>
      <w:lang w:eastAsia="pt-BR"/>
    </w:rPr>
  </w:style>
  <w:style w:type="character" w:customStyle="1" w:styleId="Ttulo5Char">
    <w:name w:val="Título 5 Char"/>
    <w:basedOn w:val="Fontepargpadro"/>
    <w:link w:val="Ttulo5"/>
    <w:rsid w:val="003C5B53"/>
    <w:rPr>
      <w:rFonts w:ascii="Times New Roman" w:eastAsia="Batang" w:hAnsi="Times New Roman" w:cs="Times New Roman"/>
      <w:szCs w:val="20"/>
      <w:lang w:eastAsia="pt-BR"/>
    </w:rPr>
  </w:style>
  <w:style w:type="character" w:customStyle="1" w:styleId="Ttulo6Char">
    <w:name w:val="Título 6 Char"/>
    <w:basedOn w:val="Fontepargpadro"/>
    <w:link w:val="Ttulo6"/>
    <w:rsid w:val="003C5B53"/>
    <w:rPr>
      <w:rFonts w:ascii="Times New Roman" w:eastAsia="Batang" w:hAnsi="Times New Roman" w:cs="Times New Roman"/>
      <w:szCs w:val="20"/>
      <w:lang w:eastAsia="pt-BR"/>
    </w:rPr>
  </w:style>
  <w:style w:type="character" w:customStyle="1" w:styleId="Ttulo7Char">
    <w:name w:val="Título 7 Char"/>
    <w:basedOn w:val="Fontepargpadro"/>
    <w:link w:val="Ttulo7"/>
    <w:rsid w:val="003C5B53"/>
    <w:rPr>
      <w:rFonts w:ascii="Times New Roman" w:eastAsia="Batang" w:hAnsi="Times New Roman" w:cs="Times New Roman"/>
      <w:szCs w:val="20"/>
      <w:lang w:eastAsia="pt-BR"/>
    </w:rPr>
  </w:style>
  <w:style w:type="character" w:customStyle="1" w:styleId="Ttulo8Char">
    <w:name w:val="Título 8 Char"/>
    <w:basedOn w:val="Fontepargpadro"/>
    <w:link w:val="Ttulo8"/>
    <w:rsid w:val="003C5B53"/>
    <w:rPr>
      <w:rFonts w:ascii="Times New Roman" w:eastAsia="Batang" w:hAnsi="Times New Roman" w:cs="Times New Roman"/>
      <w:b/>
      <w:bCs/>
      <w:szCs w:val="20"/>
      <w:u w:val="single"/>
      <w:lang w:eastAsia="pt-BR"/>
    </w:rPr>
  </w:style>
  <w:style w:type="character" w:customStyle="1" w:styleId="Ttulo9Char">
    <w:name w:val="Título 9 Char"/>
    <w:basedOn w:val="Fontepargpadro"/>
    <w:link w:val="Ttulo9"/>
    <w:rsid w:val="003C5B53"/>
    <w:rPr>
      <w:rFonts w:ascii="Times New Roman" w:eastAsia="Batang" w:hAnsi="Times New Roman" w:cs="Times New Roman"/>
      <w:szCs w:val="20"/>
      <w:u w:val="single"/>
      <w:lang w:eastAsia="pt-BR"/>
    </w:rPr>
  </w:style>
  <w:style w:type="paragraph" w:styleId="Textoembloco">
    <w:name w:val="Block Text"/>
    <w:basedOn w:val="Normal"/>
    <w:rsid w:val="003C5B53"/>
    <w:pPr>
      <w:tabs>
        <w:tab w:val="left" w:pos="3402"/>
      </w:tabs>
      <w:ind w:left="-284" w:right="253"/>
      <w:jc w:val="both"/>
    </w:pPr>
    <w:rPr>
      <w:sz w:val="24"/>
    </w:rPr>
  </w:style>
  <w:style w:type="paragraph" w:styleId="Corpodetexto">
    <w:name w:val="Body Text"/>
    <w:basedOn w:val="Normal"/>
    <w:link w:val="CorpodetextoChar"/>
    <w:rsid w:val="003C5B53"/>
    <w:pPr>
      <w:tabs>
        <w:tab w:val="left" w:pos="3402"/>
      </w:tabs>
      <w:ind w:right="253"/>
    </w:pPr>
    <w:rPr>
      <w:sz w:val="24"/>
    </w:rPr>
  </w:style>
  <w:style w:type="character" w:customStyle="1" w:styleId="CorpodetextoChar">
    <w:name w:val="Corpo de texto Char"/>
    <w:basedOn w:val="Fontepargpadro"/>
    <w:link w:val="Corpodetexto"/>
    <w:rsid w:val="003C5B53"/>
    <w:rPr>
      <w:rFonts w:ascii="Times New Roman" w:eastAsia="Batang" w:hAnsi="Times New Roman" w:cs="Times New Roman"/>
      <w:szCs w:val="20"/>
      <w:lang w:eastAsia="pt-BR"/>
    </w:rPr>
  </w:style>
  <w:style w:type="paragraph" w:styleId="Corpodetexto2">
    <w:name w:val="Body Text 2"/>
    <w:basedOn w:val="Normal"/>
    <w:link w:val="Corpodetexto2Char"/>
    <w:rsid w:val="003C5B53"/>
    <w:pPr>
      <w:tabs>
        <w:tab w:val="left" w:pos="-284"/>
      </w:tabs>
      <w:ind w:right="253"/>
      <w:jc w:val="both"/>
    </w:pPr>
    <w:rPr>
      <w:sz w:val="24"/>
    </w:rPr>
  </w:style>
  <w:style w:type="character" w:customStyle="1" w:styleId="Corpodetexto2Char">
    <w:name w:val="Corpo de texto 2 Char"/>
    <w:basedOn w:val="Fontepargpadro"/>
    <w:link w:val="Corpodetexto2"/>
    <w:rsid w:val="003C5B53"/>
    <w:rPr>
      <w:rFonts w:ascii="Times New Roman" w:eastAsia="Batang" w:hAnsi="Times New Roman" w:cs="Times New Roman"/>
      <w:szCs w:val="20"/>
      <w:lang w:eastAsia="pt-BR"/>
    </w:rPr>
  </w:style>
  <w:style w:type="paragraph" w:styleId="Cabealho">
    <w:name w:val="header"/>
    <w:basedOn w:val="Normal"/>
    <w:link w:val="CabealhoChar"/>
    <w:rsid w:val="003C5B53"/>
    <w:pPr>
      <w:tabs>
        <w:tab w:val="center" w:pos="4419"/>
        <w:tab w:val="right" w:pos="8838"/>
      </w:tabs>
    </w:pPr>
  </w:style>
  <w:style w:type="character" w:customStyle="1" w:styleId="CabealhoChar">
    <w:name w:val="Cabeçalho Char"/>
    <w:basedOn w:val="Fontepargpadro"/>
    <w:link w:val="Cabealho"/>
    <w:rsid w:val="003C5B53"/>
    <w:rPr>
      <w:rFonts w:ascii="Times New Roman" w:eastAsia="Batang" w:hAnsi="Times New Roman" w:cs="Times New Roman"/>
      <w:sz w:val="20"/>
      <w:szCs w:val="20"/>
      <w:lang w:eastAsia="pt-BR"/>
    </w:rPr>
  </w:style>
  <w:style w:type="paragraph" w:styleId="Rodap">
    <w:name w:val="footer"/>
    <w:basedOn w:val="Normal"/>
    <w:link w:val="RodapChar"/>
    <w:uiPriority w:val="99"/>
    <w:rsid w:val="003C5B53"/>
    <w:pPr>
      <w:tabs>
        <w:tab w:val="center" w:pos="4419"/>
        <w:tab w:val="right" w:pos="8838"/>
      </w:tabs>
    </w:pPr>
  </w:style>
  <w:style w:type="character" w:customStyle="1" w:styleId="RodapChar">
    <w:name w:val="Rodapé Char"/>
    <w:basedOn w:val="Fontepargpadro"/>
    <w:link w:val="Rodap"/>
    <w:uiPriority w:val="99"/>
    <w:rsid w:val="003C5B53"/>
    <w:rPr>
      <w:rFonts w:ascii="Times New Roman" w:eastAsia="Batang" w:hAnsi="Times New Roman" w:cs="Times New Roman"/>
      <w:sz w:val="20"/>
      <w:szCs w:val="20"/>
      <w:lang w:eastAsia="pt-BR"/>
    </w:rPr>
  </w:style>
  <w:style w:type="paragraph" w:styleId="Ttulo">
    <w:name w:val="Title"/>
    <w:basedOn w:val="Normal"/>
    <w:link w:val="TtuloChar"/>
    <w:qFormat/>
    <w:rsid w:val="003C5B53"/>
    <w:pPr>
      <w:tabs>
        <w:tab w:val="left" w:pos="3402"/>
      </w:tabs>
      <w:ind w:right="253"/>
      <w:jc w:val="center"/>
    </w:pPr>
    <w:rPr>
      <w:b/>
      <w:bCs/>
      <w:sz w:val="24"/>
      <w:u w:val="single"/>
    </w:rPr>
  </w:style>
  <w:style w:type="character" w:customStyle="1" w:styleId="TtuloChar">
    <w:name w:val="Título Char"/>
    <w:basedOn w:val="Fontepargpadro"/>
    <w:link w:val="Ttulo"/>
    <w:rsid w:val="003C5B53"/>
    <w:rPr>
      <w:rFonts w:ascii="Times New Roman" w:eastAsia="Batang" w:hAnsi="Times New Roman" w:cs="Times New Roman"/>
      <w:b/>
      <w:bCs/>
      <w:szCs w:val="20"/>
      <w:u w:val="single"/>
      <w:lang w:eastAsia="pt-BR"/>
    </w:rPr>
  </w:style>
  <w:style w:type="paragraph" w:styleId="Corpodetexto3">
    <w:name w:val="Body Text 3"/>
    <w:basedOn w:val="Normal"/>
    <w:link w:val="Corpodetexto3Char"/>
    <w:rsid w:val="003C5B53"/>
    <w:pPr>
      <w:jc w:val="both"/>
    </w:pPr>
    <w:rPr>
      <w:sz w:val="24"/>
    </w:rPr>
  </w:style>
  <w:style w:type="character" w:customStyle="1" w:styleId="Corpodetexto3Char">
    <w:name w:val="Corpo de texto 3 Char"/>
    <w:basedOn w:val="Fontepargpadro"/>
    <w:link w:val="Corpodetexto3"/>
    <w:rsid w:val="003C5B53"/>
    <w:rPr>
      <w:rFonts w:ascii="Times New Roman" w:eastAsia="Batang" w:hAnsi="Times New Roman" w:cs="Times New Roman"/>
      <w:szCs w:val="20"/>
      <w:lang w:eastAsia="pt-BR"/>
    </w:rPr>
  </w:style>
  <w:style w:type="character" w:styleId="Nmerodepgina">
    <w:name w:val="page number"/>
    <w:basedOn w:val="Fontepargpadro"/>
    <w:rsid w:val="003C5B53"/>
  </w:style>
  <w:style w:type="paragraph" w:styleId="Recuodecorpodetexto">
    <w:name w:val="Body Text Indent"/>
    <w:basedOn w:val="Normal"/>
    <w:link w:val="RecuodecorpodetextoChar"/>
    <w:rsid w:val="003C5B53"/>
    <w:pPr>
      <w:spacing w:after="120"/>
      <w:ind w:left="283"/>
    </w:pPr>
  </w:style>
  <w:style w:type="character" w:customStyle="1" w:styleId="RecuodecorpodetextoChar">
    <w:name w:val="Recuo de corpo de texto Char"/>
    <w:basedOn w:val="Fontepargpadro"/>
    <w:link w:val="Recuodecorpodetexto"/>
    <w:rsid w:val="003C5B53"/>
    <w:rPr>
      <w:rFonts w:ascii="Times New Roman" w:eastAsia="Batang" w:hAnsi="Times New Roman" w:cs="Times New Roman"/>
      <w:sz w:val="20"/>
      <w:szCs w:val="20"/>
      <w:lang w:eastAsia="pt-BR"/>
    </w:rPr>
  </w:style>
  <w:style w:type="paragraph" w:styleId="Recuodecorpodetexto2">
    <w:name w:val="Body Text Indent 2"/>
    <w:basedOn w:val="Normal"/>
    <w:link w:val="Recuodecorpodetexto2Char"/>
    <w:rsid w:val="003C5B53"/>
    <w:pPr>
      <w:spacing w:after="120" w:line="480" w:lineRule="auto"/>
      <w:ind w:left="283"/>
    </w:pPr>
  </w:style>
  <w:style w:type="character" w:customStyle="1" w:styleId="Recuodecorpodetexto2Char">
    <w:name w:val="Recuo de corpo de texto 2 Char"/>
    <w:basedOn w:val="Fontepargpadro"/>
    <w:link w:val="Recuodecorpodetexto2"/>
    <w:rsid w:val="003C5B53"/>
    <w:rPr>
      <w:rFonts w:ascii="Times New Roman" w:eastAsia="Batang" w:hAnsi="Times New Roman" w:cs="Times New Roman"/>
      <w:sz w:val="20"/>
      <w:szCs w:val="20"/>
      <w:lang w:eastAsia="pt-BR"/>
    </w:rPr>
  </w:style>
  <w:style w:type="paragraph" w:styleId="Subttulo">
    <w:name w:val="Subtitle"/>
    <w:basedOn w:val="Normal"/>
    <w:link w:val="SubttuloChar"/>
    <w:qFormat/>
    <w:rsid w:val="003C5B53"/>
    <w:pPr>
      <w:spacing w:line="360" w:lineRule="auto"/>
      <w:jc w:val="center"/>
    </w:pPr>
    <w:rPr>
      <w:rFonts w:ascii="Tahoma" w:hAnsi="Tahoma" w:cs="Tahoma"/>
      <w:b/>
      <w:sz w:val="22"/>
      <w:u w:val="single"/>
    </w:rPr>
  </w:style>
  <w:style w:type="character" w:customStyle="1" w:styleId="SubttuloChar">
    <w:name w:val="Subtítulo Char"/>
    <w:basedOn w:val="Fontepargpadro"/>
    <w:link w:val="Subttulo"/>
    <w:rsid w:val="003C5B53"/>
    <w:rPr>
      <w:rFonts w:ascii="Tahoma" w:eastAsia="Batang" w:hAnsi="Tahoma" w:cs="Tahoma"/>
      <w:b/>
      <w:sz w:val="22"/>
      <w:szCs w:val="20"/>
      <w:u w:val="single"/>
      <w:lang w:eastAsia="pt-BR"/>
    </w:rPr>
  </w:style>
  <w:style w:type="paragraph" w:customStyle="1" w:styleId="BodyText22">
    <w:name w:val="Body Text 22"/>
    <w:basedOn w:val="Normal"/>
    <w:rsid w:val="003C5B53"/>
    <w:pPr>
      <w:widowControl w:val="0"/>
      <w:tabs>
        <w:tab w:val="left" w:pos="851"/>
      </w:tabs>
      <w:ind w:left="1152" w:firstLine="131"/>
      <w:jc w:val="both"/>
    </w:pPr>
    <w:rPr>
      <w:rFonts w:ascii="Tms Rmn" w:hAnsi="Tms Rmn"/>
      <w:sz w:val="28"/>
    </w:rPr>
  </w:style>
  <w:style w:type="paragraph" w:customStyle="1" w:styleId="Recuodecorpodetexto31">
    <w:name w:val="Recuo de corpo de texto 31"/>
    <w:basedOn w:val="Normal"/>
    <w:rsid w:val="003C5B53"/>
    <w:pPr>
      <w:tabs>
        <w:tab w:val="left" w:pos="1296"/>
      </w:tabs>
      <w:ind w:left="1296"/>
      <w:jc w:val="both"/>
    </w:pPr>
    <w:rPr>
      <w:rFonts w:ascii="Tms Rmn" w:hAnsi="Tms Rmn"/>
      <w:sz w:val="24"/>
    </w:rPr>
  </w:style>
  <w:style w:type="paragraph" w:customStyle="1" w:styleId="BodyText23">
    <w:name w:val="Body Text 23"/>
    <w:basedOn w:val="Normal"/>
    <w:rsid w:val="003C5B53"/>
    <w:pPr>
      <w:widowControl w:val="0"/>
      <w:tabs>
        <w:tab w:val="left" w:pos="864"/>
        <w:tab w:val="left" w:pos="1296"/>
      </w:tabs>
      <w:ind w:left="864" w:firstLine="432"/>
      <w:jc w:val="both"/>
    </w:pPr>
    <w:rPr>
      <w:rFonts w:ascii="Tms Rmn" w:hAnsi="Tms Rmn"/>
      <w:sz w:val="28"/>
    </w:rPr>
  </w:style>
  <w:style w:type="paragraph" w:customStyle="1" w:styleId="Corpodetexto21">
    <w:name w:val="Corpo de texto 21"/>
    <w:basedOn w:val="Normal"/>
    <w:rsid w:val="003C5B53"/>
    <w:pPr>
      <w:widowControl w:val="0"/>
      <w:tabs>
        <w:tab w:val="left" w:pos="576"/>
      </w:tabs>
      <w:ind w:left="576"/>
    </w:pPr>
    <w:rPr>
      <w:rFonts w:ascii="Tms Rmn" w:hAnsi="Tms Rmn"/>
      <w:sz w:val="28"/>
    </w:rPr>
  </w:style>
  <w:style w:type="paragraph" w:customStyle="1" w:styleId="Recuodecorpodetexto21">
    <w:name w:val="Recuo de corpo de texto 21"/>
    <w:basedOn w:val="Normal"/>
    <w:rsid w:val="003C5B53"/>
    <w:pPr>
      <w:widowControl w:val="0"/>
      <w:tabs>
        <w:tab w:val="left" w:pos="1296"/>
        <w:tab w:val="left" w:leader="dot" w:pos="2592"/>
        <w:tab w:val="right" w:leader="dot" w:pos="6048"/>
      </w:tabs>
      <w:spacing w:line="480" w:lineRule="auto"/>
      <w:ind w:firstLine="1276"/>
    </w:pPr>
    <w:rPr>
      <w:rFonts w:ascii="Tms Rmn" w:hAnsi="Tms Rmn"/>
      <w:sz w:val="28"/>
    </w:rPr>
  </w:style>
  <w:style w:type="character" w:styleId="Hyperlink">
    <w:name w:val="Hyperlink"/>
    <w:basedOn w:val="Fontepargpadro"/>
    <w:rsid w:val="003C5B53"/>
    <w:rPr>
      <w:color w:val="0000FF"/>
      <w:u w:val="single"/>
    </w:rPr>
  </w:style>
  <w:style w:type="paragraph" w:styleId="PargrafodaLista">
    <w:name w:val="List Paragraph"/>
    <w:basedOn w:val="Normal"/>
    <w:uiPriority w:val="34"/>
    <w:qFormat/>
    <w:rsid w:val="003C5B53"/>
    <w:pPr>
      <w:ind w:left="720"/>
      <w:contextualSpacing/>
    </w:pPr>
  </w:style>
  <w:style w:type="paragraph" w:styleId="Textodebalo">
    <w:name w:val="Balloon Text"/>
    <w:basedOn w:val="Normal"/>
    <w:link w:val="TextodebaloChar"/>
    <w:rsid w:val="003C5B53"/>
    <w:rPr>
      <w:rFonts w:ascii="Tahoma" w:hAnsi="Tahoma" w:cs="Tahoma"/>
      <w:sz w:val="16"/>
      <w:szCs w:val="16"/>
    </w:rPr>
  </w:style>
  <w:style w:type="character" w:customStyle="1" w:styleId="TextodebaloChar">
    <w:name w:val="Texto de balão Char"/>
    <w:basedOn w:val="Fontepargpadro"/>
    <w:link w:val="Textodebalo"/>
    <w:rsid w:val="003C5B53"/>
    <w:rPr>
      <w:rFonts w:ascii="Tahoma" w:eastAsia="Batang" w:hAnsi="Tahoma" w:cs="Tahoma"/>
      <w:sz w:val="16"/>
      <w:szCs w:val="16"/>
      <w:lang w:eastAsia="pt-BR"/>
    </w:rPr>
  </w:style>
  <w:style w:type="table" w:styleId="Tabelacomgrade">
    <w:name w:val="Table Grid"/>
    <w:basedOn w:val="Tabelanormal"/>
    <w:rsid w:val="003C5B53"/>
    <w:pPr>
      <w:spacing w:after="0" w:line="240" w:lineRule="auto"/>
    </w:pPr>
    <w:rPr>
      <w:rFonts w:ascii="Times New Roman" w:eastAsia="Batang" w:hAnsi="Times New Roman"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3C5B53"/>
    <w:pPr>
      <w:spacing w:before="100" w:beforeAutospacing="1" w:after="100" w:afterAutospacing="1"/>
    </w:pPr>
    <w:rPr>
      <w:rFonts w:eastAsiaTheme="minorEastAsia"/>
      <w:sz w:val="24"/>
      <w:szCs w:val="24"/>
    </w:rPr>
  </w:style>
  <w:style w:type="character" w:styleId="Forte">
    <w:name w:val="Strong"/>
    <w:basedOn w:val="Fontepargpadro"/>
    <w:qFormat/>
    <w:rsid w:val="003C5B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marcelandia.mt.gov.br"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17</Pages>
  <Words>6550</Words>
  <Characters>35372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Adriana</cp:lastModifiedBy>
  <cp:revision>7</cp:revision>
  <cp:lastPrinted>2015-05-06T20:27:00Z</cp:lastPrinted>
  <dcterms:created xsi:type="dcterms:W3CDTF">2015-05-06T14:46:00Z</dcterms:created>
  <dcterms:modified xsi:type="dcterms:W3CDTF">2015-05-06T21:08:00Z</dcterms:modified>
</cp:coreProperties>
</file>